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BAE9" w14:textId="77777777" w:rsidR="00244BAF" w:rsidRPr="005C4ECE" w:rsidRDefault="00244BAF" w:rsidP="003C4C3A">
      <w:pPr>
        <w:pStyle w:val="14"/>
        <w:ind w:firstLine="0"/>
        <w:jc w:val="center"/>
        <w:rPr>
          <w:sz w:val="20"/>
          <w:szCs w:val="20"/>
        </w:rPr>
      </w:pPr>
      <w:r w:rsidRPr="005C4ECE">
        <w:rPr>
          <w:sz w:val="20"/>
          <w:szCs w:val="20"/>
        </w:rPr>
        <w:t>РОССИЯ</w:t>
      </w:r>
    </w:p>
    <w:p w14:paraId="57CA421A" w14:textId="77777777" w:rsidR="00244BAF" w:rsidRPr="005C4ECE" w:rsidRDefault="00244BAF" w:rsidP="003C4C3A">
      <w:pPr>
        <w:pStyle w:val="14"/>
        <w:ind w:firstLine="0"/>
        <w:jc w:val="center"/>
        <w:rPr>
          <w:sz w:val="20"/>
          <w:szCs w:val="20"/>
        </w:rPr>
      </w:pPr>
      <w:r w:rsidRPr="005C4ECE">
        <w:rPr>
          <w:sz w:val="20"/>
          <w:szCs w:val="20"/>
        </w:rPr>
        <w:t>РОСТОВСКАЯ ОБЛАСТЬ</w:t>
      </w:r>
    </w:p>
    <w:p w14:paraId="0556C7E6" w14:textId="77777777" w:rsidR="00244BAF" w:rsidRPr="005C4ECE" w:rsidRDefault="00244BAF" w:rsidP="003C4C3A">
      <w:pPr>
        <w:pStyle w:val="14"/>
        <w:ind w:firstLine="0"/>
        <w:jc w:val="center"/>
        <w:rPr>
          <w:b/>
          <w:bCs/>
          <w:sz w:val="28"/>
        </w:rPr>
      </w:pPr>
      <w:r w:rsidRPr="005C4ECE">
        <w:rPr>
          <w:b/>
          <w:bCs/>
          <w:sz w:val="28"/>
        </w:rPr>
        <w:t>АКЦИОНЕРНОЕ ОБЩЕСТВО</w:t>
      </w:r>
    </w:p>
    <w:p w14:paraId="6D3F7DF8" w14:textId="77777777" w:rsidR="00244BAF" w:rsidRPr="005C4ECE" w:rsidRDefault="00244BAF" w:rsidP="003C4C3A">
      <w:pPr>
        <w:pStyle w:val="14"/>
        <w:ind w:firstLine="0"/>
        <w:jc w:val="center"/>
        <w:rPr>
          <w:b/>
          <w:bCs/>
          <w:sz w:val="28"/>
        </w:rPr>
      </w:pPr>
      <w:r w:rsidRPr="005C4ECE">
        <w:rPr>
          <w:b/>
          <w:bCs/>
          <w:sz w:val="28"/>
        </w:rPr>
        <w:t>«РОССИЙСКИЙ ГОСУДАРСТВЕННЫЙ ЦЕНТР ИНВЕНТАРИЗАЦИИ И</w:t>
      </w:r>
      <w:r>
        <w:rPr>
          <w:b/>
          <w:bCs/>
          <w:sz w:val="28"/>
        </w:rPr>
        <w:t> </w:t>
      </w:r>
      <w:r w:rsidRPr="005C4ECE">
        <w:rPr>
          <w:b/>
          <w:bCs/>
          <w:sz w:val="28"/>
        </w:rPr>
        <w:t>УЧЕТА ОБЪЕКТОВ НЕДВИЖИМОСТИ – ФЕДЕРАЛЬНОЕ БЮРО ТЕХНИЧЕСКОЙ ИНВЕНТАРИЗАЦИИ»</w:t>
      </w:r>
    </w:p>
    <w:p w14:paraId="37D094DF" w14:textId="77777777" w:rsidR="00244BAF" w:rsidRPr="005C4ECE" w:rsidRDefault="00244BAF" w:rsidP="003C4C3A">
      <w:pPr>
        <w:pStyle w:val="14"/>
        <w:ind w:firstLine="0"/>
        <w:jc w:val="center"/>
        <w:rPr>
          <w:sz w:val="28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002"/>
        <w:gridCol w:w="4852"/>
      </w:tblGrid>
      <w:tr w:rsidR="00244BAF" w:rsidRPr="00955DAD" w14:paraId="0FAB9F67" w14:textId="77777777" w:rsidTr="00F44EB1">
        <w:trPr>
          <w:jc w:val="center"/>
        </w:trPr>
        <w:tc>
          <w:tcPr>
            <w:tcW w:w="2538" w:type="pct"/>
          </w:tcPr>
          <w:p w14:paraId="57EBF990" w14:textId="77777777" w:rsidR="00244BAF" w:rsidRPr="005C4ECE" w:rsidRDefault="00244BAF" w:rsidP="00F44EB1">
            <w:pPr>
              <w:widowControl/>
              <w:suppressAutoHyphens/>
              <w:ind w:firstLine="567"/>
              <w:jc w:val="center"/>
              <w:rPr>
                <w:rFonts w:ascii="Liberation Serif" w:hAnsi="Liberation Serif"/>
              </w:rPr>
            </w:pPr>
            <w:r w:rsidRPr="005C4ECE">
              <w:rPr>
                <w:rFonts w:ascii="Liberation Serif" w:hAnsi="Liberation Serif"/>
              </w:rPr>
              <w:t>Заказчик: Департамент архитектуры и</w:t>
            </w:r>
            <w:r>
              <w:rPr>
                <w:rFonts w:ascii="Liberation Serif" w:hAnsi="Liberation Serif"/>
              </w:rPr>
              <w:t> </w:t>
            </w:r>
            <w:r w:rsidRPr="005C4ECE">
              <w:rPr>
                <w:rFonts w:ascii="Liberation Serif" w:hAnsi="Liberation Serif"/>
              </w:rPr>
              <w:t xml:space="preserve">градостроительства города </w:t>
            </w:r>
            <w:proofErr w:type="spellStart"/>
            <w:r w:rsidRPr="005C4ECE">
              <w:rPr>
                <w:rFonts w:ascii="Liberation Serif" w:hAnsi="Liberation Serif"/>
              </w:rPr>
              <w:t>Ростова</w:t>
            </w:r>
            <w:proofErr w:type="spellEnd"/>
            <w:r w:rsidRPr="004641BE">
              <w:rPr>
                <w:rFonts w:ascii="Liberation Serif" w:hAnsi="Liberation Serif"/>
              </w:rPr>
              <w:noBreakHyphen/>
              <w:t>на</w:t>
            </w:r>
            <w:r w:rsidRPr="004641BE">
              <w:rPr>
                <w:rFonts w:ascii="Liberation Serif" w:hAnsi="Liberation Serif"/>
              </w:rPr>
              <w:noBreakHyphen/>
              <w:t>Дону</w:t>
            </w:r>
          </w:p>
        </w:tc>
        <w:tc>
          <w:tcPr>
            <w:tcW w:w="2462" w:type="pct"/>
          </w:tcPr>
          <w:p w14:paraId="12D1FF41" w14:textId="77777777" w:rsidR="00244BAF" w:rsidRPr="005C4ECE" w:rsidRDefault="00244BAF" w:rsidP="00F44EB1">
            <w:pPr>
              <w:widowControl/>
              <w:suppressAutoHyphens/>
              <w:ind w:left="34" w:right="-80" w:firstLine="567"/>
              <w:jc w:val="center"/>
              <w:rPr>
                <w:rFonts w:ascii="Liberation Serif" w:hAnsi="Liberation Serif"/>
              </w:rPr>
            </w:pPr>
            <w:r w:rsidRPr="005C4ECE">
              <w:rPr>
                <w:rFonts w:ascii="Liberation Serif" w:hAnsi="Liberation Serif"/>
              </w:rPr>
              <w:t>Муниципальный контракт</w:t>
            </w:r>
          </w:p>
          <w:p w14:paraId="1D3A1058" w14:textId="77777777" w:rsidR="00244BAF" w:rsidRPr="005C4ECE" w:rsidRDefault="00244BAF" w:rsidP="00F44EB1">
            <w:pPr>
              <w:widowControl/>
              <w:suppressAutoHyphens/>
              <w:ind w:left="34" w:right="-80" w:firstLine="56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№ </w:t>
            </w:r>
            <w:r w:rsidRPr="005C4ECE">
              <w:rPr>
                <w:rFonts w:ascii="Liberation Serif" w:hAnsi="Liberation Serif"/>
              </w:rPr>
              <w:t>016/20 от 07.07.2020</w:t>
            </w:r>
          </w:p>
          <w:p w14:paraId="5791CE7E" w14:textId="77777777" w:rsidR="00244BAF" w:rsidRPr="005C4ECE" w:rsidRDefault="00244BAF" w:rsidP="00F44EB1">
            <w:pPr>
              <w:widowControl/>
              <w:suppressAutoHyphens/>
              <w:ind w:firstLine="567"/>
              <w:jc w:val="center"/>
              <w:rPr>
                <w:rFonts w:ascii="Liberation Serif" w:hAnsi="Liberation Serif"/>
              </w:rPr>
            </w:pPr>
          </w:p>
        </w:tc>
      </w:tr>
    </w:tbl>
    <w:p w14:paraId="460EEDE9" w14:textId="77777777" w:rsidR="00244BAF" w:rsidRPr="005C4ECE" w:rsidRDefault="00244BAF" w:rsidP="003C4C3A">
      <w:pPr>
        <w:pStyle w:val="18"/>
        <w:suppressAutoHyphens/>
      </w:pPr>
    </w:p>
    <w:p w14:paraId="45C9E606" w14:textId="77777777" w:rsidR="00244BAF" w:rsidRPr="005C4ECE" w:rsidRDefault="00244BAF" w:rsidP="003C4C3A">
      <w:pPr>
        <w:pStyle w:val="18"/>
        <w:suppressAutoHyphens/>
      </w:pPr>
    </w:p>
    <w:p w14:paraId="6D8A60F9" w14:textId="77777777" w:rsidR="00244BAF" w:rsidRPr="005C4ECE" w:rsidRDefault="00244BAF" w:rsidP="003C4C3A">
      <w:pPr>
        <w:pStyle w:val="18"/>
        <w:suppressAutoHyphens/>
      </w:pPr>
    </w:p>
    <w:p w14:paraId="70B726C4" w14:textId="77777777" w:rsidR="00244BAF" w:rsidRDefault="00244BAF" w:rsidP="008F46F5">
      <w:pPr>
        <w:pStyle w:val="18"/>
        <w:suppressAutoHyphens/>
      </w:pPr>
    </w:p>
    <w:p w14:paraId="3D572636" w14:textId="77777777" w:rsidR="00244BAF" w:rsidRDefault="00244BAF" w:rsidP="008F46F5">
      <w:pPr>
        <w:pStyle w:val="18"/>
        <w:suppressAutoHyphens/>
      </w:pPr>
    </w:p>
    <w:p w14:paraId="5361CCF1" w14:textId="77777777" w:rsidR="00244BAF" w:rsidRDefault="00244BAF" w:rsidP="008F46F5">
      <w:pPr>
        <w:pStyle w:val="18"/>
        <w:suppressAutoHyphens/>
      </w:pPr>
      <w:r>
        <w:t>МУНИЦИПАЛЬНОЕ ОБРАЗОВАНИЕ</w:t>
      </w:r>
    </w:p>
    <w:p w14:paraId="6A0025E5" w14:textId="77777777" w:rsidR="00244BAF" w:rsidRDefault="00244BAF" w:rsidP="008F46F5">
      <w:pPr>
        <w:pStyle w:val="18"/>
        <w:suppressAutoHyphens/>
      </w:pPr>
      <w:r>
        <w:t>ГОРОДСКОЙ ОКРУГ</w:t>
      </w:r>
    </w:p>
    <w:p w14:paraId="22BAB50F" w14:textId="77777777" w:rsidR="00244BAF" w:rsidRPr="005C4ECE" w:rsidRDefault="00244BAF" w:rsidP="008F46F5">
      <w:pPr>
        <w:pStyle w:val="18"/>
        <w:suppressAutoHyphens/>
      </w:pPr>
      <w:r>
        <w:t>ГОРОД РОСТОВ-НА-ДОНУ</w:t>
      </w:r>
    </w:p>
    <w:p w14:paraId="6FC0C561" w14:textId="77777777" w:rsidR="00244BAF" w:rsidRPr="005C4ECE" w:rsidRDefault="00244BAF" w:rsidP="003C4C3A">
      <w:pPr>
        <w:pStyle w:val="18"/>
        <w:suppressAutoHyphens/>
      </w:pPr>
      <w:bookmarkStart w:id="0" w:name="_Toc37419098"/>
      <w:bookmarkStart w:id="1" w:name="_Toc37580753"/>
    </w:p>
    <w:p w14:paraId="51611EA3" w14:textId="77777777" w:rsidR="00244BAF" w:rsidRPr="005C4ECE" w:rsidRDefault="00244BAF" w:rsidP="003C4C3A">
      <w:pPr>
        <w:pStyle w:val="200"/>
        <w:suppressAutoHyphens/>
      </w:pPr>
      <w:r w:rsidRPr="005C4ECE">
        <w:t>ПОЛОЖЕНИЕ О</w:t>
      </w:r>
      <w:r>
        <w:t> </w:t>
      </w:r>
      <w:r w:rsidRPr="005C4ECE">
        <w:t>ТЕРРИТОРИАЛЬНОМ ПЛАНИРОВАНИИ</w:t>
      </w:r>
    </w:p>
    <w:bookmarkEnd w:id="0"/>
    <w:bookmarkEnd w:id="1"/>
    <w:p w14:paraId="15E12B8F" w14:textId="77777777" w:rsidR="00244BAF" w:rsidRPr="005C4ECE" w:rsidRDefault="00244BAF" w:rsidP="005D48A6">
      <w:pPr>
        <w:pStyle w:val="18"/>
        <w:suppressAutoHyphens/>
      </w:pPr>
    </w:p>
    <w:p w14:paraId="7A50C657" w14:textId="77777777" w:rsidR="00244BAF" w:rsidRPr="005C4ECE" w:rsidRDefault="00244BAF" w:rsidP="003C4C3A">
      <w:pPr>
        <w:pStyle w:val="18"/>
        <w:suppressAutoHyphens/>
        <w:rPr>
          <w:noProof/>
        </w:rPr>
      </w:pPr>
    </w:p>
    <w:p w14:paraId="07D5FD0E" w14:textId="77777777" w:rsidR="00244BAF" w:rsidRPr="005C4ECE" w:rsidRDefault="00244BAF" w:rsidP="003C4C3A">
      <w:pPr>
        <w:pStyle w:val="18"/>
        <w:suppressAutoHyphens/>
        <w:rPr>
          <w:noProof/>
        </w:rPr>
      </w:pPr>
    </w:p>
    <w:p w14:paraId="3759C8E5" w14:textId="77777777" w:rsidR="00244BAF" w:rsidRPr="005C4ECE" w:rsidRDefault="00244BAF" w:rsidP="003C4C3A">
      <w:pPr>
        <w:pStyle w:val="18"/>
        <w:suppressAutoHyphens/>
        <w:rPr>
          <w:noProof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6448"/>
        <w:gridCol w:w="3304"/>
      </w:tblGrid>
      <w:tr w:rsidR="00244BAF" w:rsidRPr="00955DAD" w14:paraId="395F1BBA" w14:textId="77777777" w:rsidTr="00F44EB1">
        <w:trPr>
          <w:jc w:val="center"/>
        </w:trPr>
        <w:tc>
          <w:tcPr>
            <w:tcW w:w="6448" w:type="dxa"/>
          </w:tcPr>
          <w:p w14:paraId="0A7CC59F" w14:textId="77777777" w:rsidR="00244BAF" w:rsidRPr="005C4ECE" w:rsidRDefault="00244BAF" w:rsidP="00F44EB1">
            <w:pPr>
              <w:pStyle w:val="112"/>
              <w:jc w:val="center"/>
              <w:rPr>
                <w:sz w:val="24"/>
              </w:rPr>
            </w:pPr>
            <w:bookmarkStart w:id="2" w:name="_Toc37419099"/>
            <w:bookmarkStart w:id="3" w:name="_Toc37580754"/>
          </w:p>
        </w:tc>
        <w:tc>
          <w:tcPr>
            <w:tcW w:w="3304" w:type="dxa"/>
          </w:tcPr>
          <w:p w14:paraId="6FB622BA" w14:textId="77777777" w:rsidR="00244BAF" w:rsidRPr="005C4ECE" w:rsidRDefault="00244BAF" w:rsidP="00F44EB1">
            <w:pPr>
              <w:pStyle w:val="110"/>
              <w:jc w:val="center"/>
              <w:rPr>
                <w:sz w:val="24"/>
              </w:rPr>
            </w:pPr>
          </w:p>
        </w:tc>
      </w:tr>
      <w:tr w:rsidR="00244BAF" w:rsidRPr="00955DAD" w14:paraId="72613EF0" w14:textId="77777777" w:rsidTr="00F44EB1">
        <w:trPr>
          <w:jc w:val="center"/>
        </w:trPr>
        <w:tc>
          <w:tcPr>
            <w:tcW w:w="6448" w:type="dxa"/>
          </w:tcPr>
          <w:p w14:paraId="10B7869D" w14:textId="77777777" w:rsidR="00244BAF" w:rsidRPr="005C4ECE" w:rsidRDefault="00244BAF" w:rsidP="00F44EB1">
            <w:pPr>
              <w:pStyle w:val="112"/>
              <w:jc w:val="center"/>
              <w:rPr>
                <w:sz w:val="24"/>
              </w:rPr>
            </w:pPr>
          </w:p>
        </w:tc>
        <w:tc>
          <w:tcPr>
            <w:tcW w:w="3304" w:type="dxa"/>
          </w:tcPr>
          <w:p w14:paraId="6BB3F8EB" w14:textId="77777777" w:rsidR="00244BAF" w:rsidRPr="005C4ECE" w:rsidRDefault="00244BAF" w:rsidP="00F44EB1">
            <w:pPr>
              <w:pStyle w:val="110"/>
              <w:jc w:val="center"/>
              <w:rPr>
                <w:sz w:val="24"/>
              </w:rPr>
            </w:pPr>
          </w:p>
        </w:tc>
      </w:tr>
      <w:tr w:rsidR="00244BAF" w:rsidRPr="00955DAD" w14:paraId="24835E38" w14:textId="77777777" w:rsidTr="00F44EB1">
        <w:trPr>
          <w:jc w:val="center"/>
        </w:trPr>
        <w:tc>
          <w:tcPr>
            <w:tcW w:w="6448" w:type="dxa"/>
          </w:tcPr>
          <w:p w14:paraId="17B868DD" w14:textId="77777777" w:rsidR="00244BAF" w:rsidRPr="005C4ECE" w:rsidRDefault="00244BAF" w:rsidP="00F44EB1">
            <w:pPr>
              <w:pStyle w:val="112"/>
              <w:jc w:val="center"/>
              <w:rPr>
                <w:sz w:val="24"/>
              </w:rPr>
            </w:pPr>
          </w:p>
        </w:tc>
        <w:tc>
          <w:tcPr>
            <w:tcW w:w="3304" w:type="dxa"/>
          </w:tcPr>
          <w:p w14:paraId="189B9A83" w14:textId="77777777" w:rsidR="00244BAF" w:rsidRPr="005C4ECE" w:rsidRDefault="00244BAF" w:rsidP="00F44EB1">
            <w:pPr>
              <w:pStyle w:val="110"/>
              <w:jc w:val="center"/>
              <w:rPr>
                <w:sz w:val="24"/>
              </w:rPr>
            </w:pPr>
          </w:p>
        </w:tc>
      </w:tr>
      <w:tr w:rsidR="00244BAF" w:rsidRPr="00955DAD" w14:paraId="7662B596" w14:textId="77777777" w:rsidTr="00F44EB1">
        <w:trPr>
          <w:jc w:val="center"/>
        </w:trPr>
        <w:tc>
          <w:tcPr>
            <w:tcW w:w="6448" w:type="dxa"/>
          </w:tcPr>
          <w:p w14:paraId="5EC260E2" w14:textId="77777777" w:rsidR="00244BAF" w:rsidRPr="005C4ECE" w:rsidRDefault="00244BAF" w:rsidP="00F44EB1">
            <w:pPr>
              <w:pStyle w:val="112"/>
              <w:jc w:val="center"/>
              <w:rPr>
                <w:sz w:val="24"/>
              </w:rPr>
            </w:pPr>
          </w:p>
        </w:tc>
        <w:tc>
          <w:tcPr>
            <w:tcW w:w="3304" w:type="dxa"/>
          </w:tcPr>
          <w:p w14:paraId="620BB66F" w14:textId="77777777" w:rsidR="00244BAF" w:rsidRPr="005C4ECE" w:rsidRDefault="00244BAF" w:rsidP="00F44EB1">
            <w:pPr>
              <w:pStyle w:val="110"/>
              <w:jc w:val="center"/>
              <w:rPr>
                <w:sz w:val="24"/>
              </w:rPr>
            </w:pPr>
          </w:p>
        </w:tc>
      </w:tr>
    </w:tbl>
    <w:p w14:paraId="43DD1F99" w14:textId="77777777" w:rsidR="00244BAF" w:rsidRPr="005C4ECE" w:rsidRDefault="00244BAF" w:rsidP="003C4C3A">
      <w:pPr>
        <w:widowControl/>
        <w:suppressAutoHyphens/>
        <w:ind w:firstLine="567"/>
        <w:jc w:val="center"/>
        <w:rPr>
          <w:rStyle w:val="ab"/>
          <w:rFonts w:ascii="Liberation Serif" w:hAnsi="Liberation Serif"/>
          <w:sz w:val="24"/>
        </w:rPr>
      </w:pPr>
    </w:p>
    <w:p w14:paraId="1511FDD6" w14:textId="77777777" w:rsidR="00244BAF" w:rsidRPr="005C4ECE" w:rsidRDefault="00244BAF" w:rsidP="003C4C3A">
      <w:pPr>
        <w:pStyle w:val="ac"/>
        <w:suppressAutoHyphens/>
      </w:pPr>
    </w:p>
    <w:p w14:paraId="6E43B8A1" w14:textId="77777777" w:rsidR="00244BAF" w:rsidRPr="005C4ECE" w:rsidRDefault="00244BAF" w:rsidP="003C4C3A">
      <w:pPr>
        <w:pStyle w:val="ac"/>
        <w:suppressAutoHyphens/>
      </w:pPr>
    </w:p>
    <w:p w14:paraId="370EFA0A" w14:textId="77777777" w:rsidR="00244BAF" w:rsidRPr="005C4ECE" w:rsidRDefault="00244BAF" w:rsidP="003C4C3A">
      <w:pPr>
        <w:pStyle w:val="ac"/>
        <w:suppressAutoHyphens/>
      </w:pPr>
    </w:p>
    <w:p w14:paraId="549B2DB8" w14:textId="77777777" w:rsidR="00244BAF" w:rsidRPr="005C4ECE" w:rsidRDefault="00244BAF" w:rsidP="003C4C3A">
      <w:pPr>
        <w:pStyle w:val="ac"/>
        <w:suppressAutoHyphens/>
      </w:pPr>
    </w:p>
    <w:p w14:paraId="6035CEBF" w14:textId="77777777" w:rsidR="00244BAF" w:rsidRPr="005C4ECE" w:rsidRDefault="00244BAF" w:rsidP="003C4C3A">
      <w:pPr>
        <w:pStyle w:val="ac"/>
        <w:suppressAutoHyphens/>
      </w:pPr>
    </w:p>
    <w:p w14:paraId="0B496C9A" w14:textId="77777777" w:rsidR="00244BAF" w:rsidRPr="005C4ECE" w:rsidRDefault="00244BAF" w:rsidP="003C4C3A">
      <w:pPr>
        <w:pStyle w:val="ac"/>
        <w:suppressAutoHyphens/>
      </w:pPr>
    </w:p>
    <w:p w14:paraId="1AD8030D" w14:textId="77777777" w:rsidR="00244BAF" w:rsidRPr="005C4ECE" w:rsidRDefault="00244BAF" w:rsidP="003C4C3A">
      <w:pPr>
        <w:pStyle w:val="ac"/>
        <w:suppressAutoHyphens/>
      </w:pPr>
    </w:p>
    <w:p w14:paraId="6BF9B88D" w14:textId="77777777" w:rsidR="00244BAF" w:rsidRPr="005C4ECE" w:rsidRDefault="00244BAF" w:rsidP="003C4C3A">
      <w:pPr>
        <w:pStyle w:val="ac"/>
        <w:suppressAutoHyphens/>
      </w:pPr>
    </w:p>
    <w:p w14:paraId="6629E737" w14:textId="77777777" w:rsidR="00244BAF" w:rsidRPr="005C4ECE" w:rsidRDefault="00244BAF" w:rsidP="003C4C3A">
      <w:pPr>
        <w:pStyle w:val="ac"/>
        <w:suppressAutoHyphens/>
      </w:pPr>
    </w:p>
    <w:bookmarkEnd w:id="2"/>
    <w:bookmarkEnd w:id="3"/>
    <w:p w14:paraId="70981BB1" w14:textId="77777777" w:rsidR="00244BAF" w:rsidRDefault="00244BAF" w:rsidP="003C4C3A">
      <w:pPr>
        <w:widowControl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 xml:space="preserve">г. </w:t>
      </w:r>
      <w:proofErr w:type="spellStart"/>
      <w:r>
        <w:rPr>
          <w:rFonts w:ascii="Liberation Serif" w:hAnsi="Liberation Serif"/>
          <w:b/>
          <w:sz w:val="24"/>
          <w:szCs w:val="24"/>
        </w:rPr>
        <w:t>Ростов</w:t>
      </w:r>
      <w:proofErr w:type="spellEnd"/>
      <w:r w:rsidRPr="004641BE">
        <w:rPr>
          <w:rFonts w:ascii="Liberation Serif" w:hAnsi="Liberation Serif"/>
          <w:b/>
          <w:sz w:val="24"/>
          <w:szCs w:val="24"/>
        </w:rPr>
        <w:noBreakHyphen/>
        <w:t>на</w:t>
      </w:r>
      <w:r w:rsidRPr="004641BE">
        <w:rPr>
          <w:rFonts w:ascii="Liberation Serif" w:hAnsi="Liberation Serif"/>
          <w:b/>
          <w:sz w:val="24"/>
          <w:szCs w:val="24"/>
        </w:rPr>
        <w:noBreakHyphen/>
        <w:t>Дону</w:t>
      </w:r>
    </w:p>
    <w:p w14:paraId="166B5907" w14:textId="77777777" w:rsidR="00244BAF" w:rsidRPr="005C4ECE" w:rsidRDefault="00244BAF" w:rsidP="003C4C3A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  <w:szCs w:val="24"/>
        </w:rPr>
        <w:t>202</w:t>
      </w:r>
      <w:r>
        <w:rPr>
          <w:rFonts w:ascii="Liberation Serif" w:hAnsi="Liberation Serif"/>
          <w:b/>
          <w:sz w:val="24"/>
          <w:szCs w:val="24"/>
        </w:rPr>
        <w:t>1</w:t>
      </w:r>
      <w:r w:rsidRPr="005C4ECE">
        <w:rPr>
          <w:rFonts w:ascii="Liberation Serif" w:hAnsi="Liberation Serif"/>
          <w:b/>
          <w:sz w:val="24"/>
          <w:szCs w:val="24"/>
        </w:rPr>
        <w:t xml:space="preserve"> год</w:t>
      </w:r>
    </w:p>
    <w:p w14:paraId="2F43219C" w14:textId="77777777" w:rsidR="00244BAF" w:rsidRPr="005C4ECE" w:rsidRDefault="00244BAF">
      <w:pPr>
        <w:widowControl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br w:type="page"/>
      </w:r>
    </w:p>
    <w:p w14:paraId="3D6D1CC3" w14:textId="77777777" w:rsidR="00244BAF" w:rsidRPr="005C4ECE" w:rsidRDefault="00244BAF" w:rsidP="009E53EC">
      <w:pPr>
        <w:widowControl/>
        <w:ind w:firstLine="567"/>
        <w:jc w:val="right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Приложение 2 </w:t>
      </w:r>
    </w:p>
    <w:p w14:paraId="1DF53C6F" w14:textId="77777777" w:rsidR="00244BAF" w:rsidRPr="005C4ECE" w:rsidRDefault="00244BAF" w:rsidP="009E53EC">
      <w:pPr>
        <w:widowControl/>
        <w:ind w:firstLine="567"/>
        <w:jc w:val="right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к решению городской Думы</w:t>
      </w:r>
    </w:p>
    <w:p w14:paraId="641C2EC3" w14:textId="77777777" w:rsidR="00244BAF" w:rsidRPr="005C4ECE" w:rsidRDefault="00244BAF" w:rsidP="009E53EC">
      <w:pPr>
        <w:widowControl/>
        <w:ind w:firstLine="567"/>
        <w:jc w:val="right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от 24.04.2007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251</w:t>
      </w:r>
    </w:p>
    <w:p w14:paraId="283AD0C6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367FEEA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ГЕНЕРАЛЬНЫЙ ПЛАН ГОРОДА РОСТОВА-НА-ДОНУ</w:t>
      </w:r>
    </w:p>
    <w:p w14:paraId="77AB3FAE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FB6ECF8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Список изменяющих документов </w:t>
      </w:r>
    </w:p>
    <w:p w14:paraId="27ADE28D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(в ред. решений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</w:t>
      </w:r>
    </w:p>
    <w:p w14:paraId="54D909D2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от 19.04.2016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 xml:space="preserve">123, от 03.04.2018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 xml:space="preserve">492,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544,</w:t>
      </w:r>
    </w:p>
    <w:p w14:paraId="255AABE3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редакции планируемых изменений)</w:t>
      </w:r>
    </w:p>
    <w:p w14:paraId="2280DAD7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458267F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ПОЛОЖЕНИЕ</w:t>
      </w:r>
    </w:p>
    <w:p w14:paraId="04C9BF6A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О ТЕРРИТОРИАЛЬНОМ ПЛАНИРОВАНИИ</w:t>
      </w:r>
    </w:p>
    <w:p w14:paraId="4AC100DA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94A7FA3" w14:textId="77777777" w:rsidR="00244BAF" w:rsidRPr="005C4ECE" w:rsidRDefault="00244BAF" w:rsidP="009E53EC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СОСТАВ ГЕНЕРАЛЬНОГО ПЛАНА</w:t>
      </w:r>
    </w:p>
    <w:p w14:paraId="6A0F8540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0"/>
        <w:gridCol w:w="7120"/>
        <w:gridCol w:w="1977"/>
      </w:tblGrid>
      <w:tr w:rsidR="00244BAF" w:rsidRPr="00955DAD" w14:paraId="6966E912" w14:textId="77777777" w:rsidTr="00955DAD">
        <w:trPr>
          <w:trHeight w:val="1012"/>
          <w:tblHeader/>
        </w:trPr>
        <w:tc>
          <w:tcPr>
            <w:tcW w:w="530" w:type="dxa"/>
            <w:vAlign w:val="center"/>
          </w:tcPr>
          <w:p w14:paraId="7077DDC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7120" w:type="dxa"/>
            <w:vAlign w:val="center"/>
          </w:tcPr>
          <w:p w14:paraId="41854E2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Наименование документа</w:t>
            </w:r>
          </w:p>
        </w:tc>
        <w:tc>
          <w:tcPr>
            <w:tcW w:w="1977" w:type="dxa"/>
            <w:vAlign w:val="center"/>
          </w:tcPr>
          <w:p w14:paraId="3214F77B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Инв. №</w:t>
            </w:r>
          </w:p>
        </w:tc>
      </w:tr>
      <w:tr w:rsidR="00244BAF" w:rsidRPr="00955DAD" w14:paraId="55323BAE" w14:textId="77777777" w:rsidTr="00955DAD">
        <w:trPr>
          <w:trHeight w:val="80"/>
        </w:trPr>
        <w:tc>
          <w:tcPr>
            <w:tcW w:w="9627" w:type="dxa"/>
            <w:gridSpan w:val="3"/>
            <w:vAlign w:val="center"/>
          </w:tcPr>
          <w:p w14:paraId="2C084B01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Текстовые материалы</w:t>
            </w:r>
          </w:p>
        </w:tc>
      </w:tr>
      <w:tr w:rsidR="00244BAF" w:rsidRPr="00955DAD" w14:paraId="0EC060D1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32865A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</w:t>
            </w:r>
          </w:p>
        </w:tc>
        <w:tc>
          <w:tcPr>
            <w:tcW w:w="7120" w:type="dxa"/>
            <w:vAlign w:val="center"/>
          </w:tcPr>
          <w:p w14:paraId="3FD01FD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Положение о территориальном планировании</w:t>
            </w:r>
          </w:p>
        </w:tc>
        <w:tc>
          <w:tcPr>
            <w:tcW w:w="1977" w:type="dxa"/>
            <w:vAlign w:val="center"/>
          </w:tcPr>
          <w:p w14:paraId="2E625E17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101/131</w:t>
            </w:r>
          </w:p>
        </w:tc>
      </w:tr>
      <w:tr w:rsidR="00244BAF" w:rsidRPr="00955DAD" w14:paraId="26E079EA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54ED7D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</w:t>
            </w:r>
          </w:p>
        </w:tc>
        <w:tc>
          <w:tcPr>
            <w:tcW w:w="7120" w:type="dxa"/>
            <w:vAlign w:val="center"/>
          </w:tcPr>
          <w:p w14:paraId="3CBB298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Сведения о границе населенного пункта, предусмотренные п. 5.1 ст. 23 Градостроительного кодекса Российской Федерации</w:t>
            </w:r>
          </w:p>
        </w:tc>
        <w:tc>
          <w:tcPr>
            <w:tcW w:w="1977" w:type="dxa"/>
            <w:vAlign w:val="center"/>
          </w:tcPr>
          <w:p w14:paraId="7333D788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-</w:t>
            </w:r>
          </w:p>
        </w:tc>
      </w:tr>
      <w:tr w:rsidR="00244BAF" w:rsidRPr="00955DAD" w14:paraId="1A958B2B" w14:textId="77777777" w:rsidTr="00955DAD">
        <w:trPr>
          <w:trHeight w:val="80"/>
        </w:trPr>
        <w:tc>
          <w:tcPr>
            <w:tcW w:w="9627" w:type="dxa"/>
            <w:gridSpan w:val="3"/>
            <w:vAlign w:val="center"/>
          </w:tcPr>
          <w:p w14:paraId="0CB1C314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Карты</w:t>
            </w:r>
          </w:p>
        </w:tc>
      </w:tr>
      <w:tr w:rsidR="00244BAF" w:rsidRPr="00955DAD" w14:paraId="638530D3" w14:textId="77777777" w:rsidTr="00955DAD">
        <w:trPr>
          <w:trHeight w:val="80"/>
        </w:trPr>
        <w:tc>
          <w:tcPr>
            <w:tcW w:w="530" w:type="dxa"/>
            <w:vAlign w:val="center"/>
          </w:tcPr>
          <w:p w14:paraId="7608AD3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</w:t>
            </w:r>
          </w:p>
        </w:tc>
        <w:tc>
          <w:tcPr>
            <w:tcW w:w="7120" w:type="dxa"/>
            <w:vAlign w:val="center"/>
          </w:tcPr>
          <w:p w14:paraId="45EAD4FA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границ населенных пунктов, входящего в состав городского округа «Город </w:t>
            </w:r>
            <w:proofErr w:type="spellStart"/>
            <w:r w:rsidRPr="00955DAD">
              <w:rPr>
                <w:sz w:val="22"/>
                <w:szCs w:val="22"/>
              </w:rPr>
              <w:t>Ростов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Дону»</w:t>
            </w:r>
          </w:p>
        </w:tc>
        <w:tc>
          <w:tcPr>
            <w:tcW w:w="1977" w:type="dxa"/>
            <w:vAlign w:val="center"/>
          </w:tcPr>
          <w:p w14:paraId="5CF9502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101/132</w:t>
            </w:r>
          </w:p>
        </w:tc>
      </w:tr>
      <w:tr w:rsidR="00244BAF" w:rsidRPr="00955DAD" w14:paraId="0641C314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7AEF9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</w:t>
            </w:r>
          </w:p>
        </w:tc>
        <w:tc>
          <w:tcPr>
            <w:tcW w:w="7120" w:type="dxa"/>
            <w:vAlign w:val="center"/>
          </w:tcPr>
          <w:p w14:paraId="5E981EBC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функциональных зон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</w:t>
            </w:r>
          </w:p>
        </w:tc>
        <w:tc>
          <w:tcPr>
            <w:tcW w:w="1977" w:type="dxa"/>
            <w:vAlign w:val="center"/>
          </w:tcPr>
          <w:p w14:paraId="0CDFF18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101/133</w:t>
            </w:r>
          </w:p>
        </w:tc>
      </w:tr>
      <w:tr w:rsidR="00244BAF" w:rsidRPr="00955DAD" w14:paraId="79A016AB" w14:textId="77777777" w:rsidTr="00955DAD">
        <w:trPr>
          <w:trHeight w:val="80"/>
        </w:trPr>
        <w:tc>
          <w:tcPr>
            <w:tcW w:w="530" w:type="dxa"/>
            <w:vAlign w:val="center"/>
          </w:tcPr>
          <w:p w14:paraId="23E5937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</w:t>
            </w:r>
          </w:p>
        </w:tc>
        <w:tc>
          <w:tcPr>
            <w:tcW w:w="7120" w:type="dxa"/>
            <w:vAlign w:val="center"/>
          </w:tcPr>
          <w:p w14:paraId="3957BEE2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(образование, здравоохранение)</w:t>
            </w:r>
          </w:p>
        </w:tc>
        <w:tc>
          <w:tcPr>
            <w:tcW w:w="1977" w:type="dxa"/>
            <w:vAlign w:val="center"/>
          </w:tcPr>
          <w:p w14:paraId="7642BED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101/134</w:t>
            </w:r>
          </w:p>
        </w:tc>
      </w:tr>
      <w:tr w:rsidR="00244BAF" w:rsidRPr="00955DAD" w14:paraId="011AF64C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D9292F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</w:t>
            </w:r>
          </w:p>
        </w:tc>
        <w:tc>
          <w:tcPr>
            <w:tcW w:w="7120" w:type="dxa"/>
            <w:vAlign w:val="center"/>
          </w:tcPr>
          <w:p w14:paraId="4B1BBB8E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(физическая культура и массовый спорт, иные области в связи с решением вопросов местного значения городского округа)</w:t>
            </w:r>
          </w:p>
        </w:tc>
        <w:tc>
          <w:tcPr>
            <w:tcW w:w="1977" w:type="dxa"/>
            <w:vAlign w:val="center"/>
          </w:tcPr>
          <w:p w14:paraId="01F7238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101/135</w:t>
            </w:r>
          </w:p>
        </w:tc>
      </w:tr>
      <w:tr w:rsidR="00244BAF" w:rsidRPr="00955DAD" w14:paraId="49EC79BD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267659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</w:t>
            </w:r>
          </w:p>
        </w:tc>
        <w:tc>
          <w:tcPr>
            <w:tcW w:w="7120" w:type="dxa"/>
            <w:vAlign w:val="center"/>
          </w:tcPr>
          <w:p w14:paraId="53B0B06E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(автомобильные дороги местного значения)</w:t>
            </w:r>
          </w:p>
        </w:tc>
        <w:tc>
          <w:tcPr>
            <w:tcW w:w="1977" w:type="dxa"/>
            <w:vAlign w:val="center"/>
          </w:tcPr>
          <w:p w14:paraId="3C6D589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101/136</w:t>
            </w:r>
          </w:p>
        </w:tc>
      </w:tr>
      <w:tr w:rsidR="00244BAF" w:rsidRPr="00955DAD" w14:paraId="6AD2A4DA" w14:textId="77777777" w:rsidTr="00955DAD">
        <w:trPr>
          <w:trHeight w:val="80"/>
        </w:trPr>
        <w:tc>
          <w:tcPr>
            <w:tcW w:w="530" w:type="dxa"/>
            <w:vAlign w:val="center"/>
          </w:tcPr>
          <w:p w14:paraId="10071C2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</w:t>
            </w:r>
          </w:p>
        </w:tc>
        <w:tc>
          <w:tcPr>
            <w:tcW w:w="7120" w:type="dxa"/>
            <w:vAlign w:val="center"/>
          </w:tcPr>
          <w:p w14:paraId="7BD0E65A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(водоотведение)</w:t>
            </w:r>
          </w:p>
        </w:tc>
        <w:tc>
          <w:tcPr>
            <w:tcW w:w="1977" w:type="dxa"/>
            <w:vAlign w:val="center"/>
          </w:tcPr>
          <w:p w14:paraId="1821FC2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101/137</w:t>
            </w:r>
          </w:p>
        </w:tc>
      </w:tr>
      <w:tr w:rsidR="00244BAF" w:rsidRPr="00955DAD" w14:paraId="3651FA09" w14:textId="77777777" w:rsidTr="00955DAD">
        <w:trPr>
          <w:trHeight w:val="80"/>
        </w:trPr>
        <w:tc>
          <w:tcPr>
            <w:tcW w:w="530" w:type="dxa"/>
            <w:vAlign w:val="center"/>
          </w:tcPr>
          <w:p w14:paraId="2E0B2CB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</w:t>
            </w:r>
          </w:p>
        </w:tc>
        <w:tc>
          <w:tcPr>
            <w:tcW w:w="7120" w:type="dxa"/>
            <w:vAlign w:val="center"/>
          </w:tcPr>
          <w:p w14:paraId="7DC03E13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(газоснабжение)</w:t>
            </w:r>
          </w:p>
        </w:tc>
        <w:tc>
          <w:tcPr>
            <w:tcW w:w="1977" w:type="dxa"/>
            <w:vAlign w:val="center"/>
          </w:tcPr>
          <w:p w14:paraId="531A62E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101/138</w:t>
            </w:r>
          </w:p>
        </w:tc>
      </w:tr>
      <w:tr w:rsidR="00244BAF" w:rsidRPr="00955DAD" w14:paraId="2398EEF9" w14:textId="77777777" w:rsidTr="00955DAD">
        <w:trPr>
          <w:trHeight w:val="80"/>
        </w:trPr>
        <w:tc>
          <w:tcPr>
            <w:tcW w:w="530" w:type="dxa"/>
            <w:vAlign w:val="center"/>
          </w:tcPr>
          <w:p w14:paraId="01F2003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</w:t>
            </w:r>
          </w:p>
        </w:tc>
        <w:tc>
          <w:tcPr>
            <w:tcW w:w="7120" w:type="dxa"/>
            <w:vAlign w:val="center"/>
          </w:tcPr>
          <w:p w14:paraId="3BFFFD40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(теплоснабжение)</w:t>
            </w:r>
          </w:p>
        </w:tc>
        <w:tc>
          <w:tcPr>
            <w:tcW w:w="1977" w:type="dxa"/>
            <w:vAlign w:val="center"/>
          </w:tcPr>
          <w:p w14:paraId="66A358F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101/139</w:t>
            </w:r>
          </w:p>
        </w:tc>
      </w:tr>
      <w:tr w:rsidR="00244BAF" w:rsidRPr="00955DAD" w14:paraId="20459AFC" w14:textId="77777777" w:rsidTr="00955DAD">
        <w:trPr>
          <w:trHeight w:val="80"/>
        </w:trPr>
        <w:tc>
          <w:tcPr>
            <w:tcW w:w="530" w:type="dxa"/>
            <w:vAlign w:val="center"/>
          </w:tcPr>
          <w:p w14:paraId="3D1487D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</w:t>
            </w:r>
          </w:p>
        </w:tc>
        <w:tc>
          <w:tcPr>
            <w:tcW w:w="7120" w:type="dxa"/>
            <w:vAlign w:val="center"/>
          </w:tcPr>
          <w:p w14:paraId="57AD3F71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(электроснабжение и связь)</w:t>
            </w:r>
          </w:p>
        </w:tc>
        <w:tc>
          <w:tcPr>
            <w:tcW w:w="1977" w:type="dxa"/>
            <w:vAlign w:val="center"/>
          </w:tcPr>
          <w:p w14:paraId="2C67AC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101/140</w:t>
            </w:r>
          </w:p>
        </w:tc>
      </w:tr>
      <w:tr w:rsidR="00244BAF" w:rsidRPr="00955DAD" w14:paraId="762292B5" w14:textId="77777777" w:rsidTr="00955DAD">
        <w:trPr>
          <w:trHeight w:val="80"/>
        </w:trPr>
        <w:tc>
          <w:tcPr>
            <w:tcW w:w="530" w:type="dxa"/>
            <w:vAlign w:val="center"/>
          </w:tcPr>
          <w:p w14:paraId="29577E7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</w:t>
            </w:r>
          </w:p>
        </w:tc>
        <w:tc>
          <w:tcPr>
            <w:tcW w:w="7120" w:type="dxa"/>
            <w:vAlign w:val="center"/>
          </w:tcPr>
          <w:p w14:paraId="1C9AF7DE" w14:textId="77777777" w:rsidR="00244BAF" w:rsidRPr="00955DAD" w:rsidRDefault="00244BAF" w:rsidP="009E53EC">
            <w:pPr>
              <w:pStyle w:val="12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Карта планируемого размещения объектов местного значения города </w:t>
            </w:r>
            <w:proofErr w:type="spellStart"/>
            <w:r w:rsidRPr="00955DAD">
              <w:rPr>
                <w:sz w:val="22"/>
                <w:szCs w:val="22"/>
              </w:rPr>
              <w:t>Ростова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 (утилизация и переработка бытовых и промышленных отходов)</w:t>
            </w:r>
          </w:p>
        </w:tc>
        <w:tc>
          <w:tcPr>
            <w:tcW w:w="1977" w:type="dxa"/>
            <w:vAlign w:val="center"/>
          </w:tcPr>
          <w:p w14:paraId="0023BD5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101/141</w:t>
            </w:r>
          </w:p>
        </w:tc>
      </w:tr>
    </w:tbl>
    <w:p w14:paraId="27631222" w14:textId="77777777" w:rsidR="00244BAF" w:rsidRPr="005C4ECE" w:rsidRDefault="00244BAF" w:rsidP="009E53EC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br w:type="page"/>
      </w:r>
    </w:p>
    <w:p w14:paraId="1EBB6544" w14:textId="77777777" w:rsidR="00244BAF" w:rsidRPr="005C4ECE" w:rsidRDefault="00244BAF" w:rsidP="008F46F5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СОДЕРЖАНИЕ</w:t>
      </w:r>
    </w:p>
    <w:p w14:paraId="16289D0D" w14:textId="77777777" w:rsidR="00244BAF" w:rsidRPr="005C4ECE" w:rsidRDefault="00244BAF" w:rsidP="00566D4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F1DA9CE" w14:textId="77777777" w:rsidR="00244BAF" w:rsidRDefault="00244BAF">
      <w:pPr>
        <w:pStyle w:val="41"/>
        <w:rPr>
          <w:rFonts w:ascii="Calibri" w:hAnsi="Calibri"/>
          <w:noProof/>
          <w:sz w:val="22"/>
          <w:szCs w:val="22"/>
        </w:rPr>
      </w:pPr>
      <w:r w:rsidRPr="005C4ECE">
        <w:fldChar w:fldCharType="begin"/>
      </w:r>
      <w:r w:rsidRPr="005C4ECE">
        <w:instrText xml:space="preserve"> TOC \o "1-6" \h \z \u </w:instrText>
      </w:r>
      <w:r w:rsidRPr="005C4ECE">
        <w:fldChar w:fldCharType="separate"/>
      </w:r>
      <w:hyperlink w:anchor="_Toc72190360" w:history="1">
        <w:r w:rsidRPr="00CE3B2A">
          <w:rPr>
            <w:rStyle w:val="a5"/>
            <w:b/>
            <w:noProof/>
          </w:rPr>
          <w:t>1.</w:t>
        </w:r>
        <w:r>
          <w:rPr>
            <w:rFonts w:ascii="Calibri" w:hAnsi="Calibri"/>
            <w:noProof/>
            <w:sz w:val="22"/>
            <w:szCs w:val="22"/>
          </w:rPr>
          <w:tab/>
        </w:r>
        <w:r w:rsidRPr="00CE3B2A">
          <w:rPr>
            <w:rStyle w:val="a5"/>
            <w:b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_Toc72190360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081283" w14:textId="77777777" w:rsidR="00244BAF" w:rsidRDefault="00D55C4C">
      <w:pPr>
        <w:pStyle w:val="41"/>
        <w:rPr>
          <w:rFonts w:ascii="Calibri" w:hAnsi="Calibri"/>
          <w:noProof/>
          <w:sz w:val="22"/>
          <w:szCs w:val="22"/>
        </w:rPr>
      </w:pPr>
      <w:hyperlink w:anchor="_Toc72190361" w:history="1">
        <w:r w:rsidR="00244BAF" w:rsidRPr="00CE3B2A">
          <w:rPr>
            <w:rStyle w:val="a5"/>
            <w:b/>
            <w:noProof/>
          </w:rPr>
          <w:t>2.</w:t>
        </w:r>
        <w:r w:rsidR="00244BAF">
          <w:rPr>
            <w:rFonts w:ascii="Calibri" w:hAnsi="Calibri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ПАРАМЕТРЫ ФУНКЦИОНАЛЬНЫХ ЗОН, СВЕДЕНИЯ О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ПЛАНИРУЕМЫХ ДЛЯ РАЗМЕЩЕНИЯ В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НИХ ОБЪЕКТАХ ФЕДЕРАЛЬНОГО, РЕГИОНАЛЬНОГО, МЕСТНОГО ЗНАЧЕНИЯ. ПЕРЕЧЕНЬ МЕРОПРИЯТИЙ ПО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ТЕРРИТОРИАЛЬНОМУ ПЛАНИРОВАНИЮ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_Toc72190361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5</w:t>
        </w:r>
        <w:r w:rsidR="00244BAF">
          <w:rPr>
            <w:noProof/>
            <w:webHidden/>
          </w:rPr>
          <w:fldChar w:fldCharType="end"/>
        </w:r>
      </w:hyperlink>
    </w:p>
    <w:p w14:paraId="70BAFAC9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62" w:history="1">
        <w:r w:rsidR="00244BAF" w:rsidRPr="00CE3B2A">
          <w:rPr>
            <w:rStyle w:val="a5"/>
            <w:b/>
            <w:noProof/>
          </w:rPr>
          <w:t>2.1.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Основные направления градостроительного развития территории города Ростов</w:t>
        </w:r>
        <w:r w:rsidR="00244BAF">
          <w:rPr>
            <w:rStyle w:val="a5"/>
            <w:b/>
            <w:noProof/>
          </w:rPr>
          <w:t>а</w:t>
        </w:r>
        <w:r w:rsidR="00244BAF" w:rsidRPr="004641BE">
          <w:rPr>
            <w:rStyle w:val="a5"/>
            <w:b/>
            <w:noProof/>
          </w:rPr>
          <w:noBreakHyphen/>
          <w:t>на</w:t>
        </w:r>
        <w:r w:rsidR="00244BAF" w:rsidRPr="004641BE">
          <w:rPr>
            <w:rStyle w:val="a5"/>
            <w:b/>
            <w:noProof/>
          </w:rPr>
          <w:noBreakHyphen/>
          <w:t>Дону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_Toc72190362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5</w:t>
        </w:r>
        <w:r w:rsidR="00244BAF">
          <w:rPr>
            <w:noProof/>
            <w:webHidden/>
          </w:rPr>
          <w:fldChar w:fldCharType="end"/>
        </w:r>
      </w:hyperlink>
    </w:p>
    <w:p w14:paraId="5033F0FF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63" w:history="1">
        <w:r w:rsidR="00244BAF" w:rsidRPr="00CE3B2A">
          <w:rPr>
            <w:rStyle w:val="a5"/>
            <w:b/>
            <w:noProof/>
          </w:rPr>
          <w:t>2.2.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планировочной структуры. Параметры функциональных зон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_Toc72190363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6</w:t>
        </w:r>
        <w:r w:rsidR="00244BAF">
          <w:rPr>
            <w:noProof/>
            <w:webHidden/>
          </w:rPr>
          <w:fldChar w:fldCharType="end"/>
        </w:r>
      </w:hyperlink>
    </w:p>
    <w:p w14:paraId="73B149C4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64" w:history="1">
        <w:r w:rsidR="00244BAF" w:rsidRPr="00CE3B2A">
          <w:rPr>
            <w:rStyle w:val="a5"/>
            <w:b/>
            <w:noProof/>
          </w:rPr>
          <w:t>2.3.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Установление (изменение) границы населенного пункта «Город Ростов</w:t>
        </w:r>
        <w:r w:rsidR="00244BAF" w:rsidRPr="004641BE">
          <w:rPr>
            <w:rStyle w:val="a5"/>
            <w:b/>
            <w:noProof/>
          </w:rPr>
          <w:noBreakHyphen/>
          <w:t>на</w:t>
        </w:r>
        <w:r w:rsidR="00244BAF" w:rsidRPr="004641BE">
          <w:rPr>
            <w:rStyle w:val="a5"/>
            <w:b/>
            <w:noProof/>
          </w:rPr>
          <w:noBreakHyphen/>
          <w:t>Дону</w:t>
        </w:r>
        <w:r w:rsidR="00244BAF" w:rsidRPr="00CE3B2A">
          <w:rPr>
            <w:rStyle w:val="a5"/>
            <w:b/>
            <w:noProof/>
          </w:rPr>
          <w:t>»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_Toc72190364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13</w:t>
        </w:r>
        <w:r w:rsidR="00244BAF">
          <w:rPr>
            <w:noProof/>
            <w:webHidden/>
          </w:rPr>
          <w:fldChar w:fldCharType="end"/>
        </w:r>
      </w:hyperlink>
    </w:p>
    <w:p w14:paraId="7367C9F4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65" w:history="1">
        <w:r w:rsidR="00244BAF" w:rsidRPr="00CE3B2A">
          <w:rPr>
            <w:rStyle w:val="a5"/>
            <w:b/>
            <w:noProof/>
          </w:rPr>
          <w:t>2.4.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и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размещение объектов капитального строительства федерального, регионального и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местного значения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_Toc72190365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18</w:t>
        </w:r>
        <w:r w:rsidR="00244BAF">
          <w:rPr>
            <w:noProof/>
            <w:webHidden/>
          </w:rPr>
          <w:fldChar w:fldCharType="end"/>
        </w:r>
      </w:hyperlink>
    </w:p>
    <w:p w14:paraId="6FBB8941" w14:textId="77777777" w:rsidR="00244BAF" w:rsidRDefault="00D55C4C">
      <w:pPr>
        <w:pStyle w:val="31"/>
        <w:rPr>
          <w:rFonts w:ascii="Calibri" w:hAnsi="Calibri"/>
          <w:smallCaps w:val="0"/>
          <w:noProof/>
          <w:sz w:val="22"/>
          <w:szCs w:val="22"/>
        </w:rPr>
      </w:pPr>
      <w:hyperlink w:anchor="_Toc72190366" w:history="1">
        <w:r w:rsidR="00244BAF" w:rsidRPr="00CE3B2A">
          <w:rPr>
            <w:rStyle w:val="a5"/>
            <w:b/>
            <w:noProof/>
          </w:rPr>
          <w:t>2.4.1.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объектов транспортной инфраструктуры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_Toc72190366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18</w:t>
        </w:r>
        <w:r w:rsidR="00244BAF">
          <w:rPr>
            <w:noProof/>
            <w:webHidden/>
          </w:rPr>
          <w:fldChar w:fldCharType="end"/>
        </w:r>
      </w:hyperlink>
    </w:p>
    <w:p w14:paraId="088D66F2" w14:textId="77777777" w:rsidR="00244BAF" w:rsidRDefault="00D55C4C">
      <w:pPr>
        <w:pStyle w:val="31"/>
        <w:rPr>
          <w:rFonts w:ascii="Calibri" w:hAnsi="Calibri"/>
          <w:smallCaps w:val="0"/>
          <w:noProof/>
          <w:sz w:val="22"/>
          <w:szCs w:val="22"/>
        </w:rPr>
      </w:pPr>
      <w:hyperlink w:anchor="_Toc72190367" w:history="1">
        <w:r w:rsidR="00244BAF" w:rsidRPr="00CE3B2A">
          <w:rPr>
            <w:rStyle w:val="a5"/>
            <w:b/>
            <w:noProof/>
          </w:rPr>
          <w:t>2.4.2.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объектов инженерной инфраструктуры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_Toc72190367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22</w:t>
        </w:r>
        <w:r w:rsidR="00244BAF">
          <w:rPr>
            <w:noProof/>
            <w:webHidden/>
          </w:rPr>
          <w:fldChar w:fldCharType="end"/>
        </w:r>
      </w:hyperlink>
    </w:p>
    <w:p w14:paraId="33B30DC8" w14:textId="77777777" w:rsidR="00244BAF" w:rsidRDefault="00D55C4C">
      <w:pPr>
        <w:pStyle w:val="31"/>
        <w:rPr>
          <w:rFonts w:ascii="Calibri" w:hAnsi="Calibri"/>
          <w:smallCaps w:val="0"/>
          <w:noProof/>
          <w:sz w:val="22"/>
          <w:szCs w:val="22"/>
        </w:rPr>
      </w:pPr>
      <w:hyperlink w:anchor="_Toc72190368" w:history="1">
        <w:r w:rsidR="00244BAF" w:rsidRPr="00CE3B2A">
          <w:rPr>
            <w:rStyle w:val="a5"/>
            <w:b/>
            <w:noProof/>
          </w:rPr>
          <w:t>2.4.3.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экономической базы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_Toc72190368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29</w:t>
        </w:r>
        <w:r w:rsidR="00244BAF">
          <w:rPr>
            <w:noProof/>
            <w:webHidden/>
          </w:rPr>
          <w:fldChar w:fldCharType="end"/>
        </w:r>
      </w:hyperlink>
    </w:p>
    <w:p w14:paraId="77249083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69" w:history="1">
        <w:r w:rsidR="00244BAF" w:rsidRPr="00CE3B2A">
          <w:rPr>
            <w:rStyle w:val="a5"/>
            <w:b/>
            <w:noProof/>
          </w:rPr>
          <w:t>2.5.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зон жилищного строительства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_Toc72190369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30</w:t>
        </w:r>
        <w:r w:rsidR="00244BAF">
          <w:rPr>
            <w:noProof/>
            <w:webHidden/>
          </w:rPr>
          <w:fldChar w:fldCharType="end"/>
        </w:r>
      </w:hyperlink>
    </w:p>
    <w:p w14:paraId="50C8F025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70" w:history="1">
        <w:r w:rsidR="00244BAF" w:rsidRPr="00CE3B2A">
          <w:rPr>
            <w:rStyle w:val="a5"/>
            <w:b/>
            <w:noProof/>
          </w:rPr>
          <w:t>2.6.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и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размещение объектов обслуживания населения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_Toc72190370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32</w:t>
        </w:r>
        <w:r w:rsidR="00244BAF">
          <w:rPr>
            <w:noProof/>
            <w:webHidden/>
          </w:rPr>
          <w:fldChar w:fldCharType="end"/>
        </w:r>
      </w:hyperlink>
    </w:p>
    <w:p w14:paraId="47B18D56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71" w:history="1">
        <w:r w:rsidR="00244BAF" w:rsidRPr="00CE3B2A">
          <w:rPr>
            <w:rStyle w:val="a5"/>
            <w:b/>
            <w:noProof/>
          </w:rPr>
          <w:t>2.7.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Охрана объектов культурного наследия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_Toc72190371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36</w:t>
        </w:r>
        <w:r w:rsidR="00244BAF">
          <w:rPr>
            <w:noProof/>
            <w:webHidden/>
          </w:rPr>
          <w:fldChar w:fldCharType="end"/>
        </w:r>
      </w:hyperlink>
    </w:p>
    <w:p w14:paraId="01880A8A" w14:textId="77777777" w:rsidR="00244BAF" w:rsidRDefault="00D55C4C">
      <w:pPr>
        <w:pStyle w:val="21"/>
        <w:rPr>
          <w:rFonts w:ascii="Calibri" w:hAnsi="Calibri"/>
          <w:smallCaps w:val="0"/>
          <w:noProof/>
          <w:sz w:val="22"/>
          <w:szCs w:val="22"/>
        </w:rPr>
      </w:pPr>
      <w:hyperlink w:anchor="_Toc72190372" w:history="1">
        <w:r w:rsidR="00244BAF" w:rsidRPr="00CE3B2A">
          <w:rPr>
            <w:rStyle w:val="a5"/>
            <w:b/>
            <w:noProof/>
          </w:rPr>
          <w:t>2.8.</w:t>
        </w:r>
        <w:r w:rsidR="00244BAF">
          <w:rPr>
            <w:rFonts w:ascii="Calibri" w:hAnsi="Calibri"/>
            <w:smallCaps w:val="0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Развитие системы озеленения. Формирование природно-экологического каркаса территории. Охрана окружающей среды. Санитарная очистка территории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_Toc72190372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37</w:t>
        </w:r>
        <w:r w:rsidR="00244BAF">
          <w:rPr>
            <w:noProof/>
            <w:webHidden/>
          </w:rPr>
          <w:fldChar w:fldCharType="end"/>
        </w:r>
      </w:hyperlink>
    </w:p>
    <w:p w14:paraId="5B0911FE" w14:textId="77777777" w:rsidR="00244BAF" w:rsidRDefault="00D55C4C">
      <w:pPr>
        <w:pStyle w:val="41"/>
        <w:rPr>
          <w:rFonts w:ascii="Calibri" w:hAnsi="Calibri"/>
          <w:noProof/>
          <w:sz w:val="22"/>
          <w:szCs w:val="22"/>
        </w:rPr>
      </w:pPr>
      <w:hyperlink w:anchor="_Toc72190373" w:history="1">
        <w:r w:rsidR="00244BAF" w:rsidRPr="00CE3B2A">
          <w:rPr>
            <w:rStyle w:val="a5"/>
            <w:b/>
            <w:noProof/>
          </w:rPr>
          <w:t>3.</w:t>
        </w:r>
        <w:r w:rsidR="00244BAF">
          <w:rPr>
            <w:rFonts w:ascii="Calibri" w:hAnsi="Calibri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ТЕХНИКО-ЭКОНОМИЧЕСКИЕ ПОКАЗАТЕЛИ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_Toc72190373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44</w:t>
        </w:r>
        <w:r w:rsidR="00244BAF">
          <w:rPr>
            <w:noProof/>
            <w:webHidden/>
          </w:rPr>
          <w:fldChar w:fldCharType="end"/>
        </w:r>
      </w:hyperlink>
    </w:p>
    <w:p w14:paraId="06043085" w14:textId="77777777" w:rsidR="00244BAF" w:rsidRDefault="00D55C4C">
      <w:pPr>
        <w:pStyle w:val="41"/>
        <w:rPr>
          <w:rFonts w:ascii="Calibri" w:hAnsi="Calibri"/>
          <w:noProof/>
          <w:sz w:val="22"/>
          <w:szCs w:val="22"/>
        </w:rPr>
      </w:pPr>
      <w:hyperlink w:anchor="_Toc72190374" w:history="1">
        <w:r w:rsidR="00244BAF" w:rsidRPr="00CE3B2A">
          <w:rPr>
            <w:rStyle w:val="a5"/>
            <w:b/>
            <w:noProof/>
          </w:rPr>
          <w:t>4.</w:t>
        </w:r>
        <w:r w:rsidR="00244BAF">
          <w:rPr>
            <w:rFonts w:ascii="Calibri" w:hAnsi="Calibri"/>
            <w:noProof/>
            <w:sz w:val="22"/>
            <w:szCs w:val="22"/>
          </w:rPr>
          <w:tab/>
        </w:r>
        <w:r w:rsidR="00244BAF" w:rsidRPr="00CE3B2A">
          <w:rPr>
            <w:rStyle w:val="a5"/>
            <w:b/>
            <w:noProof/>
          </w:rPr>
          <w:t>СВЕДЕНИЯ О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ВИДАХ, НАЗНАЧЕНИИ И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НАИМЕНОВАНИЯХ ПЛАНИРУЕМЫХ ДЛЯ РАЗМЕЩЕНИЯ ОБЪЕКТОВ МЕСТНОГО ЗНАЧЕНИЯ ГОРОДСКОГО ОКРУГА, ИХ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ОСНОВНЫЕ ХАРАКТЕРИСТИКИ, ИХ</w:t>
        </w:r>
        <w:r w:rsidR="00244BAF">
          <w:rPr>
            <w:rStyle w:val="a5"/>
            <w:b/>
            <w:noProof/>
          </w:rPr>
          <w:t> </w:t>
        </w:r>
        <w:r w:rsidR="00244BAF" w:rsidRPr="00CE3B2A">
          <w:rPr>
            <w:rStyle w:val="a5"/>
            <w:b/>
            <w:noProof/>
          </w:rPr>
          <w:t>МЕСТОПОЛОЖЕНИЕ</w:t>
        </w:r>
        <w:r w:rsidR="00244BAF">
          <w:rPr>
            <w:noProof/>
            <w:webHidden/>
          </w:rPr>
          <w:tab/>
        </w:r>
        <w:r w:rsidR="00244BAF">
          <w:rPr>
            <w:noProof/>
            <w:webHidden/>
          </w:rPr>
          <w:fldChar w:fldCharType="begin"/>
        </w:r>
        <w:r w:rsidR="00244BAF">
          <w:rPr>
            <w:noProof/>
            <w:webHidden/>
          </w:rPr>
          <w:instrText xml:space="preserve"> PAGEREF _Toc72190374 \h </w:instrText>
        </w:r>
        <w:r w:rsidR="00244BAF">
          <w:rPr>
            <w:noProof/>
            <w:webHidden/>
          </w:rPr>
        </w:r>
        <w:r w:rsidR="00244BAF">
          <w:rPr>
            <w:noProof/>
            <w:webHidden/>
          </w:rPr>
          <w:fldChar w:fldCharType="separate"/>
        </w:r>
        <w:r w:rsidR="00244BAF">
          <w:rPr>
            <w:noProof/>
            <w:webHidden/>
          </w:rPr>
          <w:t>47</w:t>
        </w:r>
        <w:r w:rsidR="00244BAF">
          <w:rPr>
            <w:noProof/>
            <w:webHidden/>
          </w:rPr>
          <w:fldChar w:fldCharType="end"/>
        </w:r>
      </w:hyperlink>
    </w:p>
    <w:p w14:paraId="69C604D4" w14:textId="77777777" w:rsidR="00244BAF" w:rsidRPr="00DA6A02" w:rsidRDefault="00244BAF" w:rsidP="00566D4E">
      <w:pPr>
        <w:widowControl/>
        <w:jc w:val="both"/>
        <w:rPr>
          <w:rFonts w:ascii="Liberation Serif" w:hAnsi="Liberation Serif"/>
          <w:szCs w:val="24"/>
          <w:lang w:val="en-US"/>
        </w:rPr>
      </w:pPr>
      <w:r w:rsidRPr="005C4ECE">
        <w:fldChar w:fldCharType="end"/>
      </w:r>
    </w:p>
    <w:p w14:paraId="6CB420CA" w14:textId="77777777" w:rsidR="00244BAF" w:rsidRPr="008F46F5" w:rsidRDefault="00244BAF" w:rsidP="00566D4E">
      <w:pPr>
        <w:widowControl/>
        <w:jc w:val="both"/>
        <w:rPr>
          <w:rFonts w:ascii="Liberation Serif" w:hAnsi="Liberation Serif"/>
          <w:b/>
          <w:szCs w:val="24"/>
        </w:rPr>
      </w:pPr>
      <w:r>
        <w:rPr>
          <w:rFonts w:ascii="Liberation Serif" w:hAnsi="Liberation Serif"/>
          <w:b/>
          <w:szCs w:val="24"/>
        </w:rPr>
        <w:t xml:space="preserve"> </w:t>
      </w:r>
    </w:p>
    <w:p w14:paraId="555AD52D" w14:textId="77777777" w:rsidR="00244BAF" w:rsidRPr="008F46F5" w:rsidRDefault="00244BAF" w:rsidP="00566D4E">
      <w:pPr>
        <w:widowControl/>
        <w:jc w:val="both"/>
        <w:rPr>
          <w:rFonts w:ascii="Liberation Serif" w:hAnsi="Liberation Serif"/>
          <w:b/>
          <w:sz w:val="24"/>
        </w:rPr>
      </w:pPr>
      <w:r w:rsidRPr="008F46F5">
        <w:rPr>
          <w:rFonts w:ascii="Liberation Serif" w:hAnsi="Liberation Serif"/>
          <w:b/>
          <w:sz w:val="24"/>
        </w:rPr>
        <w:br w:type="page"/>
      </w:r>
    </w:p>
    <w:p w14:paraId="18B0F97D" w14:textId="77777777" w:rsidR="00244BAF" w:rsidRPr="00A25D5D" w:rsidRDefault="00244BAF" w:rsidP="00A25D5D">
      <w:pPr>
        <w:pStyle w:val="4"/>
        <w:numPr>
          <w:ilvl w:val="0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4" w:name="_Toc58085098"/>
      <w:bookmarkStart w:id="5" w:name="_Toc58085301"/>
      <w:bookmarkStart w:id="6" w:name="_Toc72190360"/>
      <w:r w:rsidRPr="00A25D5D">
        <w:rPr>
          <w:b/>
          <w:color w:val="auto"/>
          <w:sz w:val="24"/>
          <w:szCs w:val="24"/>
        </w:rPr>
        <w:t>ОБЩИЕ ПОЛОЖЕНИЯ</w:t>
      </w:r>
      <w:bookmarkEnd w:id="4"/>
      <w:bookmarkEnd w:id="5"/>
      <w:bookmarkEnd w:id="6"/>
    </w:p>
    <w:p w14:paraId="585FF797" w14:textId="77777777" w:rsidR="00244BAF" w:rsidRPr="005C4ECE" w:rsidRDefault="00244BAF" w:rsidP="00F32173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4AA4B1F" w14:textId="77777777" w:rsidR="00244BAF" w:rsidRDefault="00244BAF" w:rsidP="00432DF9">
      <w:pPr>
        <w:pStyle w:val="a4"/>
        <w:numPr>
          <w:ilvl w:val="0"/>
          <w:numId w:val="2"/>
        </w:numPr>
        <w:ind w:left="0" w:firstLine="0"/>
      </w:pPr>
      <w:r>
        <w:t xml:space="preserve">Изменения в Генеральный план города коснулись всей территории муниципального образования в границах, установленных Областным законом Ростовской области от 27 декабря 2004 года № 238-ЗС «Об установлении границы и наделении статусом городского округа муниципального образования «Город </w:t>
      </w:r>
      <w:proofErr w:type="spellStart"/>
      <w:r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>
        <w:t>».</w:t>
      </w:r>
    </w:p>
    <w:p w14:paraId="4410DA59" w14:textId="77777777" w:rsidR="00244BAF" w:rsidRDefault="00244BAF" w:rsidP="00432DF9">
      <w:pPr>
        <w:pStyle w:val="a4"/>
        <w:numPr>
          <w:ilvl w:val="0"/>
          <w:numId w:val="2"/>
        </w:numPr>
        <w:ind w:left="0" w:firstLine="0"/>
      </w:pPr>
      <w:r>
        <w:t xml:space="preserve">Муниципальное образование «Город </w:t>
      </w:r>
      <w:proofErr w:type="spellStart"/>
      <w:r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>
        <w:t>» наделено статусом городского округа в соответствии с Областным законом Ростовской области от 27 декабря 2004 года № 238-ЗС (</w:t>
      </w:r>
      <w:r w:rsidRPr="00432DF9">
        <w:t>в ред. Областного закона РО от 23.05.2017 № 1103-ЗС</w:t>
      </w:r>
      <w:r>
        <w:t xml:space="preserve">) «Об установлении границы и наделении статусом городского округа муниципального образования «Город </w:t>
      </w:r>
      <w:proofErr w:type="spellStart"/>
      <w:r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>
        <w:t>».</w:t>
      </w:r>
    </w:p>
    <w:p w14:paraId="55956C5C" w14:textId="77777777" w:rsidR="00244BAF" w:rsidRDefault="00244BAF" w:rsidP="00500900">
      <w:pPr>
        <w:pStyle w:val="a4"/>
        <w:numPr>
          <w:ilvl w:val="0"/>
          <w:numId w:val="2"/>
        </w:numPr>
        <w:ind w:left="0" w:firstLine="0"/>
      </w:pPr>
      <w:r w:rsidRPr="009B0C97">
        <w:t xml:space="preserve">Официальное наименование городского округа - Город </w:t>
      </w:r>
      <w:proofErr w:type="spellStart"/>
      <w:r w:rsidRPr="009B0C97"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 w:rsidRPr="009B0C97">
        <w:t>.</w:t>
      </w:r>
    </w:p>
    <w:p w14:paraId="606AF211" w14:textId="77777777" w:rsidR="00244BAF" w:rsidRDefault="00244BAF" w:rsidP="00500900">
      <w:pPr>
        <w:pStyle w:val="a4"/>
        <w:numPr>
          <w:ilvl w:val="0"/>
          <w:numId w:val="2"/>
        </w:numPr>
        <w:ind w:left="0" w:firstLine="0"/>
      </w:pPr>
      <w:r w:rsidRPr="003B6F1F">
        <w:t>Количество населенных пунктов в</w:t>
      </w:r>
      <w:r>
        <w:t> </w:t>
      </w:r>
      <w:r w:rsidRPr="003B6F1F">
        <w:t>границах город</w:t>
      </w:r>
      <w:r>
        <w:t xml:space="preserve">ского округа - 1 (город </w:t>
      </w:r>
      <w:proofErr w:type="spellStart"/>
      <w:r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 w:rsidRPr="003B6F1F">
        <w:t>)</w:t>
      </w:r>
      <w:r>
        <w:t>. В соответствии с приложением «</w:t>
      </w:r>
      <w:r w:rsidRPr="003B6F1F">
        <w:t>Реестр административно-территориальных образований, административно-территориальных единиц и</w:t>
      </w:r>
      <w:r>
        <w:t> </w:t>
      </w:r>
      <w:r w:rsidRPr="003B6F1F">
        <w:t>населе</w:t>
      </w:r>
      <w:r>
        <w:t>нных пунктов Ростовской области»</w:t>
      </w:r>
      <w:r w:rsidRPr="003B6F1F">
        <w:t xml:space="preserve"> к</w:t>
      </w:r>
      <w:r>
        <w:t> </w:t>
      </w:r>
      <w:r w:rsidRPr="003B6F1F">
        <w:t>Областно</w:t>
      </w:r>
      <w:r>
        <w:t>му закону от 25 июля 2005 года № 340-ЗС «</w:t>
      </w:r>
      <w:r w:rsidRPr="003B6F1F">
        <w:t>Об административно-территориально</w:t>
      </w:r>
      <w:r>
        <w:t xml:space="preserve">м устройстве Ростовской области» в состав городского округа «Город </w:t>
      </w:r>
      <w:proofErr w:type="spellStart"/>
      <w:r>
        <w:t>Ростов</w:t>
      </w:r>
      <w:proofErr w:type="spellEnd"/>
      <w:r w:rsidRPr="004641BE">
        <w:noBreakHyphen/>
        <w:t>на</w:t>
      </w:r>
      <w:r w:rsidRPr="004641BE">
        <w:noBreakHyphen/>
        <w:t>Дону</w:t>
      </w:r>
      <w:r>
        <w:t>»</w:t>
      </w:r>
      <w:r w:rsidRPr="003B6F1F">
        <w:t xml:space="preserve"> входит 8 административных районов: Ворошиловский, Железнодорожный, Кировский, Ленинский, Октябрьский, Первомайский, Пролетарский и</w:t>
      </w:r>
      <w:r>
        <w:t> </w:t>
      </w:r>
      <w:r w:rsidRPr="003B6F1F">
        <w:t>Советский.</w:t>
      </w:r>
    </w:p>
    <w:p w14:paraId="01D55E8E" w14:textId="77777777" w:rsidR="00244BAF" w:rsidRDefault="00244BAF" w:rsidP="00500900">
      <w:pPr>
        <w:pStyle w:val="a4"/>
        <w:numPr>
          <w:ilvl w:val="0"/>
          <w:numId w:val="2"/>
        </w:numPr>
        <w:ind w:left="0" w:firstLine="0"/>
      </w:pPr>
      <w:r>
        <w:t>Внесение изменений в Генеральный план города предусматривает следующие проектные периоды:</w:t>
      </w:r>
    </w:p>
    <w:p w14:paraId="71992208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 xml:space="preserve">расчетный срок - </w:t>
      </w:r>
      <w:smartTag w:uri="urn:schemas-microsoft-com:office:smarttags" w:element="metricconverter">
        <w:smartTagPr>
          <w:attr w:name="ProductID" w:val="2035 г"/>
        </w:smartTagPr>
        <w:r>
          <w:t>2035 г</w:t>
        </w:r>
      </w:smartTag>
      <w:r>
        <w:t>.;</w:t>
      </w:r>
    </w:p>
    <w:p w14:paraId="1ABB92CF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 xml:space="preserve">первая очередь - </w:t>
      </w:r>
      <w:smartTag w:uri="urn:schemas-microsoft-com:office:smarttags" w:element="metricconverter">
        <w:smartTagPr>
          <w:attr w:name="ProductID" w:val="2025 г"/>
        </w:smartTagPr>
        <w:r>
          <w:t>2025 г</w:t>
        </w:r>
      </w:smartTag>
      <w:r>
        <w:t>.</w:t>
      </w:r>
    </w:p>
    <w:p w14:paraId="28FBCA05" w14:textId="77777777" w:rsidR="00244BAF" w:rsidRDefault="00244BAF" w:rsidP="00171ACB">
      <w:pPr>
        <w:pStyle w:val="a4"/>
        <w:numPr>
          <w:ilvl w:val="0"/>
          <w:numId w:val="2"/>
        </w:numPr>
        <w:ind w:left="709" w:hanging="709"/>
      </w:pPr>
      <w:bookmarkStart w:id="7" w:name="_Hlk76131002"/>
      <w:r>
        <w:t xml:space="preserve">Площадь городского округа - </w:t>
      </w:r>
      <w:smartTag w:uri="urn:schemas-microsoft-com:office:smarttags" w:element="metricconverter">
        <w:smartTagPr>
          <w:attr w:name="ProductID" w:val="35583,2 га"/>
        </w:smartTagPr>
        <w:r>
          <w:t>35583,2 га</w:t>
        </w:r>
      </w:smartTag>
      <w:r>
        <w:t>. &lt;1&gt;.</w:t>
      </w:r>
    </w:p>
    <w:p w14:paraId="5E81EBD8" w14:textId="77777777" w:rsidR="00244BAF" w:rsidRDefault="00244BAF" w:rsidP="00FB0915">
      <w:pPr>
        <w:pStyle w:val="a4"/>
        <w:ind w:left="1287" w:hanging="720"/>
      </w:pPr>
      <w:r>
        <w:t>--------------------------------</w:t>
      </w:r>
    </w:p>
    <w:p w14:paraId="3941A8FE" w14:textId="77777777" w:rsidR="00244BAF" w:rsidRDefault="00244BAF" w:rsidP="00FB0915">
      <w:pPr>
        <w:pStyle w:val="a4"/>
        <w:ind w:left="0" w:firstLine="0"/>
      </w:pPr>
      <w:r>
        <w:t xml:space="preserve">&lt;1&gt; </w:t>
      </w:r>
      <w:r w:rsidRPr="00BB2D97">
        <w:t xml:space="preserve">Сведения о площади территории городского округа приводятся в соответствии с данными, полученными путем измерения в </w:t>
      </w:r>
      <w:proofErr w:type="spellStart"/>
      <w:r w:rsidRPr="00BB2D97">
        <w:t>ArcGIS</w:t>
      </w:r>
      <w:proofErr w:type="spellEnd"/>
      <w:r w:rsidRPr="00BB2D97">
        <w:t xml:space="preserve"> 9.3.</w:t>
      </w:r>
    </w:p>
    <w:bookmarkEnd w:id="7"/>
    <w:p w14:paraId="26FCE4DA" w14:textId="77777777" w:rsidR="00244BAF" w:rsidRDefault="00244BAF" w:rsidP="004B5DAA">
      <w:pPr>
        <w:pStyle w:val="a4"/>
        <w:numPr>
          <w:ilvl w:val="0"/>
          <w:numId w:val="2"/>
        </w:numPr>
        <w:ind w:left="0" w:firstLine="0"/>
      </w:pPr>
      <w:r>
        <w:t>Численность населения на 01.01.2014 - 1109,8 тысячи человек; на 2025 год - 1232,5 тысячи человек; на 2035 год - 1360,0 тысячи человек.</w:t>
      </w:r>
    </w:p>
    <w:p w14:paraId="4EE44B19" w14:textId="77777777" w:rsidR="00244BAF" w:rsidRDefault="00244BAF" w:rsidP="00661D68">
      <w:pPr>
        <w:pStyle w:val="a4"/>
        <w:numPr>
          <w:ilvl w:val="0"/>
          <w:numId w:val="2"/>
        </w:numPr>
        <w:ind w:left="0" w:firstLine="0"/>
      </w:pPr>
      <w:r w:rsidRPr="00676169">
        <w:t>При внесении изменений в</w:t>
      </w:r>
      <w:r>
        <w:t> </w:t>
      </w:r>
      <w:r w:rsidRPr="00676169">
        <w:t xml:space="preserve">Генеральный план города учитывались концептуальные основы Генерального плана города </w:t>
      </w:r>
      <w:proofErr w:type="spellStart"/>
      <w:r w:rsidRPr="00676169">
        <w:t>Ростова</w:t>
      </w:r>
      <w:proofErr w:type="spellEnd"/>
      <w:r w:rsidRPr="004641BE">
        <w:noBreakHyphen/>
        <w:t>на</w:t>
      </w:r>
      <w:r w:rsidRPr="004641BE">
        <w:noBreakHyphen/>
        <w:t>Дону</w:t>
      </w:r>
      <w:r w:rsidRPr="00676169">
        <w:t xml:space="preserve"> на 2007-2025 годы, утвержденного решением Ростовской</w:t>
      </w:r>
      <w:r w:rsidRPr="004641BE">
        <w:noBreakHyphen/>
        <w:t>на</w:t>
      </w:r>
      <w:r w:rsidRPr="004641BE">
        <w:noBreakHyphen/>
        <w:t>Дону</w:t>
      </w:r>
      <w:r>
        <w:t xml:space="preserve"> городской Думы от 24.04.2007 № </w:t>
      </w:r>
      <w:r w:rsidRPr="00676169">
        <w:t>251, и</w:t>
      </w:r>
      <w:r>
        <w:t> </w:t>
      </w:r>
      <w:r w:rsidRPr="00676169">
        <w:t>планиро</w:t>
      </w:r>
      <w:r>
        <w:t xml:space="preserve">вочные предложения по развитию «Большого </w:t>
      </w:r>
      <w:proofErr w:type="spellStart"/>
      <w:r>
        <w:t>Ростова</w:t>
      </w:r>
      <w:proofErr w:type="spellEnd"/>
      <w:r>
        <w:t>»</w:t>
      </w:r>
      <w:r w:rsidRPr="00676169">
        <w:t>, в</w:t>
      </w:r>
      <w:r>
        <w:t> </w:t>
      </w:r>
      <w:r w:rsidRPr="00676169">
        <w:t>соответствии со</w:t>
      </w:r>
      <w:r>
        <w:t> </w:t>
      </w:r>
      <w:r w:rsidRPr="00676169">
        <w:t>схемой территориального планирования центральной части Ростовской агломерации (Большой</w:t>
      </w:r>
      <w:r>
        <w:t xml:space="preserve"> </w:t>
      </w:r>
      <w:proofErr w:type="spellStart"/>
      <w:r>
        <w:t>Ростов</w:t>
      </w:r>
      <w:proofErr w:type="spellEnd"/>
      <w:r>
        <w:t>), разработанной ГАУ РО «Институт Градостроительства»</w:t>
      </w:r>
      <w:r w:rsidRPr="00676169">
        <w:t xml:space="preserve"> в 2008 году.</w:t>
      </w:r>
    </w:p>
    <w:p w14:paraId="2721D7FF" w14:textId="77777777" w:rsidR="00244BAF" w:rsidRDefault="00244BAF" w:rsidP="00500900">
      <w:pPr>
        <w:pStyle w:val="a4"/>
        <w:numPr>
          <w:ilvl w:val="0"/>
          <w:numId w:val="2"/>
        </w:numPr>
        <w:ind w:left="0" w:firstLine="0"/>
      </w:pPr>
      <w:r>
        <w:t xml:space="preserve">Основной задачей внесения изменений в Генеральный план города </w:t>
      </w:r>
      <w:proofErr w:type="spellStart"/>
      <w:r>
        <w:t>Ростова</w:t>
      </w:r>
      <w:proofErr w:type="spellEnd"/>
      <w:r w:rsidRPr="004641BE">
        <w:noBreakHyphen/>
        <w:t>на</w:t>
      </w:r>
      <w:r w:rsidRPr="004641BE">
        <w:noBreakHyphen/>
        <w:t>Дону</w:t>
      </w:r>
      <w:r>
        <w:t xml:space="preserve"> является актуализация действующего документа территориального планирования с учетом:</w:t>
      </w:r>
    </w:p>
    <w:p w14:paraId="58682A47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>ряда изменений в законодательстве и разработки новых стратегических документов федерального, регионального и местного уровней;</w:t>
      </w:r>
    </w:p>
    <w:p w14:paraId="2F2ABB10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>изменений в текущем градостроительном развитии города:</w:t>
      </w:r>
    </w:p>
    <w:p w14:paraId="1557236A" w14:textId="77777777" w:rsidR="00244BAF" w:rsidRDefault="00244BAF" w:rsidP="00500900">
      <w:pPr>
        <w:pStyle w:val="a4"/>
        <w:numPr>
          <w:ilvl w:val="0"/>
          <w:numId w:val="3"/>
        </w:numPr>
        <w:ind w:left="1701" w:hanging="567"/>
      </w:pPr>
      <w:r>
        <w:t>выноса крупных производственно-коммунальных площадок за границы города;</w:t>
      </w:r>
    </w:p>
    <w:p w14:paraId="4AF661BD" w14:textId="77777777" w:rsidR="00244BAF" w:rsidRDefault="00244BAF" w:rsidP="00500900">
      <w:pPr>
        <w:pStyle w:val="a4"/>
        <w:numPr>
          <w:ilvl w:val="0"/>
          <w:numId w:val="3"/>
        </w:numPr>
        <w:ind w:left="1701" w:hanging="567"/>
      </w:pPr>
      <w:r>
        <w:t>активного жилищного строительства;</w:t>
      </w:r>
    </w:p>
    <w:p w14:paraId="69106D65" w14:textId="77777777" w:rsidR="00244BAF" w:rsidRDefault="00244BAF" w:rsidP="00500900">
      <w:pPr>
        <w:pStyle w:val="a4"/>
        <w:numPr>
          <w:ilvl w:val="0"/>
          <w:numId w:val="3"/>
        </w:numPr>
        <w:ind w:left="1701" w:hanging="567"/>
      </w:pPr>
      <w:r>
        <w:t>размещения крупных объектов делового, общественного, рекреационного и производственного назначения;</w:t>
      </w:r>
    </w:p>
    <w:p w14:paraId="36419E73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>необходимости функционального перепрофилирования ряда территорий;</w:t>
      </w:r>
    </w:p>
    <w:p w14:paraId="0E6864B1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>изменения в развитии транспортного каркаса и инженерных систем;</w:t>
      </w:r>
    </w:p>
    <w:p w14:paraId="55EB95A5" w14:textId="77777777" w:rsidR="00244BAF" w:rsidRDefault="00244BAF" w:rsidP="00500900">
      <w:pPr>
        <w:pStyle w:val="a4"/>
        <w:numPr>
          <w:ilvl w:val="0"/>
          <w:numId w:val="3"/>
        </w:numPr>
        <w:ind w:left="1134" w:hanging="425"/>
      </w:pPr>
      <w:r>
        <w:t>уточнения границ населенного пункта, входящего в границы городского округа, и другое.</w:t>
      </w:r>
    </w:p>
    <w:p w14:paraId="49D8AF63" w14:textId="77777777" w:rsidR="00244BAF" w:rsidRDefault="00244BAF" w:rsidP="00500900">
      <w:pPr>
        <w:pStyle w:val="a4"/>
        <w:numPr>
          <w:ilvl w:val="0"/>
          <w:numId w:val="2"/>
        </w:numPr>
        <w:ind w:left="0" w:firstLine="0"/>
      </w:pPr>
      <w:r w:rsidRPr="00445AF9">
        <w:t>Внесение изменений в</w:t>
      </w:r>
      <w:r>
        <w:t> </w:t>
      </w:r>
      <w:r w:rsidRPr="00445AF9">
        <w:t xml:space="preserve">Генеральный план должно обеспечить территориальную реализацию основной цели социально-экономического развития города </w:t>
      </w:r>
      <w:proofErr w:type="spellStart"/>
      <w:r w:rsidRPr="00445AF9">
        <w:t>Ростова</w:t>
      </w:r>
      <w:proofErr w:type="spellEnd"/>
      <w:r w:rsidRPr="004641BE">
        <w:noBreakHyphen/>
        <w:t>на</w:t>
      </w:r>
      <w:r w:rsidRPr="004641BE">
        <w:noBreakHyphen/>
        <w:t>Дону</w:t>
      </w:r>
      <w:r w:rsidRPr="00445AF9">
        <w:t xml:space="preserve"> на</w:t>
      </w:r>
      <w:r>
        <w:t> </w:t>
      </w:r>
      <w:r w:rsidRPr="00445AF9">
        <w:t xml:space="preserve">период до 2025 года: создание условий для устойчивого развития города, формирование </w:t>
      </w:r>
      <w:r w:rsidRPr="00445AF9">
        <w:lastRenderedPageBreak/>
        <w:t>благоприятной и</w:t>
      </w:r>
      <w:r>
        <w:t> </w:t>
      </w:r>
      <w:r w:rsidRPr="00445AF9">
        <w:t xml:space="preserve">отвечающей современным стандартам качества городской среды, территориальное обеспечение развития всех сфер экономики города </w:t>
      </w:r>
      <w:proofErr w:type="spellStart"/>
      <w:r w:rsidRPr="00445AF9">
        <w:t>Ростова</w:t>
      </w:r>
      <w:proofErr w:type="spellEnd"/>
      <w:r w:rsidRPr="004641BE">
        <w:noBreakHyphen/>
        <w:t>на</w:t>
      </w:r>
      <w:r w:rsidRPr="004641BE">
        <w:noBreakHyphen/>
        <w:t>Дону</w:t>
      </w:r>
      <w:r w:rsidRPr="00445AF9">
        <w:t>.</w:t>
      </w:r>
    </w:p>
    <w:p w14:paraId="18CD37A4" w14:textId="77777777" w:rsidR="00244BAF" w:rsidRPr="002932A4" w:rsidRDefault="00244BAF" w:rsidP="002932A4">
      <w:pPr>
        <w:pStyle w:val="4"/>
        <w:numPr>
          <w:ilvl w:val="0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8" w:name="_Toc58085099"/>
      <w:bookmarkStart w:id="9" w:name="_Toc58085302"/>
      <w:bookmarkStart w:id="10" w:name="_Toc72190361"/>
      <w:r w:rsidRPr="002932A4">
        <w:rPr>
          <w:b/>
          <w:color w:val="auto"/>
          <w:sz w:val="24"/>
          <w:szCs w:val="24"/>
        </w:rPr>
        <w:t>ПАРАМЕТРЫ ФУНКЦИОНАЛЬНЫХ ЗОН, СВЕДЕНИЯ О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ПЛАНИРУЕМЫХ ДЛЯ РАЗМЕЩЕНИЯ В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НИХ ОБЪЕКТАХ ФЕДЕРАЛЬНОГО, РЕГИОНАЛЬНОГО, МЕСТНОГО ЗНАЧЕНИЯ. ПЕРЕЧЕНЬ МЕРОПРИЯТИЙ ПО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ТЕРРИТОРИАЛЬНОМУ ПЛАНИРОВАНИЮ</w:t>
      </w:r>
      <w:bookmarkEnd w:id="8"/>
      <w:bookmarkEnd w:id="9"/>
      <w:bookmarkEnd w:id="10"/>
    </w:p>
    <w:p w14:paraId="13DC5DC8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11" w:name="_Toc58085100"/>
      <w:bookmarkStart w:id="12" w:name="_Toc58085303"/>
      <w:bookmarkStart w:id="13" w:name="_Toc72190362"/>
      <w:r w:rsidRPr="002932A4">
        <w:rPr>
          <w:b/>
          <w:color w:val="auto"/>
          <w:sz w:val="24"/>
          <w:szCs w:val="24"/>
        </w:rPr>
        <w:t xml:space="preserve">Основные направления градостроительного развития территории города </w:t>
      </w:r>
      <w:proofErr w:type="spellStart"/>
      <w:r w:rsidRPr="002932A4">
        <w:rPr>
          <w:b/>
          <w:color w:val="auto"/>
          <w:sz w:val="24"/>
          <w:szCs w:val="24"/>
        </w:rPr>
        <w:t>Ростов</w:t>
      </w:r>
      <w:r>
        <w:rPr>
          <w:b/>
          <w:color w:val="auto"/>
          <w:sz w:val="24"/>
          <w:szCs w:val="24"/>
        </w:rPr>
        <w:t>а</w:t>
      </w:r>
      <w:proofErr w:type="spellEnd"/>
      <w:r w:rsidRPr="004641BE">
        <w:rPr>
          <w:b/>
          <w:color w:val="auto"/>
          <w:sz w:val="24"/>
          <w:szCs w:val="24"/>
        </w:rPr>
        <w:noBreakHyphen/>
        <w:t>на</w:t>
      </w:r>
      <w:r w:rsidRPr="004641BE">
        <w:rPr>
          <w:b/>
          <w:color w:val="auto"/>
          <w:sz w:val="24"/>
          <w:szCs w:val="24"/>
        </w:rPr>
        <w:noBreakHyphen/>
        <w:t>Дону</w:t>
      </w:r>
      <w:bookmarkEnd w:id="11"/>
      <w:bookmarkEnd w:id="12"/>
      <w:bookmarkEnd w:id="13"/>
    </w:p>
    <w:p w14:paraId="080674E9" w14:textId="77777777" w:rsidR="00244BAF" w:rsidRPr="005C4ECE" w:rsidRDefault="00244BAF" w:rsidP="00676169">
      <w:pPr>
        <w:pStyle w:val="a4"/>
        <w:ind w:firstLine="0"/>
        <w:rPr>
          <w:color w:val="auto"/>
        </w:rPr>
      </w:pPr>
    </w:p>
    <w:p w14:paraId="7ABFCB68" w14:textId="77777777" w:rsidR="00244BAF" w:rsidRPr="005C4ECE" w:rsidRDefault="00244BAF" w:rsidP="008D5DD6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Основные направления градостроительного развития определяются следующим перспективным функциональным профилем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>, столицы Ростовской области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Южного федерального округа Российской Федерации:</w:t>
      </w:r>
    </w:p>
    <w:p w14:paraId="2AEB60E6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важнейший межрегиональный и</w:t>
      </w:r>
      <w:r>
        <w:rPr>
          <w:color w:val="auto"/>
        </w:rPr>
        <w:t> </w:t>
      </w:r>
      <w:r w:rsidRPr="005C4ECE">
        <w:rPr>
          <w:color w:val="auto"/>
        </w:rPr>
        <w:t>международный многофункциональный центр Юга России;</w:t>
      </w:r>
    </w:p>
    <w:p w14:paraId="22F124CF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центр инновационного развития, современный научно- производственный, образовательный и</w:t>
      </w:r>
      <w:r>
        <w:rPr>
          <w:color w:val="auto"/>
        </w:rPr>
        <w:t> </w:t>
      </w:r>
      <w:r w:rsidRPr="005C4ECE">
        <w:rPr>
          <w:color w:val="auto"/>
        </w:rPr>
        <w:t>культурный центр;</w:t>
      </w:r>
    </w:p>
    <w:p w14:paraId="181DD718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ядро территориально-пространственного образования «Ростовская агломерация», включающего в</w:t>
      </w:r>
      <w:r>
        <w:rPr>
          <w:color w:val="auto"/>
        </w:rPr>
        <w:t> </w:t>
      </w:r>
      <w:r w:rsidRPr="005C4ECE">
        <w:rPr>
          <w:color w:val="auto"/>
        </w:rPr>
        <w:t>себя несколько муниципальных образований или их</w:t>
      </w:r>
      <w:r>
        <w:rPr>
          <w:color w:val="auto"/>
        </w:rPr>
        <w:t> </w:t>
      </w:r>
      <w:r w:rsidRPr="005C4ECE">
        <w:rPr>
          <w:color w:val="auto"/>
        </w:rPr>
        <w:t>частей, связанных единой системой, объединенных интенсивными хозяйственно- экономическими, трудовыми и</w:t>
      </w:r>
      <w:r>
        <w:rPr>
          <w:color w:val="auto"/>
        </w:rPr>
        <w:t> </w:t>
      </w:r>
      <w:r w:rsidRPr="005C4ECE">
        <w:rPr>
          <w:color w:val="auto"/>
        </w:rPr>
        <w:t>культурно-бытовыми связями, а</w:t>
      </w:r>
      <w:r>
        <w:rPr>
          <w:color w:val="auto"/>
        </w:rPr>
        <w:t> </w:t>
      </w:r>
      <w:r w:rsidRPr="005C4ECE">
        <w:rPr>
          <w:color w:val="auto"/>
        </w:rPr>
        <w:t>также зона опережающего развития Ростовской области;</w:t>
      </w:r>
    </w:p>
    <w:p w14:paraId="4BD1688B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многопрофильный центр торговли и</w:t>
      </w:r>
      <w:r>
        <w:rPr>
          <w:color w:val="auto"/>
        </w:rPr>
        <w:t> </w:t>
      </w:r>
      <w:r w:rsidRPr="005C4ECE">
        <w:rPr>
          <w:color w:val="auto"/>
        </w:rPr>
        <w:t>обслуживания, важный центр российского и</w:t>
      </w:r>
      <w:r>
        <w:rPr>
          <w:color w:val="auto"/>
        </w:rPr>
        <w:t> </w:t>
      </w:r>
      <w:r w:rsidRPr="005C4ECE">
        <w:rPr>
          <w:color w:val="auto"/>
        </w:rPr>
        <w:t>международного туризма;</w:t>
      </w:r>
    </w:p>
    <w:p w14:paraId="3BA47882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крупнейший транспортно-логистический комплекс федерального и</w:t>
      </w:r>
      <w:r>
        <w:rPr>
          <w:color w:val="auto"/>
        </w:rPr>
        <w:t> </w:t>
      </w:r>
      <w:r w:rsidRPr="005C4ECE">
        <w:rPr>
          <w:color w:val="auto"/>
        </w:rPr>
        <w:t>международного значения.</w:t>
      </w:r>
    </w:p>
    <w:p w14:paraId="2FAFEF2A" w14:textId="77777777" w:rsidR="00244BAF" w:rsidRPr="005C4ECE" w:rsidRDefault="00244BAF" w:rsidP="00EC596B">
      <w:pPr>
        <w:pStyle w:val="a4"/>
        <w:ind w:firstLine="0"/>
        <w:rPr>
          <w:color w:val="auto"/>
        </w:rPr>
      </w:pPr>
    </w:p>
    <w:p w14:paraId="0B76F33B" w14:textId="77777777" w:rsidR="00244BAF" w:rsidRPr="005C4ECE" w:rsidRDefault="00244BAF" w:rsidP="008D5DD6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В Генеральном плане предусмотрены следующие основные направления градостроительного развития территории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>:</w:t>
      </w:r>
    </w:p>
    <w:p w14:paraId="6D5DD128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Освоение территорий комплексной жилой застройки:</w:t>
      </w:r>
    </w:p>
    <w:p w14:paraId="432DEA9C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жилой район «Суворовский»;</w:t>
      </w:r>
    </w:p>
    <w:p w14:paraId="538E3EE8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жилой район «</w:t>
      </w:r>
      <w:proofErr w:type="spellStart"/>
      <w:r w:rsidRPr="005C4ECE">
        <w:rPr>
          <w:color w:val="auto"/>
        </w:rPr>
        <w:t>Левенцовский</w:t>
      </w:r>
      <w:proofErr w:type="spellEnd"/>
      <w:r w:rsidRPr="005C4ECE">
        <w:rPr>
          <w:color w:val="auto"/>
        </w:rPr>
        <w:t>»;</w:t>
      </w:r>
    </w:p>
    <w:p w14:paraId="13103B20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жилой район «</w:t>
      </w:r>
      <w:proofErr w:type="spellStart"/>
      <w:r w:rsidRPr="005C4ECE">
        <w:rPr>
          <w:color w:val="auto"/>
        </w:rPr>
        <w:t>Платовский</w:t>
      </w:r>
      <w:proofErr w:type="spellEnd"/>
      <w:r w:rsidRPr="005C4ECE">
        <w:rPr>
          <w:color w:val="auto"/>
        </w:rPr>
        <w:t>» («Декоративные культуры»).</w:t>
      </w:r>
    </w:p>
    <w:p w14:paraId="70B9033A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Модернизация сложившихся жилых районов, повышение эффективности использования внутренних территориальных резервов, обновление и</w:t>
      </w:r>
      <w:r>
        <w:rPr>
          <w:color w:val="auto"/>
        </w:rPr>
        <w:t> </w:t>
      </w:r>
      <w:r w:rsidRPr="005C4ECE">
        <w:rPr>
          <w:color w:val="auto"/>
        </w:rPr>
        <w:t>благоустройство сложившейся жилой среды (во всех планировочных районах города).</w:t>
      </w:r>
    </w:p>
    <w:p w14:paraId="04BDC8A7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Преобразование сложившейся градостроительной среды центра города путем формирования градоформирующих комплексов (комплексная реконструкция вместо «точечной» застройки).</w:t>
      </w:r>
    </w:p>
    <w:p w14:paraId="7FC75674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Доработка и</w:t>
      </w:r>
      <w:r>
        <w:rPr>
          <w:color w:val="auto"/>
        </w:rPr>
        <w:t> </w:t>
      </w:r>
      <w:r w:rsidRPr="005C4ECE">
        <w:rPr>
          <w:color w:val="auto"/>
        </w:rPr>
        <w:t>утверждение проектов зон охраны объектов культурного наследия исторической части города (в первую очередь - объединенных зон охраны объектов культурного наследия, которые позволят утвердить градостроительные регламенты в</w:t>
      </w:r>
      <w:r>
        <w:rPr>
          <w:color w:val="auto"/>
        </w:rPr>
        <w:t> </w:t>
      </w:r>
      <w:r w:rsidRPr="005C4ECE">
        <w:rPr>
          <w:color w:val="auto"/>
        </w:rPr>
        <w:t>единой зоне регулирования застройки).</w:t>
      </w:r>
    </w:p>
    <w:p w14:paraId="1D4C8B4A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Создание градостроительных ансамблей в</w:t>
      </w:r>
      <w:r>
        <w:rPr>
          <w:color w:val="auto"/>
        </w:rPr>
        <w:t> </w:t>
      </w:r>
      <w:r w:rsidRPr="005C4ECE">
        <w:rPr>
          <w:color w:val="auto"/>
        </w:rPr>
        <w:t>качестве современных элементов планировочной структуры в</w:t>
      </w:r>
      <w:r>
        <w:rPr>
          <w:color w:val="auto"/>
        </w:rPr>
        <w:t> </w:t>
      </w:r>
      <w:r w:rsidRPr="005C4ECE">
        <w:rPr>
          <w:color w:val="auto"/>
        </w:rPr>
        <w:t>интеграции с</w:t>
      </w:r>
      <w:r>
        <w:rPr>
          <w:color w:val="auto"/>
        </w:rPr>
        <w:t> </w:t>
      </w:r>
      <w:r w:rsidRPr="005C4ECE">
        <w:rPr>
          <w:color w:val="auto"/>
        </w:rPr>
        <w:t xml:space="preserve">исторически сложившейся застройкой центральной части города: Темерницкий въезд; Буденновский, Ворошиловский, </w:t>
      </w:r>
      <w:proofErr w:type="spellStart"/>
      <w:r w:rsidRPr="005C4ECE">
        <w:rPr>
          <w:color w:val="auto"/>
        </w:rPr>
        <w:t>Богатяновский</w:t>
      </w:r>
      <w:proofErr w:type="spellEnd"/>
      <w:r w:rsidRPr="005C4ECE">
        <w:rPr>
          <w:color w:val="auto"/>
        </w:rPr>
        <w:t>, Театральный и</w:t>
      </w:r>
      <w:r>
        <w:rPr>
          <w:color w:val="auto"/>
        </w:rPr>
        <w:t> </w:t>
      </w:r>
      <w:r w:rsidRPr="005C4ECE">
        <w:rPr>
          <w:color w:val="auto"/>
        </w:rPr>
        <w:t>Нахичеванский спуски, сквер Седова («</w:t>
      </w:r>
      <w:proofErr w:type="spellStart"/>
      <w:r w:rsidRPr="005C4ECE">
        <w:rPr>
          <w:color w:val="auto"/>
        </w:rPr>
        <w:t>Парамоновские</w:t>
      </w:r>
      <w:proofErr w:type="spellEnd"/>
      <w:r w:rsidRPr="005C4ECE">
        <w:rPr>
          <w:color w:val="auto"/>
        </w:rPr>
        <w:t xml:space="preserve"> склады»), а</w:t>
      </w:r>
      <w:r>
        <w:rPr>
          <w:color w:val="auto"/>
        </w:rPr>
        <w:t> </w:t>
      </w:r>
      <w:r w:rsidRPr="005C4ECE">
        <w:rPr>
          <w:color w:val="auto"/>
        </w:rPr>
        <w:t>также перепрофилирование промышленной зоны первого грузового порта, в</w:t>
      </w:r>
      <w:r>
        <w:rPr>
          <w:color w:val="auto"/>
        </w:rPr>
        <w:t> </w:t>
      </w:r>
      <w:r w:rsidRPr="005C4ECE">
        <w:rPr>
          <w:color w:val="auto"/>
        </w:rPr>
        <w:t>том числе территорий заводов «Красный Дон», «Красный флот», в</w:t>
      </w:r>
      <w:r>
        <w:rPr>
          <w:color w:val="auto"/>
        </w:rPr>
        <w:t> </w:t>
      </w:r>
      <w:r w:rsidRPr="005C4ECE">
        <w:rPr>
          <w:color w:val="auto"/>
        </w:rPr>
        <w:t>общественно-деловую и</w:t>
      </w:r>
      <w:r>
        <w:rPr>
          <w:color w:val="auto"/>
        </w:rPr>
        <w:t> </w:t>
      </w:r>
      <w:r w:rsidRPr="005C4ECE">
        <w:rPr>
          <w:color w:val="auto"/>
        </w:rPr>
        <w:t>общественно-жилую зону, с</w:t>
      </w:r>
      <w:r>
        <w:rPr>
          <w:color w:val="auto"/>
        </w:rPr>
        <w:t> </w:t>
      </w:r>
      <w:r w:rsidRPr="005C4ECE">
        <w:rPr>
          <w:color w:val="auto"/>
        </w:rPr>
        <w:t>доминантными объектами, формирующими речной фасад города.</w:t>
      </w:r>
    </w:p>
    <w:p w14:paraId="1C886622" w14:textId="77777777" w:rsidR="00244BAF" w:rsidRPr="005C4ECE" w:rsidRDefault="00244BAF" w:rsidP="008D5DD6">
      <w:pPr>
        <w:pStyle w:val="a4"/>
        <w:ind w:left="0" w:firstLine="0"/>
        <w:rPr>
          <w:color w:val="auto"/>
        </w:rPr>
      </w:pPr>
      <w:r w:rsidRPr="005C4ECE">
        <w:rPr>
          <w:color w:val="auto"/>
        </w:rPr>
        <w:br w:type="page"/>
      </w:r>
    </w:p>
    <w:p w14:paraId="37C2EE6F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Пространственная организация территориально-пространственного образования - «Ростовская агломерация» и</w:t>
      </w:r>
      <w:r>
        <w:rPr>
          <w:color w:val="auto"/>
        </w:rPr>
        <w:t> </w:t>
      </w:r>
      <w:r w:rsidRPr="005C4ECE">
        <w:rPr>
          <w:color w:val="auto"/>
        </w:rPr>
        <w:t xml:space="preserve">его центральной части - «Большой </w:t>
      </w:r>
      <w:proofErr w:type="spellStart"/>
      <w:r w:rsidRPr="005C4ECE">
        <w:rPr>
          <w:color w:val="auto"/>
        </w:rPr>
        <w:t>Ростов</w:t>
      </w:r>
      <w:proofErr w:type="spellEnd"/>
      <w:r w:rsidRPr="005C4ECE">
        <w:rPr>
          <w:color w:val="auto"/>
        </w:rPr>
        <w:t>», в</w:t>
      </w:r>
      <w:r>
        <w:rPr>
          <w:color w:val="auto"/>
        </w:rPr>
        <w:t> </w:t>
      </w:r>
      <w:r w:rsidRPr="005C4ECE">
        <w:rPr>
          <w:color w:val="auto"/>
        </w:rPr>
        <w:t>том числе формирование нового многофункционального рекреационно-спортивного и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обслуживающе</w:t>
      </w:r>
      <w:proofErr w:type="spellEnd"/>
      <w:r w:rsidRPr="005C4ECE">
        <w:rPr>
          <w:color w:val="auto"/>
        </w:rPr>
        <w:t>-делового центра в</w:t>
      </w:r>
      <w:r>
        <w:rPr>
          <w:color w:val="auto"/>
        </w:rPr>
        <w:t> </w:t>
      </w:r>
      <w:r w:rsidRPr="005C4ECE">
        <w:rPr>
          <w:color w:val="auto"/>
        </w:rPr>
        <w:t xml:space="preserve">левобережной части города: </w:t>
      </w:r>
    </w:p>
    <w:p w14:paraId="4C41E81F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реконструкция территории Гребного канала и</w:t>
      </w:r>
      <w:r>
        <w:rPr>
          <w:color w:val="auto"/>
        </w:rPr>
        <w:t> </w:t>
      </w:r>
      <w:r w:rsidRPr="005C4ECE">
        <w:rPr>
          <w:color w:val="auto"/>
        </w:rPr>
        <w:t>формирование на</w:t>
      </w:r>
      <w:r>
        <w:rPr>
          <w:color w:val="auto"/>
        </w:rPr>
        <w:t> </w:t>
      </w:r>
      <w:r w:rsidRPr="005C4ECE">
        <w:rPr>
          <w:color w:val="auto"/>
        </w:rPr>
        <w:t>его базе спортивного кластера, строительство комплексов выставочного, торгового, административного назначения и</w:t>
      </w:r>
      <w:r>
        <w:rPr>
          <w:color w:val="auto"/>
        </w:rPr>
        <w:t> </w:t>
      </w:r>
      <w:r w:rsidRPr="005C4ECE">
        <w:rPr>
          <w:color w:val="auto"/>
        </w:rPr>
        <w:t>других обслуживающих и</w:t>
      </w:r>
      <w:r>
        <w:rPr>
          <w:color w:val="auto"/>
        </w:rPr>
        <w:t> </w:t>
      </w:r>
      <w:r w:rsidRPr="005C4ECE">
        <w:rPr>
          <w:color w:val="auto"/>
        </w:rPr>
        <w:t>деловых объектов, включая жилую застройку;</w:t>
      </w:r>
    </w:p>
    <w:p w14:paraId="1772D843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строительство морского универсального порта;</w:t>
      </w:r>
    </w:p>
    <w:p w14:paraId="2BDF4481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425"/>
        <w:rPr>
          <w:color w:val="auto"/>
        </w:rPr>
      </w:pPr>
      <w:r w:rsidRPr="005C4ECE">
        <w:rPr>
          <w:color w:val="auto"/>
        </w:rPr>
        <w:t>устройство набережной вдоль левого берега реки Дон, формирование туристско-рекреационного кластера на</w:t>
      </w:r>
      <w:r>
        <w:rPr>
          <w:color w:val="auto"/>
        </w:rPr>
        <w:t> </w:t>
      </w:r>
      <w:r w:rsidRPr="005C4ECE">
        <w:rPr>
          <w:color w:val="auto"/>
        </w:rPr>
        <w:t>базе городских лесов и</w:t>
      </w:r>
      <w:r>
        <w:rPr>
          <w:color w:val="auto"/>
        </w:rPr>
        <w:t> </w:t>
      </w:r>
      <w:r w:rsidRPr="005C4ECE">
        <w:rPr>
          <w:color w:val="auto"/>
        </w:rPr>
        <w:t>особо охраняемых территорий.</w:t>
      </w:r>
    </w:p>
    <w:p w14:paraId="2F53CB40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Реновация промышленных территорий и</w:t>
      </w:r>
      <w:r>
        <w:rPr>
          <w:color w:val="auto"/>
        </w:rPr>
        <w:t> </w:t>
      </w:r>
      <w:r w:rsidRPr="005C4ECE">
        <w:rPr>
          <w:color w:val="auto"/>
        </w:rPr>
        <w:t xml:space="preserve">территорий специального назначения (функциональное перепрофилирование производственных территорий под объекты жилищного строительства, обслуживания, рекреации, создание экологически безопасных мест приложения труда): территория гражданского аэропорта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, испытательного аэродрома завода «Роствертол», территория первого грузового порта и</w:t>
      </w:r>
      <w:r>
        <w:rPr>
          <w:color w:val="auto"/>
        </w:rPr>
        <w:t> </w:t>
      </w:r>
      <w:r w:rsidRPr="005C4ECE">
        <w:rPr>
          <w:color w:val="auto"/>
        </w:rPr>
        <w:t>прилегающих к</w:t>
      </w:r>
      <w:r>
        <w:rPr>
          <w:color w:val="auto"/>
        </w:rPr>
        <w:t> </w:t>
      </w:r>
      <w:r w:rsidRPr="005C4ECE">
        <w:rPr>
          <w:color w:val="auto"/>
        </w:rPr>
        <w:t>нему производственных предприятий, завода «Пролетарский молот», мясокомбината, территория военных городков, переданных в</w:t>
      </w:r>
      <w:r>
        <w:rPr>
          <w:color w:val="auto"/>
        </w:rPr>
        <w:t> </w:t>
      </w:r>
      <w:r w:rsidRPr="005C4ECE">
        <w:rPr>
          <w:color w:val="auto"/>
        </w:rPr>
        <w:t xml:space="preserve">муниципальную собственность, </w:t>
      </w:r>
      <w:proofErr w:type="spellStart"/>
      <w:r w:rsidRPr="005C4ECE">
        <w:rPr>
          <w:color w:val="auto"/>
        </w:rPr>
        <w:t>Кумженские</w:t>
      </w:r>
      <w:proofErr w:type="spellEnd"/>
      <w:r w:rsidRPr="005C4ECE">
        <w:rPr>
          <w:color w:val="auto"/>
        </w:rPr>
        <w:t xml:space="preserve"> пруды и</w:t>
      </w:r>
      <w:r>
        <w:rPr>
          <w:color w:val="auto"/>
        </w:rPr>
        <w:t> </w:t>
      </w:r>
      <w:r w:rsidRPr="005C4ECE">
        <w:rPr>
          <w:color w:val="auto"/>
        </w:rPr>
        <w:t>другие территории.</w:t>
      </w:r>
    </w:p>
    <w:p w14:paraId="3CA92D8B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 xml:space="preserve">Приоритетное развитие транспортной инфраструктуры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в</w:t>
      </w:r>
      <w:r>
        <w:rPr>
          <w:color w:val="auto"/>
        </w:rPr>
        <w:t> </w:t>
      </w:r>
      <w:r w:rsidRPr="005C4ECE">
        <w:rPr>
          <w:color w:val="auto"/>
        </w:rPr>
        <w:t>интеграции с</w:t>
      </w:r>
      <w:r>
        <w:rPr>
          <w:color w:val="auto"/>
        </w:rPr>
        <w:t> </w:t>
      </w:r>
      <w:r w:rsidRPr="005C4ECE">
        <w:rPr>
          <w:color w:val="auto"/>
        </w:rPr>
        <w:t>перспективным развитием транспортного каркаса, прилегающих к</w:t>
      </w:r>
      <w:r>
        <w:rPr>
          <w:color w:val="auto"/>
        </w:rPr>
        <w:t> </w:t>
      </w:r>
      <w:r w:rsidRPr="005C4ECE">
        <w:rPr>
          <w:color w:val="auto"/>
        </w:rPr>
        <w:t>городскому округу территорий, формирующих единое территориально-пространственное образование - «Ростовскую агломерацию». Развитие систем общественного транспорта (в том числе Метрополитена и</w:t>
      </w:r>
      <w:r>
        <w:rPr>
          <w:color w:val="auto"/>
        </w:rPr>
        <w:t> </w:t>
      </w:r>
      <w:r w:rsidRPr="005C4ECE">
        <w:rPr>
          <w:color w:val="auto"/>
        </w:rPr>
        <w:t>легкого рельсового транспорта), инженерных систем, инфраструктуры пешеходного и</w:t>
      </w:r>
      <w:r>
        <w:rPr>
          <w:color w:val="auto"/>
        </w:rPr>
        <w:t> </w:t>
      </w:r>
      <w:r w:rsidRPr="005C4ECE">
        <w:rPr>
          <w:color w:val="auto"/>
        </w:rPr>
        <w:t>велосипедного движения, устройство современной системы парковочных пространств, организация системы перехватывающих автостоянок в</w:t>
      </w:r>
      <w:r>
        <w:rPr>
          <w:color w:val="auto"/>
        </w:rPr>
        <w:t> </w:t>
      </w:r>
      <w:r w:rsidRPr="005C4ECE">
        <w:rPr>
          <w:color w:val="auto"/>
        </w:rPr>
        <w:t>районах транспортно-пересадочных узлов, формирование многофункциональных градостроительных объектов в</w:t>
      </w:r>
      <w:r>
        <w:rPr>
          <w:color w:val="auto"/>
        </w:rPr>
        <w:t> </w:t>
      </w:r>
      <w:r w:rsidRPr="005C4ECE">
        <w:rPr>
          <w:color w:val="auto"/>
        </w:rPr>
        <w:t>узлах транспортного каркаса.</w:t>
      </w:r>
    </w:p>
    <w:p w14:paraId="4144F86D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 xml:space="preserve">Развитие системы озеленения. Развитие природно-экологического каркаса города как части единого зеленого фонда совокупности муниципальных образований («Большой </w:t>
      </w:r>
      <w:proofErr w:type="spellStart"/>
      <w:r w:rsidRPr="005C4ECE">
        <w:rPr>
          <w:color w:val="auto"/>
        </w:rPr>
        <w:t>Ростов</w:t>
      </w:r>
      <w:proofErr w:type="spellEnd"/>
      <w:r w:rsidRPr="005C4ECE">
        <w:rPr>
          <w:color w:val="auto"/>
        </w:rPr>
        <w:t>»), формирующих центральную часть единого территориально-пространственного образования «Ростовская агломерация». Формирование линейных парковых зон вдоль русел рек Темерник, Кизитеринка, ручья Безымянный с</w:t>
      </w:r>
      <w:r>
        <w:rPr>
          <w:color w:val="auto"/>
        </w:rPr>
        <w:t> </w:t>
      </w:r>
      <w:r w:rsidRPr="005C4ECE">
        <w:rPr>
          <w:color w:val="auto"/>
        </w:rPr>
        <w:t>полным инженерным оборудованием и</w:t>
      </w:r>
      <w:r>
        <w:rPr>
          <w:color w:val="auto"/>
        </w:rPr>
        <w:t> </w:t>
      </w:r>
      <w:r w:rsidRPr="005C4ECE">
        <w:rPr>
          <w:color w:val="auto"/>
        </w:rPr>
        <w:t>благоустройством прибрежных территорий; устройство пешеходной и</w:t>
      </w:r>
      <w:r>
        <w:rPr>
          <w:color w:val="auto"/>
        </w:rPr>
        <w:t> </w:t>
      </w:r>
      <w:r w:rsidRPr="005C4ECE">
        <w:rPr>
          <w:color w:val="auto"/>
        </w:rPr>
        <w:t>велосипедной инфраструкту</w:t>
      </w:r>
      <w:r w:rsidRPr="00DF61FF">
        <w:rPr>
          <w:color w:val="auto"/>
        </w:rPr>
        <w:t>р. </w:t>
      </w:r>
      <w:r w:rsidRPr="005C4ECE">
        <w:rPr>
          <w:color w:val="auto"/>
        </w:rPr>
        <w:t>Продолжение формирования правобережной набережной в</w:t>
      </w:r>
      <w:r>
        <w:rPr>
          <w:color w:val="auto"/>
        </w:rPr>
        <w:t> </w:t>
      </w:r>
      <w:r w:rsidRPr="005C4ECE">
        <w:rPr>
          <w:color w:val="auto"/>
        </w:rPr>
        <w:t>восточном направлении до</w:t>
      </w:r>
      <w:r>
        <w:rPr>
          <w:color w:val="auto"/>
        </w:rPr>
        <w:t> </w:t>
      </w:r>
      <w:r w:rsidRPr="005C4ECE">
        <w:rPr>
          <w:color w:val="auto"/>
        </w:rPr>
        <w:t>Театрального спуска (первый этап) и</w:t>
      </w:r>
      <w:r>
        <w:rPr>
          <w:color w:val="auto"/>
        </w:rPr>
        <w:t> </w:t>
      </w:r>
      <w:r w:rsidRPr="005C4ECE">
        <w:rPr>
          <w:color w:val="auto"/>
        </w:rPr>
        <w:t>до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Кизитериновского</w:t>
      </w:r>
      <w:proofErr w:type="spellEnd"/>
      <w:r w:rsidRPr="005C4ECE">
        <w:rPr>
          <w:color w:val="auto"/>
        </w:rPr>
        <w:t xml:space="preserve"> диаметра на</w:t>
      </w:r>
      <w:r>
        <w:rPr>
          <w:color w:val="auto"/>
        </w:rPr>
        <w:t> </w:t>
      </w:r>
      <w:r w:rsidRPr="005C4ECE">
        <w:rPr>
          <w:color w:val="auto"/>
        </w:rPr>
        <w:t>последующих этапах.</w:t>
      </w:r>
    </w:p>
    <w:p w14:paraId="0DFB39A7" w14:textId="77777777" w:rsidR="00244BAF" w:rsidRPr="005C4ECE" w:rsidRDefault="00244BAF" w:rsidP="008C2A14">
      <w:pPr>
        <w:pStyle w:val="a4"/>
        <w:numPr>
          <w:ilvl w:val="0"/>
          <w:numId w:val="4"/>
        </w:numPr>
        <w:ind w:left="0" w:firstLine="0"/>
        <w:rPr>
          <w:color w:val="auto"/>
        </w:rPr>
      </w:pPr>
      <w:r w:rsidRPr="005C4ECE">
        <w:rPr>
          <w:color w:val="auto"/>
        </w:rPr>
        <w:t>Проведение комплекса мероприятий по</w:t>
      </w:r>
      <w:r>
        <w:rPr>
          <w:color w:val="auto"/>
        </w:rPr>
        <w:t> </w:t>
      </w:r>
      <w:r w:rsidRPr="005C4ECE">
        <w:rPr>
          <w:color w:val="auto"/>
        </w:rPr>
        <w:t>охране окружающей среды и</w:t>
      </w:r>
      <w:r>
        <w:rPr>
          <w:color w:val="auto"/>
        </w:rPr>
        <w:t> </w:t>
      </w:r>
      <w:r w:rsidRPr="005C4ECE">
        <w:rPr>
          <w:color w:val="auto"/>
        </w:rPr>
        <w:t>оптимизации условий проживания (раздел 2.8 Положения о</w:t>
      </w:r>
      <w:r>
        <w:rPr>
          <w:color w:val="auto"/>
        </w:rPr>
        <w:t> </w:t>
      </w:r>
      <w:r w:rsidRPr="005C4ECE">
        <w:rPr>
          <w:color w:val="auto"/>
        </w:rPr>
        <w:t>территориальном планировании).</w:t>
      </w:r>
    </w:p>
    <w:p w14:paraId="79DF7D27" w14:textId="77777777" w:rsidR="00244BAF" w:rsidRPr="005C4ECE" w:rsidRDefault="00244BAF" w:rsidP="00024FD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DD137EF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14" w:name="_Toc58085101"/>
      <w:bookmarkStart w:id="15" w:name="_Toc58085304"/>
      <w:bookmarkStart w:id="16" w:name="_Toc72190363"/>
      <w:r w:rsidRPr="002932A4">
        <w:rPr>
          <w:b/>
          <w:color w:val="auto"/>
          <w:sz w:val="24"/>
          <w:szCs w:val="24"/>
        </w:rPr>
        <w:t>Развитие планировочной структуры. Параметры функциональных зон</w:t>
      </w:r>
      <w:bookmarkEnd w:id="14"/>
      <w:bookmarkEnd w:id="15"/>
      <w:bookmarkEnd w:id="16"/>
    </w:p>
    <w:p w14:paraId="2E5B7B8E" w14:textId="77777777" w:rsidR="00244BAF" w:rsidRPr="005C4ECE" w:rsidRDefault="00244BAF" w:rsidP="006C0F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69FC51D" w14:textId="77777777" w:rsidR="00244BAF" w:rsidRPr="005C4ECE" w:rsidRDefault="00244BAF" w:rsidP="00A02F16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Генеральном плане города предусматриваются следующие основные мероприятия по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развитию планировочной структуры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функциональному зонированию территории:</w:t>
      </w:r>
    </w:p>
    <w:p w14:paraId="3A59AACC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Формирование пространственной концепции развития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на</w:t>
      </w:r>
      <w:r>
        <w:rPr>
          <w:color w:val="auto"/>
        </w:rPr>
        <w:t> </w:t>
      </w:r>
      <w:r w:rsidRPr="005C4ECE">
        <w:rPr>
          <w:color w:val="auto"/>
        </w:rPr>
        <w:t>основе индивидуальных особенностей города, его исторической и</w:t>
      </w:r>
      <w:r>
        <w:rPr>
          <w:color w:val="auto"/>
        </w:rPr>
        <w:t> </w:t>
      </w:r>
      <w:r w:rsidRPr="005C4ECE">
        <w:rPr>
          <w:color w:val="auto"/>
        </w:rPr>
        <w:t>природной специфики, ландшафтной структуры территории. Сохранение исторической планировочной структуры, озеленения и</w:t>
      </w:r>
      <w:r>
        <w:rPr>
          <w:color w:val="auto"/>
        </w:rPr>
        <w:t> </w:t>
      </w:r>
      <w:r w:rsidRPr="005C4ECE">
        <w:rPr>
          <w:color w:val="auto"/>
        </w:rPr>
        <w:t xml:space="preserve">исторической застройки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, научная реставрация объектов культурного и</w:t>
      </w:r>
      <w:r>
        <w:rPr>
          <w:color w:val="auto"/>
        </w:rPr>
        <w:t> </w:t>
      </w:r>
      <w:r w:rsidRPr="005C4ECE">
        <w:rPr>
          <w:color w:val="auto"/>
        </w:rPr>
        <w:t>природного наследия, их</w:t>
      </w:r>
      <w:r>
        <w:rPr>
          <w:color w:val="auto"/>
        </w:rPr>
        <w:t> </w:t>
      </w:r>
      <w:r w:rsidRPr="005C4ECE">
        <w:rPr>
          <w:color w:val="auto"/>
        </w:rPr>
        <w:t>целесообразное использование.</w:t>
      </w:r>
    </w:p>
    <w:p w14:paraId="1CFA35F8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Реконструкция и</w:t>
      </w:r>
      <w:r>
        <w:rPr>
          <w:color w:val="auto"/>
        </w:rPr>
        <w:t> </w:t>
      </w:r>
      <w:r w:rsidRPr="005C4ECE">
        <w:rPr>
          <w:color w:val="auto"/>
        </w:rPr>
        <w:t>модернизация всех функциональных зон города в</w:t>
      </w:r>
      <w:r>
        <w:rPr>
          <w:color w:val="auto"/>
        </w:rPr>
        <w:t> </w:t>
      </w:r>
      <w:r w:rsidRPr="005C4ECE">
        <w:rPr>
          <w:color w:val="auto"/>
        </w:rPr>
        <w:t>широком смысле - комплексное благоустройство центра города, существующих жилых районов, общественных центров; комплексное освоение районов нового жилищного строительства; реорганизация производственных территорий с</w:t>
      </w:r>
      <w:r>
        <w:rPr>
          <w:color w:val="auto"/>
        </w:rPr>
        <w:t> </w:t>
      </w:r>
      <w:r w:rsidRPr="005C4ECE">
        <w:rPr>
          <w:color w:val="auto"/>
        </w:rPr>
        <w:t>целью их</w:t>
      </w:r>
      <w:r>
        <w:rPr>
          <w:color w:val="auto"/>
        </w:rPr>
        <w:t> </w:t>
      </w:r>
      <w:r w:rsidRPr="005C4ECE">
        <w:rPr>
          <w:color w:val="auto"/>
        </w:rPr>
        <w:t>эффективного использования и</w:t>
      </w:r>
      <w:r>
        <w:rPr>
          <w:color w:val="auto"/>
        </w:rPr>
        <w:t> </w:t>
      </w:r>
      <w:r w:rsidRPr="005C4ECE">
        <w:rPr>
          <w:color w:val="auto"/>
        </w:rPr>
        <w:t>снижения вредного воздействия на</w:t>
      </w:r>
      <w:r>
        <w:rPr>
          <w:color w:val="auto"/>
        </w:rPr>
        <w:t> </w:t>
      </w:r>
      <w:r w:rsidRPr="005C4ECE">
        <w:rPr>
          <w:color w:val="auto"/>
        </w:rPr>
        <w:t>окружающую среду; благоустройство парковых и</w:t>
      </w:r>
      <w:r>
        <w:rPr>
          <w:color w:val="auto"/>
        </w:rPr>
        <w:t> </w:t>
      </w:r>
      <w:r w:rsidRPr="005C4ECE">
        <w:rPr>
          <w:color w:val="auto"/>
        </w:rPr>
        <w:t>лесопарковых зон, новое зеленое строительство.</w:t>
      </w:r>
    </w:p>
    <w:p w14:paraId="45F5271C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Пространственное формирование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в</w:t>
      </w:r>
      <w:r>
        <w:rPr>
          <w:color w:val="auto"/>
        </w:rPr>
        <w:t> </w:t>
      </w:r>
      <w:r w:rsidRPr="005C4ECE">
        <w:rPr>
          <w:color w:val="auto"/>
        </w:rPr>
        <w:t>качестве центра территориально-пространственного образования «Ростовская агломерация», включающего в</w:t>
      </w:r>
      <w:r>
        <w:rPr>
          <w:color w:val="auto"/>
        </w:rPr>
        <w:t> </w:t>
      </w:r>
      <w:r w:rsidRPr="005C4ECE">
        <w:rPr>
          <w:color w:val="auto"/>
        </w:rPr>
        <w:t>себя несколько муниципальных образований или их</w:t>
      </w:r>
      <w:r>
        <w:rPr>
          <w:color w:val="auto"/>
        </w:rPr>
        <w:t> </w:t>
      </w:r>
      <w:r w:rsidRPr="005C4ECE">
        <w:rPr>
          <w:color w:val="auto"/>
        </w:rPr>
        <w:t>частей, связанных единой системой объединенных интенсивными хозяйственно-экономическими, трудовыми и</w:t>
      </w:r>
      <w:r>
        <w:rPr>
          <w:color w:val="auto"/>
        </w:rPr>
        <w:t> </w:t>
      </w:r>
      <w:r w:rsidRPr="005C4ECE">
        <w:rPr>
          <w:color w:val="auto"/>
        </w:rPr>
        <w:t xml:space="preserve">культурно-бытовыми связями. «Большой </w:t>
      </w:r>
      <w:proofErr w:type="spellStart"/>
      <w:r w:rsidRPr="005C4ECE">
        <w:rPr>
          <w:color w:val="auto"/>
        </w:rPr>
        <w:t>Ростов</w:t>
      </w:r>
      <w:proofErr w:type="spellEnd"/>
      <w:r w:rsidRPr="005C4ECE">
        <w:rPr>
          <w:color w:val="auto"/>
        </w:rPr>
        <w:t xml:space="preserve">» - первый уровень «Ростовской агломерации», включающий агломерационное ядро - 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, и</w:t>
      </w:r>
      <w:r>
        <w:rPr>
          <w:color w:val="auto"/>
        </w:rPr>
        <w:t> </w:t>
      </w:r>
      <w:r w:rsidRPr="005C4ECE">
        <w:rPr>
          <w:color w:val="auto"/>
        </w:rPr>
        <w:t>расположенные в 10-12 километровой зоне муниципальные образования или их</w:t>
      </w:r>
      <w:r>
        <w:rPr>
          <w:color w:val="auto"/>
        </w:rPr>
        <w:t> </w:t>
      </w:r>
      <w:r w:rsidRPr="005C4ECE">
        <w:rPr>
          <w:color w:val="auto"/>
        </w:rPr>
        <w:t>части (города-спутники и</w:t>
      </w:r>
      <w:r>
        <w:rPr>
          <w:color w:val="auto"/>
        </w:rPr>
        <w:t> </w:t>
      </w:r>
      <w:r w:rsidRPr="005C4ECE">
        <w:rPr>
          <w:color w:val="auto"/>
        </w:rPr>
        <w:t>поселения: Батайск, Аксай, Чалтырь и</w:t>
      </w:r>
      <w:r>
        <w:rPr>
          <w:color w:val="auto"/>
        </w:rPr>
        <w:t> </w:t>
      </w:r>
      <w:r w:rsidRPr="005C4ECE">
        <w:rPr>
          <w:color w:val="auto"/>
        </w:rPr>
        <w:t>пригородные поселения). Успешное развитие агломерационных территорий требует взаимоувязанного управленческого, социально-экономического, градостроительного и</w:t>
      </w:r>
      <w:r>
        <w:rPr>
          <w:color w:val="auto"/>
        </w:rPr>
        <w:t> </w:t>
      </w:r>
      <w:r w:rsidRPr="005C4ECE">
        <w:rPr>
          <w:color w:val="auto"/>
        </w:rPr>
        <w:t>инфраструктурного развития всех составляющих элементов агломерации.</w:t>
      </w:r>
    </w:p>
    <w:p w14:paraId="68EA49F7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>«Агломерационный подход» определяет формирование «открытой» планировочной структуры, предоставляющей возможность развития города и</w:t>
      </w:r>
      <w:r>
        <w:rPr>
          <w:color w:val="auto"/>
        </w:rPr>
        <w:t> </w:t>
      </w:r>
      <w:r w:rsidRPr="005C4ECE">
        <w:rPr>
          <w:color w:val="auto"/>
        </w:rPr>
        <w:t>агломерации в</w:t>
      </w:r>
      <w:r>
        <w:rPr>
          <w:color w:val="auto"/>
        </w:rPr>
        <w:t> </w:t>
      </w:r>
      <w:r w:rsidRPr="005C4ECE">
        <w:rPr>
          <w:color w:val="auto"/>
        </w:rPr>
        <w:t>целом по</w:t>
      </w:r>
      <w:r>
        <w:rPr>
          <w:color w:val="auto"/>
        </w:rPr>
        <w:t> </w:t>
      </w:r>
      <w:r w:rsidRPr="005C4ECE">
        <w:rPr>
          <w:color w:val="auto"/>
        </w:rPr>
        <w:t>основным планировочным осям (природным и</w:t>
      </w:r>
      <w:r>
        <w:rPr>
          <w:color w:val="auto"/>
        </w:rPr>
        <w:t> </w:t>
      </w:r>
      <w:r w:rsidRPr="005C4ECE">
        <w:rPr>
          <w:color w:val="auto"/>
        </w:rPr>
        <w:t>транспортным), возможность активного развития основных функциональных зон. В</w:t>
      </w:r>
      <w:r>
        <w:rPr>
          <w:color w:val="auto"/>
        </w:rPr>
        <w:t> </w:t>
      </w:r>
      <w:r w:rsidRPr="005C4ECE">
        <w:rPr>
          <w:color w:val="auto"/>
        </w:rPr>
        <w:t>узлах транспортного каркаса предусмотрено формирование крупных градостроительных комплексов, многофункциональных обслуживающих и</w:t>
      </w:r>
      <w:r>
        <w:rPr>
          <w:color w:val="auto"/>
        </w:rPr>
        <w:t> </w:t>
      </w:r>
      <w:r w:rsidRPr="005C4ECE">
        <w:rPr>
          <w:color w:val="auto"/>
        </w:rPr>
        <w:t>деловых зон, новых экологически безопасных мест приложения труда.</w:t>
      </w:r>
    </w:p>
    <w:p w14:paraId="7F247F0A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>Формирование города в</w:t>
      </w:r>
      <w:r>
        <w:rPr>
          <w:color w:val="auto"/>
        </w:rPr>
        <w:t> </w:t>
      </w:r>
      <w:r w:rsidRPr="005C4ECE">
        <w:rPr>
          <w:color w:val="auto"/>
        </w:rPr>
        <w:t xml:space="preserve">качестве важнейшего многофункционального современного транспортно-коммуникационного узла юга России. Реализация транзитного потенциала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, развитие системы международных, межрегиональных и</w:t>
      </w:r>
      <w:r>
        <w:rPr>
          <w:color w:val="auto"/>
        </w:rPr>
        <w:t> </w:t>
      </w:r>
      <w:r w:rsidRPr="005C4ECE">
        <w:rPr>
          <w:color w:val="auto"/>
        </w:rPr>
        <w:t>региональных транспортных коридоров с</w:t>
      </w:r>
      <w:r>
        <w:rPr>
          <w:color w:val="auto"/>
        </w:rPr>
        <w:t> </w:t>
      </w:r>
      <w:r w:rsidRPr="005C4ECE">
        <w:rPr>
          <w:color w:val="auto"/>
        </w:rPr>
        <w:t>соответствующей инфраструктурой:</w:t>
      </w:r>
    </w:p>
    <w:p w14:paraId="362A9B91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C4ECE">
        <w:rPr>
          <w:color w:val="auto"/>
        </w:rPr>
        <w:t>формирование скоростного железнодорожного сообщения (ВСМ) в</w:t>
      </w:r>
      <w:r>
        <w:rPr>
          <w:color w:val="auto"/>
        </w:rPr>
        <w:t> </w:t>
      </w:r>
      <w:r w:rsidRPr="005C4ECE">
        <w:rPr>
          <w:color w:val="auto"/>
        </w:rPr>
        <w:t>рамках развития международного транспортного коридора «Север - Юг» по</w:t>
      </w:r>
      <w:r>
        <w:rPr>
          <w:color w:val="auto"/>
        </w:rPr>
        <w:t> </w:t>
      </w:r>
      <w:r w:rsidRPr="005C4ECE">
        <w:rPr>
          <w:color w:val="auto"/>
        </w:rPr>
        <w:t>направлению Центр - Юг (Москва - Адлер);</w:t>
      </w:r>
    </w:p>
    <w:p w14:paraId="1B9EEA1C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C4ECE">
        <w:rPr>
          <w:color w:val="auto"/>
        </w:rPr>
        <w:t>организация скоростного железнодорожного сообщения по</w:t>
      </w:r>
      <w:r>
        <w:rPr>
          <w:color w:val="auto"/>
        </w:rPr>
        <w:t> </w:t>
      </w:r>
      <w:r w:rsidRPr="005C4ECE">
        <w:rPr>
          <w:color w:val="auto"/>
        </w:rPr>
        <w:t xml:space="preserve">направлению </w:t>
      </w:r>
      <w:proofErr w:type="spellStart"/>
      <w:r w:rsidRPr="005C4ECE">
        <w:rPr>
          <w:color w:val="auto"/>
        </w:rPr>
        <w:t>Ростов</w:t>
      </w:r>
      <w:proofErr w:type="spellEnd"/>
      <w:r w:rsidRPr="005C4ECE">
        <w:rPr>
          <w:color w:val="auto"/>
        </w:rPr>
        <w:t>- на-Дону - Минеральные Воды - Кисловодск;</w:t>
      </w:r>
    </w:p>
    <w:p w14:paraId="3A88053F" w14:textId="77777777" w:rsidR="00244BAF" w:rsidRPr="00564ECD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C4ECE">
        <w:rPr>
          <w:color w:val="auto"/>
        </w:rPr>
        <w:t>строительство и</w:t>
      </w:r>
      <w:r>
        <w:rPr>
          <w:color w:val="auto"/>
        </w:rPr>
        <w:t> </w:t>
      </w:r>
      <w:r w:rsidRPr="005C4ECE">
        <w:rPr>
          <w:color w:val="auto"/>
        </w:rPr>
        <w:t xml:space="preserve">реконструкция участков: а/д М-4 «Дон» (Москва - Воронеж -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- </w:t>
      </w:r>
      <w:r w:rsidRPr="00564ECD">
        <w:rPr>
          <w:color w:val="auto"/>
        </w:rPr>
        <w:t>Краснодар - Новороссийск); а/д М-23 (</w:t>
      </w:r>
      <w:proofErr w:type="spellStart"/>
      <w:r w:rsidRPr="00564ECD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4ECD">
        <w:rPr>
          <w:color w:val="auto"/>
        </w:rPr>
        <w:t xml:space="preserve"> - Таганрог - граница с</w:t>
      </w:r>
      <w:r>
        <w:rPr>
          <w:color w:val="auto"/>
        </w:rPr>
        <w:t> </w:t>
      </w:r>
      <w:r w:rsidRPr="00564ECD">
        <w:rPr>
          <w:color w:val="auto"/>
        </w:rPr>
        <w:t xml:space="preserve">Украиной); а/д г. </w:t>
      </w:r>
      <w:proofErr w:type="spellStart"/>
      <w:r w:rsidRPr="00564ECD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4ECD">
        <w:rPr>
          <w:color w:val="auto"/>
        </w:rPr>
        <w:t xml:space="preserve"> (от магистрали «Дон») - г. Ставрополь (до границы Ставропольского края) и</w:t>
      </w:r>
      <w:r>
        <w:rPr>
          <w:color w:val="auto"/>
        </w:rPr>
        <w:t> </w:t>
      </w:r>
      <w:r w:rsidRPr="00564ECD">
        <w:rPr>
          <w:color w:val="auto"/>
        </w:rPr>
        <w:t>др.;</w:t>
      </w:r>
    </w:p>
    <w:p w14:paraId="0F3E09E5" w14:textId="77777777" w:rsidR="00244BAF" w:rsidRPr="00564ECD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64ECD">
        <w:rPr>
          <w:color w:val="auto"/>
        </w:rPr>
        <w:t xml:space="preserve">сооружение полноценных автодорожных обходов города </w:t>
      </w:r>
      <w:proofErr w:type="spellStart"/>
      <w:r w:rsidRPr="00564ECD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4ECD">
        <w:rPr>
          <w:color w:val="auto"/>
        </w:rPr>
        <w:t>: завершение строительства северного обхода, строительство глубокого восточного обхода и</w:t>
      </w:r>
      <w:r>
        <w:rPr>
          <w:color w:val="auto"/>
        </w:rPr>
        <w:t> </w:t>
      </w:r>
      <w:r w:rsidRPr="00564ECD">
        <w:rPr>
          <w:color w:val="auto"/>
        </w:rPr>
        <w:t>западного обхода;</w:t>
      </w:r>
    </w:p>
    <w:p w14:paraId="5A0E5F05" w14:textId="77777777" w:rsidR="00244BAF" w:rsidRPr="00564ECD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64ECD">
        <w:rPr>
          <w:color w:val="auto"/>
        </w:rPr>
        <w:t xml:space="preserve">формирование </w:t>
      </w:r>
      <w:proofErr w:type="spellStart"/>
      <w:r w:rsidRPr="00564ECD">
        <w:rPr>
          <w:color w:val="auto"/>
        </w:rPr>
        <w:t>терминально</w:t>
      </w:r>
      <w:proofErr w:type="spellEnd"/>
      <w:r w:rsidRPr="00564ECD">
        <w:rPr>
          <w:color w:val="auto"/>
        </w:rPr>
        <w:t>-складской базы для обеспечения внешнеторговых связей Российской Федерации, создание в</w:t>
      </w:r>
      <w:r>
        <w:rPr>
          <w:color w:val="auto"/>
        </w:rPr>
        <w:t> </w:t>
      </w:r>
      <w:r w:rsidRPr="00564ECD">
        <w:rPr>
          <w:color w:val="auto"/>
        </w:rPr>
        <w:t xml:space="preserve">Ростовском транспортном узле </w:t>
      </w:r>
      <w:proofErr w:type="spellStart"/>
      <w:r w:rsidRPr="00564ECD">
        <w:rPr>
          <w:color w:val="auto"/>
        </w:rPr>
        <w:t>терминально</w:t>
      </w:r>
      <w:proofErr w:type="spellEnd"/>
      <w:r w:rsidRPr="00564ECD">
        <w:rPr>
          <w:color w:val="auto"/>
        </w:rPr>
        <w:t>-складских комплексов, обустройство мультимодальных центров;</w:t>
      </w:r>
    </w:p>
    <w:p w14:paraId="746031EF" w14:textId="77777777" w:rsidR="00244BAF" w:rsidRPr="00564ECD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64ECD">
        <w:rPr>
          <w:color w:val="auto"/>
        </w:rPr>
        <w:t>развитие мультимодального транспортно-логистического узла «Ростовский универсальный порт» на</w:t>
      </w:r>
      <w:r>
        <w:rPr>
          <w:color w:val="auto"/>
        </w:rPr>
        <w:t> </w:t>
      </w:r>
      <w:r w:rsidRPr="00564ECD">
        <w:rPr>
          <w:color w:val="auto"/>
        </w:rPr>
        <w:t xml:space="preserve">левом берегу </w:t>
      </w:r>
      <w:r w:rsidRPr="00DF61FF">
        <w:rPr>
          <w:color w:val="auto"/>
        </w:rPr>
        <w:t>р. </w:t>
      </w:r>
      <w:r w:rsidRPr="00564ECD">
        <w:rPr>
          <w:color w:val="auto"/>
        </w:rPr>
        <w:t>Дон.</w:t>
      </w:r>
    </w:p>
    <w:p w14:paraId="296885FA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64ECD">
        <w:rPr>
          <w:color w:val="auto"/>
        </w:rPr>
        <w:t xml:space="preserve">Ограниченность территориальных ресурсов города определяет необходимость эффективного использования внутренних территориальных </w:t>
      </w:r>
      <w:r w:rsidRPr="005C4ECE">
        <w:rPr>
          <w:color w:val="auto"/>
        </w:rPr>
        <w:t>ресурсов с</w:t>
      </w:r>
      <w:r>
        <w:rPr>
          <w:color w:val="auto"/>
        </w:rPr>
        <w:t> </w:t>
      </w:r>
      <w:r w:rsidRPr="005C4ECE">
        <w:rPr>
          <w:color w:val="auto"/>
        </w:rPr>
        <w:t>функциональным перепрофилированием ряда производственных зон, территорий специального назначения.</w:t>
      </w:r>
    </w:p>
    <w:p w14:paraId="29E88DE1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>Создание важной зоны трансформации территории вдоль реки Темерник, выделенной для формирования многофункциональной застройки с</w:t>
      </w:r>
      <w:r>
        <w:rPr>
          <w:color w:val="auto"/>
        </w:rPr>
        <w:t> </w:t>
      </w:r>
      <w:r w:rsidRPr="005C4ECE">
        <w:rPr>
          <w:color w:val="auto"/>
        </w:rPr>
        <w:t xml:space="preserve">высокой степенью озеленения, </w:t>
      </w:r>
      <w:r w:rsidRPr="005C4ECE">
        <w:rPr>
          <w:color w:val="auto"/>
        </w:rPr>
        <w:lastRenderedPageBreak/>
        <w:t>путем разработки документации по</w:t>
      </w:r>
      <w:r>
        <w:rPr>
          <w:color w:val="auto"/>
        </w:rPr>
        <w:t> </w:t>
      </w:r>
      <w:r w:rsidRPr="005C4ECE">
        <w:rPr>
          <w:color w:val="auto"/>
        </w:rPr>
        <w:t>планировке территории для более рационального использования территорий вдоль поймы реки.</w:t>
      </w:r>
    </w:p>
    <w:p w14:paraId="5997C435" w14:textId="77777777" w:rsidR="00244BAF" w:rsidRPr="005C4ECE" w:rsidRDefault="00244BAF" w:rsidP="00564ECD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64ECD">
        <w:rPr>
          <w:color w:val="auto"/>
        </w:rPr>
        <w:t>Перераспределение территориальных ресурсов и</w:t>
      </w:r>
      <w:r>
        <w:rPr>
          <w:color w:val="auto"/>
        </w:rPr>
        <w:t> </w:t>
      </w:r>
      <w:r w:rsidRPr="00564ECD">
        <w:rPr>
          <w:color w:val="auto"/>
        </w:rPr>
        <w:t>определение зоны поэтапной трансформации садоводческих или огороднических некоммерческих товариществ в</w:t>
      </w:r>
      <w:r>
        <w:rPr>
          <w:color w:val="auto"/>
        </w:rPr>
        <w:t> </w:t>
      </w:r>
      <w:r w:rsidRPr="00564ECD">
        <w:rPr>
          <w:color w:val="auto"/>
        </w:rPr>
        <w:t>жилую застройку на</w:t>
      </w:r>
      <w:r>
        <w:rPr>
          <w:color w:val="auto"/>
        </w:rPr>
        <w:t> </w:t>
      </w:r>
      <w:r w:rsidRPr="00564ECD">
        <w:rPr>
          <w:color w:val="auto"/>
        </w:rPr>
        <w:t>данных территориях</w:t>
      </w:r>
      <w:r w:rsidRPr="005C4ECE">
        <w:rPr>
          <w:color w:val="auto"/>
        </w:rPr>
        <w:t>.</w:t>
      </w:r>
    </w:p>
    <w:p w14:paraId="2E4F0C6E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>Сочетание градостроительных мероприятий по</w:t>
      </w:r>
      <w:r>
        <w:rPr>
          <w:color w:val="auto"/>
        </w:rPr>
        <w:t> </w:t>
      </w:r>
      <w:r w:rsidRPr="005C4ECE">
        <w:rPr>
          <w:color w:val="auto"/>
        </w:rPr>
        <w:t>реконструкции и</w:t>
      </w:r>
      <w:r>
        <w:rPr>
          <w:color w:val="auto"/>
        </w:rPr>
        <w:t> </w:t>
      </w:r>
      <w:r w:rsidRPr="005C4ECE">
        <w:rPr>
          <w:color w:val="auto"/>
        </w:rPr>
        <w:t>комплексному освоению свободных территорий:</w:t>
      </w:r>
    </w:p>
    <w:p w14:paraId="299CB65F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C4ECE">
        <w:rPr>
          <w:color w:val="auto"/>
        </w:rPr>
        <w:t>Центральный планировочный район. Увеличение доли объектов делового и</w:t>
      </w:r>
      <w:r>
        <w:rPr>
          <w:color w:val="auto"/>
        </w:rPr>
        <w:t> </w:t>
      </w:r>
      <w:r w:rsidRPr="005C4ECE">
        <w:rPr>
          <w:color w:val="auto"/>
        </w:rPr>
        <w:t>обслуживающего назначения. Наибольший объем реконструктивных мероприятий, связанных с</w:t>
      </w:r>
      <w:r>
        <w:rPr>
          <w:color w:val="auto"/>
        </w:rPr>
        <w:t> </w:t>
      </w:r>
      <w:r w:rsidRPr="005C4ECE">
        <w:rPr>
          <w:color w:val="auto"/>
        </w:rPr>
        <w:t>изменением функционального использования территорий. Снос малоценного аварийного и</w:t>
      </w:r>
      <w:r>
        <w:rPr>
          <w:color w:val="auto"/>
        </w:rPr>
        <w:t> </w:t>
      </w:r>
      <w:r w:rsidRPr="005C4ECE">
        <w:rPr>
          <w:color w:val="auto"/>
        </w:rPr>
        <w:t>ветхого фонда и</w:t>
      </w:r>
      <w:r>
        <w:rPr>
          <w:color w:val="auto"/>
        </w:rPr>
        <w:t> </w:t>
      </w:r>
      <w:r w:rsidRPr="005C4ECE">
        <w:rPr>
          <w:color w:val="auto"/>
        </w:rPr>
        <w:t>использованием высвободившихся территорий под жилищное строительство и</w:t>
      </w:r>
      <w:r>
        <w:rPr>
          <w:color w:val="auto"/>
        </w:rPr>
        <w:t> </w:t>
      </w:r>
      <w:r w:rsidRPr="005C4ECE">
        <w:rPr>
          <w:color w:val="auto"/>
        </w:rPr>
        <w:t>объекты обслуживания. Сохранение исторической планировочной структуры, объектов культурного наследия, фоновой исторической застройки, исторического озеленения.</w:t>
      </w:r>
    </w:p>
    <w:p w14:paraId="7C0D2F41" w14:textId="77777777" w:rsidR="00244BAF" w:rsidRPr="005C4ECE" w:rsidRDefault="00244BAF" w:rsidP="008C2A14">
      <w:pPr>
        <w:pStyle w:val="a4"/>
        <w:numPr>
          <w:ilvl w:val="0"/>
          <w:numId w:val="3"/>
        </w:numPr>
        <w:ind w:left="1134" w:hanging="567"/>
        <w:rPr>
          <w:color w:val="auto"/>
        </w:rPr>
      </w:pPr>
      <w:r w:rsidRPr="005C4ECE">
        <w:rPr>
          <w:color w:val="auto"/>
        </w:rPr>
        <w:t>Дальнейшее формирование следующих планировочных направлений:</w:t>
      </w:r>
    </w:p>
    <w:p w14:paraId="20DABB2A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Западное направление. Продолжение формирования нового </w:t>
      </w:r>
      <w:proofErr w:type="spellStart"/>
      <w:r w:rsidRPr="005C4ECE">
        <w:rPr>
          <w:color w:val="auto"/>
        </w:rPr>
        <w:t>Левенцовского</w:t>
      </w:r>
      <w:proofErr w:type="spellEnd"/>
      <w:r w:rsidRPr="005C4ECE">
        <w:rPr>
          <w:color w:val="auto"/>
        </w:rPr>
        <w:t xml:space="preserve"> жилого района; развитие общегородского общественного центра в</w:t>
      </w:r>
      <w:r>
        <w:rPr>
          <w:color w:val="auto"/>
        </w:rPr>
        <w:t> </w:t>
      </w:r>
      <w:r w:rsidRPr="005C4ECE">
        <w:rPr>
          <w:color w:val="auto"/>
        </w:rPr>
        <w:t>западном направлении; развитие Северо-Западной производственной зоны; производственная зона вдоль Таганрогского шоссе; новое индивидуальное и</w:t>
      </w:r>
      <w:r>
        <w:rPr>
          <w:color w:val="auto"/>
        </w:rPr>
        <w:t> </w:t>
      </w:r>
      <w:r w:rsidRPr="005C4ECE">
        <w:rPr>
          <w:color w:val="auto"/>
        </w:rPr>
        <w:t>малоэтажное жилищное строительство (</w:t>
      </w:r>
      <w:proofErr w:type="spellStart"/>
      <w:r w:rsidRPr="005C4ECE">
        <w:rPr>
          <w:color w:val="auto"/>
        </w:rPr>
        <w:t>Кумженка</w:t>
      </w:r>
      <w:proofErr w:type="spellEnd"/>
      <w:r w:rsidRPr="005C4ECE">
        <w:rPr>
          <w:color w:val="auto"/>
        </w:rPr>
        <w:t xml:space="preserve">, </w:t>
      </w:r>
      <w:r w:rsidRPr="00994C4D">
        <w:rPr>
          <w:color w:val="auto"/>
        </w:rPr>
        <w:t>ул. </w:t>
      </w:r>
      <w:r w:rsidRPr="005C4ECE">
        <w:rPr>
          <w:color w:val="auto"/>
        </w:rPr>
        <w:t>1-я Круговая и</w:t>
      </w:r>
      <w:r>
        <w:rPr>
          <w:color w:val="auto"/>
        </w:rPr>
        <w:t> </w:t>
      </w:r>
      <w:r w:rsidRPr="005C4ECE">
        <w:rPr>
          <w:color w:val="auto"/>
        </w:rPr>
        <w:t>др.); благоустройство сложившихся жилых зон, развитие объектов обслуживания, формирование парковых и</w:t>
      </w:r>
      <w:r>
        <w:rPr>
          <w:color w:val="auto"/>
        </w:rPr>
        <w:t> </w:t>
      </w:r>
      <w:r w:rsidRPr="005C4ECE">
        <w:rPr>
          <w:color w:val="auto"/>
        </w:rPr>
        <w:t>рекреационных зон.</w:t>
      </w:r>
    </w:p>
    <w:p w14:paraId="024AF920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Северное направление. Завершение комплексного формирования Северного жилого района. Многоэтажное жилищное строительство - новые жилые районы «Суворовский» и «</w:t>
      </w:r>
      <w:proofErr w:type="spellStart"/>
      <w:r w:rsidRPr="005C4ECE">
        <w:rPr>
          <w:color w:val="auto"/>
        </w:rPr>
        <w:t>Платовский</w:t>
      </w:r>
      <w:proofErr w:type="spellEnd"/>
      <w:r w:rsidRPr="005C4ECE">
        <w:rPr>
          <w:color w:val="auto"/>
        </w:rPr>
        <w:t>»; реконструкция части территории ОАО «Роствертол» под комплексное градостроительное освоение; развитие общественных центров и</w:t>
      </w:r>
      <w:r>
        <w:rPr>
          <w:color w:val="auto"/>
        </w:rPr>
        <w:t> </w:t>
      </w:r>
      <w:r w:rsidRPr="005C4ECE">
        <w:rPr>
          <w:color w:val="auto"/>
        </w:rPr>
        <w:t>системы озеленения.</w:t>
      </w:r>
    </w:p>
    <w:p w14:paraId="11440350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Восточное направление. Формирование на</w:t>
      </w:r>
      <w:r>
        <w:rPr>
          <w:color w:val="auto"/>
        </w:rPr>
        <w:t> </w:t>
      </w:r>
      <w:r w:rsidRPr="005C4ECE">
        <w:rPr>
          <w:color w:val="auto"/>
        </w:rPr>
        <w:t>территории старого гражданского аэропорта нового крупного многофункционального района города, много- и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среднеэтажная</w:t>
      </w:r>
      <w:proofErr w:type="spellEnd"/>
      <w:r w:rsidRPr="005C4ECE">
        <w:rPr>
          <w:color w:val="auto"/>
        </w:rPr>
        <w:t xml:space="preserve"> жилая застройка, общественно-деловые зоны, развитие инфраструктуры; реконструкция и</w:t>
      </w:r>
      <w:r>
        <w:rPr>
          <w:color w:val="auto"/>
        </w:rPr>
        <w:t> </w:t>
      </w:r>
      <w:r w:rsidRPr="005C4ECE">
        <w:rPr>
          <w:color w:val="auto"/>
        </w:rPr>
        <w:t>благоустройство ряда территорий индивидуальной застройки, развитие рекреационных и</w:t>
      </w:r>
      <w:r>
        <w:rPr>
          <w:color w:val="auto"/>
        </w:rPr>
        <w:t> </w:t>
      </w:r>
      <w:r w:rsidRPr="005C4ECE">
        <w:rPr>
          <w:color w:val="auto"/>
        </w:rPr>
        <w:t>парковых зон, объектов обслуживания.</w:t>
      </w:r>
    </w:p>
    <w:p w14:paraId="793FE0DD" w14:textId="77777777" w:rsidR="00244BAF" w:rsidRPr="00564ECD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Левобережная часть города. Формирование нового общегородского рекреационно-спортивного и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обслуживающе</w:t>
      </w:r>
      <w:proofErr w:type="spellEnd"/>
      <w:r w:rsidRPr="005C4ECE">
        <w:rPr>
          <w:color w:val="auto"/>
        </w:rPr>
        <w:t xml:space="preserve">-делового центра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(реконструкция территории Гребного канала и</w:t>
      </w:r>
      <w:r>
        <w:rPr>
          <w:color w:val="auto"/>
        </w:rPr>
        <w:t> </w:t>
      </w:r>
      <w:r w:rsidRPr="005C4ECE">
        <w:rPr>
          <w:color w:val="auto"/>
        </w:rPr>
        <w:t>формирование на</w:t>
      </w:r>
      <w:r>
        <w:rPr>
          <w:color w:val="auto"/>
        </w:rPr>
        <w:t> </w:t>
      </w:r>
      <w:r w:rsidRPr="005C4ECE">
        <w:rPr>
          <w:color w:val="auto"/>
        </w:rPr>
        <w:t>его базе спортивного кластера, строительство комплексов выставочного, торгового, административного назначения и</w:t>
      </w:r>
      <w:r>
        <w:rPr>
          <w:color w:val="auto"/>
        </w:rPr>
        <w:t> </w:t>
      </w:r>
      <w:r w:rsidRPr="005C4ECE">
        <w:rPr>
          <w:color w:val="auto"/>
        </w:rPr>
        <w:t>других обслуживающих и</w:t>
      </w:r>
      <w:r>
        <w:rPr>
          <w:color w:val="auto"/>
        </w:rPr>
        <w:t> </w:t>
      </w:r>
      <w:r w:rsidRPr="005C4ECE">
        <w:rPr>
          <w:color w:val="auto"/>
        </w:rPr>
        <w:t xml:space="preserve">деловых объектов, включая жилую застройку; строительство морского </w:t>
      </w:r>
      <w:r w:rsidRPr="00564ECD">
        <w:rPr>
          <w:color w:val="auto"/>
        </w:rPr>
        <w:t xml:space="preserve">универсального порта; устройство набережной вдоль левого берега </w:t>
      </w:r>
      <w:r w:rsidRPr="00DF61FF">
        <w:rPr>
          <w:color w:val="auto"/>
        </w:rPr>
        <w:t>р. </w:t>
      </w:r>
      <w:r w:rsidRPr="00564ECD">
        <w:rPr>
          <w:color w:val="auto"/>
        </w:rPr>
        <w:t>Дон); строительство морского универсального порта.</w:t>
      </w:r>
    </w:p>
    <w:p w14:paraId="22A27619" w14:textId="77777777" w:rsidR="00244BAF" w:rsidRPr="00564ECD" w:rsidRDefault="00244BAF" w:rsidP="003D7564">
      <w:pPr>
        <w:widowControl/>
        <w:jc w:val="both"/>
        <w:rPr>
          <w:rFonts w:ascii="Liberation Serif" w:hAnsi="Liberation Serif"/>
          <w:sz w:val="24"/>
        </w:rPr>
      </w:pPr>
    </w:p>
    <w:p w14:paraId="4D9961A4" w14:textId="77777777" w:rsidR="00244BAF" w:rsidRPr="00564ECD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64ECD">
        <w:rPr>
          <w:color w:val="auto"/>
        </w:rPr>
        <w:t>Развитие транспортного каркаса города, общественного транспорта, инфраструктуры пешеходного и</w:t>
      </w:r>
      <w:r>
        <w:rPr>
          <w:color w:val="auto"/>
        </w:rPr>
        <w:t> </w:t>
      </w:r>
      <w:r w:rsidRPr="00564ECD">
        <w:rPr>
          <w:color w:val="auto"/>
        </w:rPr>
        <w:t>велосипедного движения:</w:t>
      </w:r>
    </w:p>
    <w:p w14:paraId="1043B223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64ECD">
        <w:rPr>
          <w:color w:val="auto"/>
        </w:rPr>
        <w:t>формирование системы скоростных магистральных улиц кольцевого и</w:t>
      </w:r>
      <w:r>
        <w:rPr>
          <w:color w:val="auto"/>
        </w:rPr>
        <w:t> </w:t>
      </w:r>
      <w:r w:rsidRPr="00564ECD">
        <w:rPr>
          <w:color w:val="auto"/>
        </w:rPr>
        <w:t xml:space="preserve">радиального направлений для связи </w:t>
      </w:r>
      <w:r w:rsidRPr="005C4ECE">
        <w:rPr>
          <w:color w:val="auto"/>
        </w:rPr>
        <w:t>планировочных районов города между собой, с</w:t>
      </w:r>
      <w:r>
        <w:rPr>
          <w:color w:val="auto"/>
        </w:rPr>
        <w:t> </w:t>
      </w:r>
      <w:r w:rsidRPr="005C4ECE">
        <w:rPr>
          <w:color w:val="auto"/>
        </w:rPr>
        <w:t>центром города, местами приложения труда, рекреационными зонами;</w:t>
      </w:r>
    </w:p>
    <w:p w14:paraId="1015AF3A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развитие транспортных дублеров основных магистралей;</w:t>
      </w:r>
    </w:p>
    <w:p w14:paraId="2AEFF4A0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сохранение и</w:t>
      </w:r>
      <w:r>
        <w:rPr>
          <w:color w:val="auto"/>
        </w:rPr>
        <w:t> </w:t>
      </w:r>
      <w:r w:rsidRPr="005C4ECE">
        <w:rPr>
          <w:color w:val="auto"/>
        </w:rPr>
        <w:t>развитие существующих основных видов общественного транспорта (автобуса, троллейбуса и</w:t>
      </w:r>
      <w:r>
        <w:rPr>
          <w:color w:val="auto"/>
        </w:rPr>
        <w:t> </w:t>
      </w:r>
      <w:r w:rsidRPr="005C4ECE">
        <w:rPr>
          <w:color w:val="auto"/>
        </w:rPr>
        <w:t>трамвая);</w:t>
      </w:r>
    </w:p>
    <w:p w14:paraId="52886C93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lastRenderedPageBreak/>
        <w:t>развитие системы скоростного пассажирского транспорта на</w:t>
      </w:r>
      <w:r>
        <w:rPr>
          <w:color w:val="auto"/>
        </w:rPr>
        <w:t> </w:t>
      </w:r>
      <w:r w:rsidRPr="005C4ECE">
        <w:rPr>
          <w:color w:val="auto"/>
        </w:rPr>
        <w:t>базе метрополитена и</w:t>
      </w:r>
      <w:r>
        <w:rPr>
          <w:color w:val="auto"/>
        </w:rPr>
        <w:t> </w:t>
      </w:r>
      <w:r w:rsidRPr="005C4ECE">
        <w:rPr>
          <w:color w:val="auto"/>
        </w:rPr>
        <w:t>легкого рельсового транспорта;</w:t>
      </w:r>
    </w:p>
    <w:p w14:paraId="56BA240F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вывод из</w:t>
      </w:r>
      <w:r>
        <w:rPr>
          <w:color w:val="auto"/>
        </w:rPr>
        <w:t> </w:t>
      </w:r>
      <w:r w:rsidRPr="005C4ECE">
        <w:rPr>
          <w:color w:val="auto"/>
        </w:rPr>
        <w:t>центральной части города транзитного автодвижения в</w:t>
      </w:r>
      <w:r>
        <w:rPr>
          <w:color w:val="auto"/>
        </w:rPr>
        <w:t> </w:t>
      </w:r>
      <w:r w:rsidRPr="005C4ECE">
        <w:rPr>
          <w:color w:val="auto"/>
        </w:rPr>
        <w:t>результате совершенствования системы транспортных магистралей;</w:t>
      </w:r>
    </w:p>
    <w:p w14:paraId="3E06396D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необходимых транспортных сооружений - развязок, путепроводов, мостов и</w:t>
      </w:r>
      <w:r>
        <w:rPr>
          <w:color w:val="auto"/>
        </w:rPr>
        <w:t> </w:t>
      </w:r>
      <w:r w:rsidRPr="005C4ECE">
        <w:rPr>
          <w:color w:val="auto"/>
        </w:rPr>
        <w:t>пр.;</w:t>
      </w:r>
    </w:p>
    <w:p w14:paraId="0FD5EC9B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создание современной системы хранения автотранспорта;</w:t>
      </w:r>
    </w:p>
    <w:p w14:paraId="1CE2C044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развитие городского и</w:t>
      </w:r>
      <w:r>
        <w:rPr>
          <w:color w:val="auto"/>
        </w:rPr>
        <w:t> </w:t>
      </w:r>
      <w:r w:rsidRPr="005C4ECE">
        <w:rPr>
          <w:color w:val="auto"/>
        </w:rPr>
        <w:t>пригородного пассажирского водного транспорта;</w:t>
      </w:r>
    </w:p>
    <w:p w14:paraId="41F6AEE5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велодорожек, устройство пешеходных зон во</w:t>
      </w:r>
      <w:r>
        <w:rPr>
          <w:color w:val="auto"/>
        </w:rPr>
        <w:t> </w:t>
      </w:r>
      <w:r w:rsidRPr="005C4ECE">
        <w:rPr>
          <w:color w:val="auto"/>
        </w:rPr>
        <w:t>всех административных районах города.</w:t>
      </w:r>
    </w:p>
    <w:p w14:paraId="2FA057E4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Центр города. Центральная часть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сложилась как выразительный архитектурно-планировочный ансамбль, сочетающий исторические элементы (историческую планировочную структуру, имеющую четкий геометрический характер, исторические здания и</w:t>
      </w:r>
      <w:r>
        <w:rPr>
          <w:color w:val="auto"/>
        </w:rPr>
        <w:t> </w:t>
      </w:r>
      <w:r w:rsidRPr="005C4ECE">
        <w:rPr>
          <w:color w:val="auto"/>
        </w:rPr>
        <w:t>сооружения) и</w:t>
      </w:r>
      <w:r>
        <w:rPr>
          <w:color w:val="auto"/>
        </w:rPr>
        <w:t> </w:t>
      </w:r>
      <w:r w:rsidRPr="005C4ECE">
        <w:rPr>
          <w:color w:val="auto"/>
        </w:rPr>
        <w:t>современные градостроительные комплексы и</w:t>
      </w:r>
      <w:r>
        <w:rPr>
          <w:color w:val="auto"/>
        </w:rPr>
        <w:t> </w:t>
      </w:r>
      <w:r w:rsidRPr="005C4ECE">
        <w:rPr>
          <w:color w:val="auto"/>
        </w:rPr>
        <w:t>ансамбли. Для центральной зоны города актуальным является комплексное сохранение исторической среды, архитектурно-градостроительное завершение отдельных фрагментов центра:</w:t>
      </w:r>
    </w:p>
    <w:p w14:paraId="3558915B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продолжение благоустройства зоны набережной </w:t>
      </w:r>
      <w:r w:rsidRPr="00DF61FF">
        <w:rPr>
          <w:color w:val="auto"/>
        </w:rPr>
        <w:t>р. </w:t>
      </w:r>
      <w:r w:rsidRPr="005C4ECE">
        <w:rPr>
          <w:color w:val="auto"/>
        </w:rPr>
        <w:t>Дон и</w:t>
      </w:r>
      <w:r>
        <w:rPr>
          <w:color w:val="auto"/>
        </w:rPr>
        <w:t> </w:t>
      </w:r>
      <w:r w:rsidRPr="005C4ECE">
        <w:rPr>
          <w:color w:val="auto"/>
        </w:rPr>
        <w:t>продление ее</w:t>
      </w:r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восточном направлении;</w:t>
      </w:r>
    </w:p>
    <w:p w14:paraId="21CD2D7F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комплексное благоустройство кварталов центра, реставрация и</w:t>
      </w:r>
      <w:r>
        <w:rPr>
          <w:color w:val="auto"/>
        </w:rPr>
        <w:t> </w:t>
      </w:r>
      <w:r w:rsidRPr="005C4ECE">
        <w:rPr>
          <w:color w:val="auto"/>
        </w:rPr>
        <w:t>выборочная поквартальная реконструкция исторической зоны;</w:t>
      </w:r>
    </w:p>
    <w:p w14:paraId="57572805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развитие общественных функций в</w:t>
      </w:r>
      <w:r>
        <w:rPr>
          <w:color w:val="auto"/>
        </w:rPr>
        <w:t> </w:t>
      </w:r>
      <w:r w:rsidRPr="005C4ECE">
        <w:rPr>
          <w:color w:val="auto"/>
        </w:rPr>
        <w:t>северном, южном и</w:t>
      </w:r>
      <w:r>
        <w:rPr>
          <w:color w:val="auto"/>
        </w:rPr>
        <w:t> </w:t>
      </w:r>
      <w:r w:rsidRPr="005C4ECE">
        <w:rPr>
          <w:color w:val="auto"/>
        </w:rPr>
        <w:t>западном направлениях по</w:t>
      </w:r>
      <w:r>
        <w:rPr>
          <w:color w:val="auto"/>
        </w:rPr>
        <w:t> </w:t>
      </w:r>
      <w:r w:rsidRPr="005C4ECE">
        <w:rPr>
          <w:color w:val="auto"/>
        </w:rPr>
        <w:t>основным историческим транспортным магистралям;</w:t>
      </w:r>
    </w:p>
    <w:p w14:paraId="45A71B36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комплексное формирование градоформирующих узлов (</w:t>
      </w:r>
      <w:proofErr w:type="spellStart"/>
      <w:r w:rsidRPr="005C4ECE">
        <w:rPr>
          <w:color w:val="auto"/>
        </w:rPr>
        <w:t>Богатяновский</w:t>
      </w:r>
      <w:proofErr w:type="spellEnd"/>
      <w:r w:rsidRPr="005C4ECE">
        <w:rPr>
          <w:color w:val="auto"/>
        </w:rPr>
        <w:t xml:space="preserve"> спуск, Театральный спуск, Темерницкий въезд и</w:t>
      </w:r>
      <w:r>
        <w:rPr>
          <w:color w:val="auto"/>
        </w:rPr>
        <w:t> </w:t>
      </w:r>
      <w:r w:rsidRPr="005C4ECE">
        <w:rPr>
          <w:color w:val="auto"/>
        </w:rPr>
        <w:t>др.);</w:t>
      </w:r>
    </w:p>
    <w:p w14:paraId="36CBC6D3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функциональное перепрофилирование производственных объектов для развития жилой и</w:t>
      </w:r>
      <w:r>
        <w:rPr>
          <w:color w:val="auto"/>
        </w:rPr>
        <w:t> </w:t>
      </w:r>
      <w:r w:rsidRPr="005C4ECE">
        <w:rPr>
          <w:color w:val="auto"/>
        </w:rPr>
        <w:t>общественной застройки;</w:t>
      </w:r>
    </w:p>
    <w:p w14:paraId="42976F2F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сохранение исторического озеленения;</w:t>
      </w:r>
    </w:p>
    <w:p w14:paraId="46913272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размещение перехватывающих парковок, в</w:t>
      </w:r>
      <w:r>
        <w:rPr>
          <w:color w:val="auto"/>
        </w:rPr>
        <w:t> </w:t>
      </w:r>
      <w:r w:rsidRPr="005C4ECE">
        <w:rPr>
          <w:color w:val="auto"/>
        </w:rPr>
        <w:t>том числе с</w:t>
      </w:r>
      <w:r>
        <w:rPr>
          <w:color w:val="auto"/>
        </w:rPr>
        <w:t> </w:t>
      </w:r>
      <w:r w:rsidRPr="005C4ECE">
        <w:rPr>
          <w:color w:val="auto"/>
        </w:rPr>
        <w:t>использованием подземного пространства, размещение многоуровневых стоянок, устройство парковок и</w:t>
      </w:r>
      <w:r>
        <w:rPr>
          <w:color w:val="auto"/>
        </w:rPr>
        <w:t> </w:t>
      </w:r>
      <w:r w:rsidRPr="005C4ECE">
        <w:rPr>
          <w:color w:val="auto"/>
        </w:rPr>
        <w:t>гаражей в</w:t>
      </w:r>
      <w:r>
        <w:rPr>
          <w:color w:val="auto"/>
        </w:rPr>
        <w:t> </w:t>
      </w:r>
      <w:r w:rsidRPr="005C4ECE">
        <w:rPr>
          <w:color w:val="auto"/>
        </w:rPr>
        <w:t>комплексе со</w:t>
      </w:r>
      <w:r>
        <w:rPr>
          <w:color w:val="auto"/>
        </w:rPr>
        <w:t> </w:t>
      </w:r>
      <w:r w:rsidRPr="005C4ECE">
        <w:rPr>
          <w:color w:val="auto"/>
        </w:rPr>
        <w:t>зданиями;</w:t>
      </w:r>
    </w:p>
    <w:p w14:paraId="4B49071F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развитие пешеходных зон, устройство велодорожек и</w:t>
      </w:r>
      <w:r>
        <w:rPr>
          <w:color w:val="auto"/>
        </w:rPr>
        <w:t> </w:t>
      </w:r>
      <w:r w:rsidRPr="005C4ECE">
        <w:rPr>
          <w:color w:val="auto"/>
        </w:rPr>
        <w:t>велосипедных парковок.</w:t>
      </w:r>
    </w:p>
    <w:p w14:paraId="4BA30395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>Развитие системы центров. Продолжение развития системы общественных центров различного ранга во</w:t>
      </w:r>
      <w:r>
        <w:rPr>
          <w:color w:val="auto"/>
        </w:rPr>
        <w:t> </w:t>
      </w:r>
      <w:r w:rsidRPr="005C4ECE">
        <w:rPr>
          <w:color w:val="auto"/>
        </w:rPr>
        <w:t>всех административных районах: в</w:t>
      </w:r>
      <w:r>
        <w:rPr>
          <w:color w:val="auto"/>
        </w:rPr>
        <w:t> </w:t>
      </w:r>
      <w:r w:rsidRPr="005C4ECE">
        <w:rPr>
          <w:color w:val="auto"/>
        </w:rPr>
        <w:t>составе жилых районов, на</w:t>
      </w:r>
      <w:r>
        <w:rPr>
          <w:color w:val="auto"/>
        </w:rPr>
        <w:t> </w:t>
      </w:r>
      <w:r w:rsidRPr="005C4ECE">
        <w:rPr>
          <w:color w:val="auto"/>
        </w:rPr>
        <w:t>территориях реконструируемых промышленных зон; организация въездных центров обслуживания в</w:t>
      </w:r>
      <w:r>
        <w:rPr>
          <w:color w:val="auto"/>
        </w:rPr>
        <w:t> </w:t>
      </w:r>
      <w:r w:rsidRPr="005C4ECE">
        <w:rPr>
          <w:color w:val="auto"/>
        </w:rPr>
        <w:t>местах пересечения внешних кольцевых транспортных магистралей и</w:t>
      </w:r>
      <w:r>
        <w:rPr>
          <w:color w:val="auto"/>
        </w:rPr>
        <w:t> </w:t>
      </w:r>
      <w:r w:rsidRPr="005C4ECE">
        <w:rPr>
          <w:color w:val="auto"/>
        </w:rPr>
        <w:t>радиальных транспортных направлений со</w:t>
      </w:r>
      <w:r>
        <w:rPr>
          <w:color w:val="auto"/>
        </w:rPr>
        <w:t> </w:t>
      </w:r>
      <w:r w:rsidRPr="005C4ECE">
        <w:rPr>
          <w:color w:val="auto"/>
        </w:rPr>
        <w:t>строительством новых крупных обслуживающих комплексов. Одним из</w:t>
      </w:r>
      <w:r>
        <w:rPr>
          <w:color w:val="auto"/>
        </w:rPr>
        <w:t> </w:t>
      </w:r>
      <w:r w:rsidRPr="005C4ECE">
        <w:rPr>
          <w:color w:val="auto"/>
        </w:rPr>
        <w:t>важнейших элементов планировочной структуры города являются конфессиональные объекты, являющиеся духовными и</w:t>
      </w:r>
      <w:r>
        <w:rPr>
          <w:color w:val="auto"/>
        </w:rPr>
        <w:t> </w:t>
      </w:r>
      <w:r w:rsidRPr="005C4ECE">
        <w:rPr>
          <w:color w:val="auto"/>
        </w:rPr>
        <w:t>культурными центрами, активно строящиеся и</w:t>
      </w:r>
      <w:r>
        <w:rPr>
          <w:color w:val="auto"/>
        </w:rPr>
        <w:t> </w:t>
      </w:r>
      <w:r w:rsidRPr="005C4ECE">
        <w:rPr>
          <w:color w:val="auto"/>
        </w:rPr>
        <w:t>возрождающиеся в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Ростове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в</w:t>
      </w:r>
      <w:r>
        <w:rPr>
          <w:color w:val="auto"/>
        </w:rPr>
        <w:t> </w:t>
      </w:r>
      <w:r w:rsidRPr="005C4ECE">
        <w:rPr>
          <w:color w:val="auto"/>
        </w:rPr>
        <w:t>последние десятилетия.</w:t>
      </w:r>
    </w:p>
    <w:p w14:paraId="47CD445E" w14:textId="77777777" w:rsidR="00244BAF" w:rsidRPr="005C4ECE" w:rsidRDefault="00244BAF" w:rsidP="00D85262">
      <w:pPr>
        <w:widowControl/>
        <w:jc w:val="both"/>
        <w:rPr>
          <w:rFonts w:ascii="Liberation Serif" w:hAnsi="Liberation Serif"/>
          <w:sz w:val="24"/>
        </w:rPr>
      </w:pPr>
    </w:p>
    <w:p w14:paraId="28C4B0CD" w14:textId="77777777" w:rsidR="00244BAF" w:rsidRPr="005C4ECE" w:rsidRDefault="00244BAF" w:rsidP="008C2A14">
      <w:pPr>
        <w:pStyle w:val="a4"/>
        <w:numPr>
          <w:ilvl w:val="0"/>
          <w:numId w:val="3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Дальнейшее формирование природного комплекса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как важнейшей части природно-экологического каркаса территорий нижнего течения Дона. Развитие природно-экологического каркаса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, состоящего из</w:t>
      </w:r>
      <w:r>
        <w:rPr>
          <w:color w:val="auto"/>
        </w:rPr>
        <w:t> </w:t>
      </w:r>
      <w:r w:rsidRPr="005C4ECE">
        <w:rPr>
          <w:color w:val="auto"/>
        </w:rPr>
        <w:t>следующих основных элементов:</w:t>
      </w:r>
    </w:p>
    <w:p w14:paraId="1CBF7C78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озелененных территорий общего пользования на</w:t>
      </w:r>
      <w:r>
        <w:rPr>
          <w:color w:val="auto"/>
        </w:rPr>
        <w:t> </w:t>
      </w:r>
      <w:r w:rsidRPr="005C4ECE">
        <w:rPr>
          <w:color w:val="auto"/>
        </w:rPr>
        <w:t>всей территории города (парки, скверы, сады, бульвары, лесопарки);</w:t>
      </w:r>
    </w:p>
    <w:p w14:paraId="7916D2D2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озеленения ограниченного пользования (озелененные территории лечебных, детских учебных и</w:t>
      </w:r>
      <w:r>
        <w:rPr>
          <w:color w:val="auto"/>
        </w:rPr>
        <w:t> </w:t>
      </w:r>
      <w:r w:rsidRPr="005C4ECE">
        <w:rPr>
          <w:color w:val="auto"/>
        </w:rPr>
        <w:t>научных учреждений, промышленных предприятий, спортивных комплексов) и</w:t>
      </w:r>
      <w:r>
        <w:rPr>
          <w:color w:val="auto"/>
        </w:rPr>
        <w:t> </w:t>
      </w:r>
      <w:r w:rsidRPr="005C4ECE">
        <w:rPr>
          <w:color w:val="auto"/>
        </w:rPr>
        <w:t xml:space="preserve">озелененных территорий специального </w:t>
      </w:r>
      <w:r w:rsidRPr="005C4ECE">
        <w:rPr>
          <w:color w:val="auto"/>
        </w:rPr>
        <w:lastRenderedPageBreak/>
        <w:t>назначения (кладбища, питомники, озеленение санитарно-защитных зон и</w:t>
      </w:r>
      <w:r>
        <w:rPr>
          <w:color w:val="auto"/>
        </w:rPr>
        <w:t> </w:t>
      </w:r>
      <w:r w:rsidRPr="005C4ECE">
        <w:rPr>
          <w:color w:val="auto"/>
        </w:rPr>
        <w:t>др.);</w:t>
      </w:r>
    </w:p>
    <w:p w14:paraId="7BA2AA36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особо охраняемых природных территорий;</w:t>
      </w:r>
    </w:p>
    <w:p w14:paraId="2A68D76C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территорий пойменных ландшафтов;</w:t>
      </w:r>
    </w:p>
    <w:p w14:paraId="131D232D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элементов исторического озеленения;</w:t>
      </w:r>
    </w:p>
    <w:p w14:paraId="5FDB4020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городских лесных и</w:t>
      </w:r>
      <w:r>
        <w:rPr>
          <w:color w:val="auto"/>
        </w:rPr>
        <w:t> </w:t>
      </w:r>
      <w:r w:rsidRPr="005C4ECE">
        <w:rPr>
          <w:color w:val="auto"/>
        </w:rPr>
        <w:t>лесопарковых массивов, зон отдыха;</w:t>
      </w:r>
    </w:p>
    <w:p w14:paraId="7937F01A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озеленения спортивных зон и</w:t>
      </w:r>
      <w:r>
        <w:rPr>
          <w:color w:val="auto"/>
        </w:rPr>
        <w:t> </w:t>
      </w:r>
      <w:r w:rsidRPr="005C4ECE">
        <w:rPr>
          <w:color w:val="auto"/>
        </w:rPr>
        <w:t>объектов;</w:t>
      </w:r>
    </w:p>
    <w:p w14:paraId="72030589" w14:textId="77777777" w:rsidR="00244BAF" w:rsidRPr="005C4ECE" w:rsidRDefault="00244BAF" w:rsidP="008C2A14">
      <w:pPr>
        <w:pStyle w:val="a4"/>
        <w:numPr>
          <w:ilvl w:val="0"/>
          <w:numId w:val="5"/>
        </w:numPr>
        <w:ind w:left="1701" w:hanging="567"/>
        <w:rPr>
          <w:color w:val="auto"/>
        </w:rPr>
      </w:pPr>
      <w:r w:rsidRPr="005C4ECE">
        <w:rPr>
          <w:color w:val="auto"/>
        </w:rPr>
        <w:t>ландшафтов открытых пространств (сады, прочие агроландшафты).</w:t>
      </w:r>
    </w:p>
    <w:p w14:paraId="78F84EC7" w14:textId="77777777" w:rsidR="00244BAF" w:rsidRPr="005C4ECE" w:rsidRDefault="00244BAF" w:rsidP="006C7369">
      <w:pPr>
        <w:widowControl/>
        <w:jc w:val="both"/>
        <w:rPr>
          <w:rFonts w:ascii="Liberation Serif" w:hAnsi="Liberation Serif"/>
          <w:sz w:val="24"/>
        </w:rPr>
      </w:pPr>
    </w:p>
    <w:p w14:paraId="68F32BCA" w14:textId="77777777" w:rsidR="00244BAF" w:rsidRPr="005C4ECE" w:rsidRDefault="00244BAF" w:rsidP="006C0F10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Параметры функциональных зон приведены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таблице 1.</w:t>
      </w:r>
    </w:p>
    <w:p w14:paraId="53E3DC31" w14:textId="77777777" w:rsidR="00244BAF" w:rsidRPr="005C4ECE" w:rsidRDefault="00244BAF" w:rsidP="006C0F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7832EA5" w14:textId="77777777" w:rsidR="00244BAF" w:rsidRPr="005C4ECE" w:rsidRDefault="00244BAF" w:rsidP="006C0F10">
      <w:pPr>
        <w:widowControl/>
        <w:ind w:firstLine="567"/>
        <w:jc w:val="right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Таблица 1</w:t>
      </w:r>
    </w:p>
    <w:p w14:paraId="2EA170E5" w14:textId="77777777" w:rsidR="00244BAF" w:rsidRPr="005C4ECE" w:rsidRDefault="00244BAF" w:rsidP="006C0F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5"/>
        <w:gridCol w:w="1523"/>
        <w:gridCol w:w="1412"/>
        <w:gridCol w:w="1598"/>
      </w:tblGrid>
      <w:tr w:rsidR="00244BAF" w:rsidRPr="00955DAD" w14:paraId="55BC0DD5" w14:textId="77777777" w:rsidTr="00955DAD">
        <w:tc>
          <w:tcPr>
            <w:tcW w:w="9628" w:type="dxa"/>
            <w:gridSpan w:val="4"/>
          </w:tcPr>
          <w:p w14:paraId="0274CBD3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ЖИЛЫЕ ЗОНЫ</w:t>
            </w:r>
          </w:p>
        </w:tc>
      </w:tr>
      <w:tr w:rsidR="00244BAF" w:rsidRPr="00955DAD" w14:paraId="616D9ACA" w14:textId="77777777" w:rsidTr="00955DAD">
        <w:tc>
          <w:tcPr>
            <w:tcW w:w="5095" w:type="dxa"/>
            <w:vAlign w:val="center"/>
          </w:tcPr>
          <w:p w14:paraId="2A6B765B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Тип застройки</w:t>
            </w:r>
          </w:p>
        </w:tc>
        <w:tc>
          <w:tcPr>
            <w:tcW w:w="1523" w:type="dxa"/>
            <w:vAlign w:val="center"/>
          </w:tcPr>
          <w:p w14:paraId="77A84098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Этажность</w:t>
            </w:r>
          </w:p>
        </w:tc>
        <w:tc>
          <w:tcPr>
            <w:tcW w:w="1412" w:type="dxa"/>
            <w:vAlign w:val="center"/>
          </w:tcPr>
          <w:p w14:paraId="0CC308A0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Плотность застройки*, м</w:t>
            </w:r>
            <w:r w:rsidRPr="00955DAD">
              <w:rPr>
                <w:b/>
                <w:sz w:val="20"/>
                <w:szCs w:val="20"/>
                <w:vertAlign w:val="superscript"/>
              </w:rPr>
              <w:t>2</w:t>
            </w:r>
            <w:r w:rsidRPr="00955DAD">
              <w:rPr>
                <w:b/>
                <w:sz w:val="20"/>
                <w:szCs w:val="20"/>
              </w:rPr>
              <w:t>/га</w:t>
            </w:r>
          </w:p>
        </w:tc>
        <w:tc>
          <w:tcPr>
            <w:tcW w:w="1598" w:type="dxa"/>
            <w:vAlign w:val="center"/>
          </w:tcPr>
          <w:p w14:paraId="312E89EA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Коэффициент застройки</w:t>
            </w:r>
          </w:p>
        </w:tc>
      </w:tr>
      <w:tr w:rsidR="00244BAF" w:rsidRPr="00955DAD" w14:paraId="4349AC57" w14:textId="77777777" w:rsidTr="00955DAD">
        <w:tc>
          <w:tcPr>
            <w:tcW w:w="5095" w:type="dxa"/>
            <w:vAlign w:val="center"/>
          </w:tcPr>
          <w:p w14:paraId="44D82DD8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застройки многоэтажными жилыми домами</w:t>
            </w:r>
          </w:p>
        </w:tc>
        <w:tc>
          <w:tcPr>
            <w:tcW w:w="1523" w:type="dxa"/>
            <w:vAlign w:val="center"/>
          </w:tcPr>
          <w:p w14:paraId="346397F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9 этажей и более</w:t>
            </w:r>
          </w:p>
        </w:tc>
        <w:tc>
          <w:tcPr>
            <w:tcW w:w="1412" w:type="dxa"/>
            <w:vAlign w:val="center"/>
          </w:tcPr>
          <w:p w14:paraId="6BCA29D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10500 и более</w:t>
            </w:r>
          </w:p>
        </w:tc>
        <w:tc>
          <w:tcPr>
            <w:tcW w:w="1598" w:type="dxa"/>
            <w:vAlign w:val="center"/>
          </w:tcPr>
          <w:p w14:paraId="45B4C7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0,4</w:t>
            </w:r>
          </w:p>
        </w:tc>
      </w:tr>
      <w:tr w:rsidR="00244BAF" w:rsidRPr="00955DAD" w14:paraId="7019A2D1" w14:textId="77777777" w:rsidTr="00955DAD">
        <w:tc>
          <w:tcPr>
            <w:tcW w:w="5095" w:type="dxa"/>
            <w:vAlign w:val="center"/>
          </w:tcPr>
          <w:p w14:paraId="7C6558C6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Зона застройки </w:t>
            </w:r>
            <w:proofErr w:type="spellStart"/>
            <w:r w:rsidRPr="00955DAD">
              <w:rPr>
                <w:sz w:val="20"/>
                <w:szCs w:val="20"/>
              </w:rPr>
              <w:t>среднеэтажными</w:t>
            </w:r>
            <w:proofErr w:type="spellEnd"/>
            <w:r w:rsidRPr="00955DAD">
              <w:rPr>
                <w:sz w:val="20"/>
                <w:szCs w:val="20"/>
              </w:rPr>
              <w:t xml:space="preserve"> жилыми домами</w:t>
            </w:r>
          </w:p>
        </w:tc>
        <w:tc>
          <w:tcPr>
            <w:tcW w:w="1523" w:type="dxa"/>
            <w:vAlign w:val="center"/>
          </w:tcPr>
          <w:p w14:paraId="570B959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5 - 8 этажей</w:t>
            </w:r>
          </w:p>
        </w:tc>
        <w:tc>
          <w:tcPr>
            <w:tcW w:w="1412" w:type="dxa"/>
            <w:vAlign w:val="center"/>
          </w:tcPr>
          <w:p w14:paraId="7276D72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6000 - 10500</w:t>
            </w:r>
          </w:p>
        </w:tc>
        <w:tc>
          <w:tcPr>
            <w:tcW w:w="1598" w:type="dxa"/>
            <w:vAlign w:val="center"/>
          </w:tcPr>
          <w:p w14:paraId="542A26A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0,6</w:t>
            </w:r>
          </w:p>
        </w:tc>
      </w:tr>
      <w:tr w:rsidR="00244BAF" w:rsidRPr="00955DAD" w14:paraId="07EDD65D" w14:textId="77777777" w:rsidTr="00955DAD">
        <w:tc>
          <w:tcPr>
            <w:tcW w:w="5095" w:type="dxa"/>
            <w:vAlign w:val="center"/>
          </w:tcPr>
          <w:p w14:paraId="22881713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застройки малоэтажными жилыми домами</w:t>
            </w:r>
          </w:p>
        </w:tc>
        <w:tc>
          <w:tcPr>
            <w:tcW w:w="1523" w:type="dxa"/>
            <w:vAlign w:val="center"/>
          </w:tcPr>
          <w:p w14:paraId="59EA042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1 - 4 этажа</w:t>
            </w:r>
          </w:p>
        </w:tc>
        <w:tc>
          <w:tcPr>
            <w:tcW w:w="1412" w:type="dxa"/>
            <w:vAlign w:val="center"/>
          </w:tcPr>
          <w:p w14:paraId="01AE144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3000 - 6000</w:t>
            </w:r>
          </w:p>
        </w:tc>
        <w:tc>
          <w:tcPr>
            <w:tcW w:w="1598" w:type="dxa"/>
            <w:vAlign w:val="center"/>
          </w:tcPr>
          <w:p w14:paraId="0E4BAB0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0,3 - 0,4</w:t>
            </w:r>
          </w:p>
        </w:tc>
      </w:tr>
      <w:tr w:rsidR="00244BAF" w:rsidRPr="00955DAD" w14:paraId="03531915" w14:textId="77777777" w:rsidTr="00955DAD">
        <w:tc>
          <w:tcPr>
            <w:tcW w:w="5095" w:type="dxa"/>
            <w:vAlign w:val="center"/>
          </w:tcPr>
          <w:p w14:paraId="4A456096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застройки индивидуальными жилыми домами</w:t>
            </w:r>
          </w:p>
        </w:tc>
        <w:tc>
          <w:tcPr>
            <w:tcW w:w="1523" w:type="dxa"/>
            <w:vAlign w:val="center"/>
          </w:tcPr>
          <w:p w14:paraId="62973A2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1 - 3 этажа</w:t>
            </w:r>
          </w:p>
        </w:tc>
        <w:tc>
          <w:tcPr>
            <w:tcW w:w="1412" w:type="dxa"/>
            <w:vAlign w:val="center"/>
          </w:tcPr>
          <w:p w14:paraId="5E9FA87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до 3000</w:t>
            </w:r>
          </w:p>
        </w:tc>
        <w:tc>
          <w:tcPr>
            <w:tcW w:w="1598" w:type="dxa"/>
            <w:vAlign w:val="center"/>
          </w:tcPr>
          <w:p w14:paraId="2E0EA81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0,2</w:t>
            </w:r>
          </w:p>
        </w:tc>
      </w:tr>
      <w:tr w:rsidR="00244BAF" w:rsidRPr="00955DAD" w14:paraId="63B43666" w14:textId="77777777" w:rsidTr="00955DAD">
        <w:tc>
          <w:tcPr>
            <w:tcW w:w="9628" w:type="dxa"/>
            <w:gridSpan w:val="4"/>
          </w:tcPr>
          <w:p w14:paraId="25F5D9E0" w14:textId="77777777" w:rsidR="00244BAF" w:rsidRPr="00955DAD" w:rsidRDefault="00244BAF" w:rsidP="00955DAD">
            <w:pPr>
              <w:widowControl/>
              <w:jc w:val="both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sz w:val="18"/>
                <w:szCs w:val="18"/>
              </w:rPr>
              <w:t xml:space="preserve">Примечание: «*» - уточняется в соответствии с Правилами землепользования и застройки города </w:t>
            </w:r>
            <w:proofErr w:type="spellStart"/>
            <w:r w:rsidRPr="00955DAD">
              <w:rPr>
                <w:rFonts w:ascii="Liberation Serif" w:hAnsi="Liberation Serif"/>
                <w:sz w:val="18"/>
                <w:szCs w:val="18"/>
              </w:rPr>
              <w:t>Ростова</w:t>
            </w:r>
            <w:proofErr w:type="spellEnd"/>
            <w:r w:rsidRPr="00955DAD">
              <w:rPr>
                <w:rFonts w:ascii="Liberation Serif" w:hAnsi="Liberation Serif"/>
                <w:sz w:val="18"/>
                <w:szCs w:val="18"/>
              </w:rPr>
              <w:noBreakHyphen/>
              <w:t>на</w:t>
            </w:r>
            <w:r w:rsidRPr="00955DAD">
              <w:rPr>
                <w:rFonts w:ascii="Liberation Serif" w:hAnsi="Liberation Serif"/>
                <w:sz w:val="18"/>
                <w:szCs w:val="18"/>
              </w:rPr>
              <w:noBreakHyphen/>
              <w:t>Дону или нормативами градостроительного проектирования.</w:t>
            </w:r>
          </w:p>
        </w:tc>
      </w:tr>
      <w:tr w:rsidR="00244BAF" w:rsidRPr="00955DAD" w14:paraId="4336DBAD" w14:textId="77777777" w:rsidTr="00955DAD">
        <w:tc>
          <w:tcPr>
            <w:tcW w:w="9628" w:type="dxa"/>
            <w:gridSpan w:val="4"/>
          </w:tcPr>
          <w:p w14:paraId="1397D79A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ИНЫЕ ЗОНЫ (зоны поэтапной трансформации садоводческих или огороднических некоммерческих товариществ в жилую застройку)</w:t>
            </w:r>
          </w:p>
        </w:tc>
      </w:tr>
      <w:tr w:rsidR="00244BAF" w:rsidRPr="00955DAD" w14:paraId="42E75D69" w14:textId="77777777" w:rsidTr="00955DAD">
        <w:tc>
          <w:tcPr>
            <w:tcW w:w="5095" w:type="dxa"/>
            <w:vAlign w:val="center"/>
          </w:tcPr>
          <w:p w14:paraId="2A96668C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Тип застройки</w:t>
            </w:r>
          </w:p>
        </w:tc>
        <w:tc>
          <w:tcPr>
            <w:tcW w:w="1523" w:type="dxa"/>
            <w:vAlign w:val="center"/>
          </w:tcPr>
          <w:p w14:paraId="66E8D582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Этажность</w:t>
            </w:r>
          </w:p>
        </w:tc>
        <w:tc>
          <w:tcPr>
            <w:tcW w:w="1412" w:type="dxa"/>
            <w:vAlign w:val="center"/>
          </w:tcPr>
          <w:p w14:paraId="0D53D577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Плотность застройки*, м</w:t>
            </w:r>
            <w:r w:rsidRPr="00955DAD">
              <w:rPr>
                <w:b/>
                <w:sz w:val="20"/>
                <w:szCs w:val="20"/>
                <w:vertAlign w:val="superscript"/>
              </w:rPr>
              <w:t>2</w:t>
            </w:r>
            <w:r w:rsidRPr="00955DAD">
              <w:rPr>
                <w:b/>
                <w:sz w:val="20"/>
                <w:szCs w:val="20"/>
              </w:rPr>
              <w:t>/га</w:t>
            </w:r>
          </w:p>
        </w:tc>
        <w:tc>
          <w:tcPr>
            <w:tcW w:w="1598" w:type="dxa"/>
            <w:vAlign w:val="center"/>
          </w:tcPr>
          <w:p w14:paraId="6430E5A8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Коэффициент застройки</w:t>
            </w:r>
          </w:p>
        </w:tc>
      </w:tr>
      <w:tr w:rsidR="00244BAF" w:rsidRPr="00955DAD" w14:paraId="63284273" w14:textId="77777777" w:rsidTr="00955DAD">
        <w:tc>
          <w:tcPr>
            <w:tcW w:w="5095" w:type="dxa"/>
            <w:vAlign w:val="center"/>
          </w:tcPr>
          <w:p w14:paraId="40F756E4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поэтапной трансформации садоводческих или огороднических некоммерческих товариществ в жилую застройку</w:t>
            </w:r>
          </w:p>
        </w:tc>
        <w:tc>
          <w:tcPr>
            <w:tcW w:w="1523" w:type="dxa"/>
            <w:vAlign w:val="center"/>
          </w:tcPr>
          <w:p w14:paraId="6BCD492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1 - 3 этажа</w:t>
            </w:r>
          </w:p>
        </w:tc>
        <w:tc>
          <w:tcPr>
            <w:tcW w:w="1412" w:type="dxa"/>
            <w:vAlign w:val="center"/>
          </w:tcPr>
          <w:p w14:paraId="3D7D808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до 3000</w:t>
            </w:r>
          </w:p>
        </w:tc>
        <w:tc>
          <w:tcPr>
            <w:tcW w:w="1598" w:type="dxa"/>
            <w:vAlign w:val="center"/>
          </w:tcPr>
          <w:p w14:paraId="12B920B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0,2</w:t>
            </w:r>
          </w:p>
        </w:tc>
      </w:tr>
      <w:tr w:rsidR="00244BAF" w:rsidRPr="00955DAD" w14:paraId="0F7BD289" w14:textId="77777777" w:rsidTr="00955DAD">
        <w:tc>
          <w:tcPr>
            <w:tcW w:w="5095" w:type="dxa"/>
            <w:vAlign w:val="center"/>
          </w:tcPr>
          <w:p w14:paraId="1A8A244D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поэтапной трансформации садоводческих или огороднических некоммерческих товариществ в коммерческую застройку, прилегающую к магистралям общегородского значения</w:t>
            </w:r>
          </w:p>
        </w:tc>
        <w:tc>
          <w:tcPr>
            <w:tcW w:w="1523" w:type="dxa"/>
            <w:vAlign w:val="center"/>
          </w:tcPr>
          <w:p w14:paraId="409F4E6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412" w:type="dxa"/>
            <w:vAlign w:val="center"/>
          </w:tcPr>
          <w:p w14:paraId="3A8E9FC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598" w:type="dxa"/>
            <w:vAlign w:val="center"/>
          </w:tcPr>
          <w:p w14:paraId="0C9371A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</w:tr>
      <w:tr w:rsidR="00244BAF" w:rsidRPr="00955DAD" w14:paraId="2774194F" w14:textId="77777777" w:rsidTr="00955DAD">
        <w:tc>
          <w:tcPr>
            <w:tcW w:w="9628" w:type="dxa"/>
            <w:gridSpan w:val="4"/>
          </w:tcPr>
          <w:p w14:paraId="1C489475" w14:textId="77777777" w:rsidR="00244BAF" w:rsidRPr="00955DAD" w:rsidRDefault="00244BAF" w:rsidP="00955DAD">
            <w:pPr>
              <w:widowControl/>
              <w:jc w:val="both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sz w:val="18"/>
                <w:szCs w:val="18"/>
              </w:rPr>
              <w:t xml:space="preserve">Примечание: «*» - уточняется в соответствии с Правилами землепользования и застройки города </w:t>
            </w:r>
            <w:proofErr w:type="spellStart"/>
            <w:r w:rsidRPr="00955DAD">
              <w:rPr>
                <w:rFonts w:ascii="Liberation Serif" w:hAnsi="Liberation Serif"/>
                <w:sz w:val="18"/>
                <w:szCs w:val="18"/>
              </w:rPr>
              <w:t>Ростова</w:t>
            </w:r>
            <w:proofErr w:type="spellEnd"/>
            <w:r w:rsidRPr="00955DAD">
              <w:rPr>
                <w:rFonts w:ascii="Liberation Serif" w:hAnsi="Liberation Serif"/>
                <w:sz w:val="18"/>
                <w:szCs w:val="18"/>
              </w:rPr>
              <w:noBreakHyphen/>
              <w:t>на</w:t>
            </w:r>
            <w:r w:rsidRPr="00955DAD">
              <w:rPr>
                <w:rFonts w:ascii="Liberation Serif" w:hAnsi="Liberation Serif"/>
                <w:sz w:val="18"/>
                <w:szCs w:val="18"/>
              </w:rPr>
              <w:noBreakHyphen/>
              <w:t>Дону или нормативами градостроительного проектирования.</w:t>
            </w:r>
          </w:p>
        </w:tc>
      </w:tr>
      <w:tr w:rsidR="00244BAF" w:rsidRPr="00955DAD" w14:paraId="7021A6FD" w14:textId="77777777" w:rsidTr="00955DAD">
        <w:tc>
          <w:tcPr>
            <w:tcW w:w="9628" w:type="dxa"/>
            <w:gridSpan w:val="4"/>
          </w:tcPr>
          <w:p w14:paraId="2BFBA625" w14:textId="77777777" w:rsidR="00244BAF" w:rsidRPr="00955DAD" w:rsidRDefault="00244BAF" w:rsidP="00955DAD">
            <w:pPr>
              <w:widowControl/>
              <w:ind w:firstLine="567"/>
              <w:jc w:val="center"/>
              <w:rPr>
                <w:rFonts w:ascii="Liberation Serif" w:hAnsi="Liberation Serif"/>
                <w:b/>
              </w:rPr>
            </w:pPr>
            <w:r w:rsidRPr="00955DAD">
              <w:rPr>
                <w:rFonts w:ascii="Liberation Serif" w:hAnsi="Liberation Serif"/>
                <w:b/>
              </w:rPr>
              <w:t>ЗОНЫ РЕКРЕАЦИОННОГО НАЗНАЧЕНИЯ</w:t>
            </w:r>
          </w:p>
        </w:tc>
      </w:tr>
      <w:tr w:rsidR="00244BAF" w:rsidRPr="00955DAD" w14:paraId="62605A7E" w14:textId="77777777" w:rsidTr="00955DAD">
        <w:tc>
          <w:tcPr>
            <w:tcW w:w="5095" w:type="dxa"/>
            <w:vAlign w:val="center"/>
          </w:tcPr>
          <w:p w14:paraId="56103809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Тип зоны</w:t>
            </w:r>
          </w:p>
        </w:tc>
        <w:tc>
          <w:tcPr>
            <w:tcW w:w="4533" w:type="dxa"/>
            <w:gridSpan w:val="3"/>
            <w:vAlign w:val="center"/>
          </w:tcPr>
          <w:p w14:paraId="4742A27C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Параметры</w:t>
            </w:r>
          </w:p>
        </w:tc>
      </w:tr>
      <w:tr w:rsidR="00244BAF" w:rsidRPr="00955DAD" w14:paraId="492F8E2C" w14:textId="77777777" w:rsidTr="00955DAD">
        <w:tc>
          <w:tcPr>
            <w:tcW w:w="5095" w:type="dxa"/>
            <w:vAlign w:val="center"/>
          </w:tcPr>
          <w:p w14:paraId="257C7FBF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озелененных территорий общего пользования</w:t>
            </w:r>
          </w:p>
        </w:tc>
        <w:tc>
          <w:tcPr>
            <w:tcW w:w="4533" w:type="dxa"/>
            <w:gridSpan w:val="3"/>
            <w:vAlign w:val="center"/>
          </w:tcPr>
          <w:p w14:paraId="343D9269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парки, скверы, бульвары, предназначенные для различных форм отдыха;</w:t>
            </w:r>
          </w:p>
          <w:p w14:paraId="39269FAF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- рекреационная нагрузка при равномерном ежедневном восьмичасовом перемещении - </w:t>
            </w:r>
          </w:p>
          <w:p w14:paraId="19C8D8BD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50-100 человек на гектар</w:t>
            </w:r>
          </w:p>
        </w:tc>
      </w:tr>
      <w:tr w:rsidR="00244BAF" w:rsidRPr="00955DAD" w14:paraId="233B5D63" w14:textId="77777777" w:rsidTr="00955DAD">
        <w:tc>
          <w:tcPr>
            <w:tcW w:w="5095" w:type="dxa"/>
            <w:vAlign w:val="center"/>
          </w:tcPr>
          <w:p w14:paraId="406DFAB6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отдыха</w:t>
            </w:r>
          </w:p>
        </w:tc>
        <w:tc>
          <w:tcPr>
            <w:tcW w:w="4533" w:type="dxa"/>
            <w:gridSpan w:val="3"/>
            <w:vAlign w:val="center"/>
          </w:tcPr>
          <w:p w14:paraId="5637F1F5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территории, предназначенные для отдыха, туризма, занятий физкультурой и спортом;</w:t>
            </w:r>
          </w:p>
          <w:p w14:paraId="3B4A15AD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- минимальная площадь земельного участка </w:t>
            </w:r>
          </w:p>
          <w:p w14:paraId="242E673D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на 1-го посетителя 7 - 200 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244BAF" w:rsidRPr="00955DAD" w14:paraId="67B1A194" w14:textId="77777777" w:rsidTr="00955DAD">
        <w:tc>
          <w:tcPr>
            <w:tcW w:w="5095" w:type="dxa"/>
            <w:vAlign w:val="center"/>
          </w:tcPr>
          <w:p w14:paraId="377A6AB8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лесов</w:t>
            </w:r>
          </w:p>
        </w:tc>
        <w:tc>
          <w:tcPr>
            <w:tcW w:w="4533" w:type="dxa"/>
            <w:gridSpan w:val="3"/>
            <w:vAlign w:val="center"/>
          </w:tcPr>
          <w:p w14:paraId="6E5CE0D2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рекреационная нагрузка при равномерном ежедневном восьмичасовом перемещении - до 10 человек на гектар в зависимости от породного состава леса;</w:t>
            </w:r>
          </w:p>
          <w:p w14:paraId="7C29B92B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защитная категория лесов</w:t>
            </w:r>
          </w:p>
        </w:tc>
      </w:tr>
      <w:tr w:rsidR="00244BAF" w:rsidRPr="00955DAD" w14:paraId="01ADD256" w14:textId="77777777" w:rsidTr="00955DAD">
        <w:tc>
          <w:tcPr>
            <w:tcW w:w="5095" w:type="dxa"/>
            <w:vAlign w:val="center"/>
          </w:tcPr>
          <w:p w14:paraId="24908774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Иные рекреационные зоны</w:t>
            </w:r>
          </w:p>
        </w:tc>
        <w:tc>
          <w:tcPr>
            <w:tcW w:w="4533" w:type="dxa"/>
            <w:gridSpan w:val="3"/>
            <w:vAlign w:val="center"/>
          </w:tcPr>
          <w:p w14:paraId="57A93B11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- территории, включающие земли государственных природных заповедников, в том числе биосферных, национальных парков, природных парков, государственных природных заказников, памятников природы, </w:t>
            </w:r>
            <w:r w:rsidRPr="00955DAD">
              <w:rPr>
                <w:sz w:val="20"/>
                <w:szCs w:val="20"/>
              </w:rPr>
              <w:lastRenderedPageBreak/>
              <w:t>дендрологических парков и ботанических садов, включающих в себя особо ценные экологические системы и объекты;</w:t>
            </w:r>
          </w:p>
          <w:p w14:paraId="124BD16C" w14:textId="77777777" w:rsidR="00244BAF" w:rsidRPr="00955DAD" w:rsidRDefault="00244BAF" w:rsidP="00324522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запрещается деятельность, не связанная с сохранением и изучением природных комплексов и объектов и не предусмотренная федеральными законами и законами субъектов Российской Федерации</w:t>
            </w:r>
          </w:p>
        </w:tc>
      </w:tr>
      <w:tr w:rsidR="00244BAF" w:rsidRPr="00955DAD" w14:paraId="14107AF3" w14:textId="77777777" w:rsidTr="00955DAD">
        <w:tc>
          <w:tcPr>
            <w:tcW w:w="9628" w:type="dxa"/>
            <w:gridSpan w:val="4"/>
          </w:tcPr>
          <w:p w14:paraId="046AE644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lastRenderedPageBreak/>
              <w:t>ОБЩЕСТВЕННО-ДЕЛОВЫЕ ЗОНЫ</w:t>
            </w:r>
          </w:p>
        </w:tc>
      </w:tr>
      <w:tr w:rsidR="00244BAF" w:rsidRPr="00955DAD" w14:paraId="05D677F4" w14:textId="77777777" w:rsidTr="00955DAD">
        <w:tc>
          <w:tcPr>
            <w:tcW w:w="5095" w:type="dxa"/>
            <w:vAlign w:val="center"/>
          </w:tcPr>
          <w:p w14:paraId="5749883F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Тип зоны</w:t>
            </w:r>
          </w:p>
        </w:tc>
        <w:tc>
          <w:tcPr>
            <w:tcW w:w="2935" w:type="dxa"/>
            <w:gridSpan w:val="2"/>
            <w:vAlign w:val="center"/>
          </w:tcPr>
          <w:p w14:paraId="3AFCAA86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Объекты</w:t>
            </w:r>
          </w:p>
        </w:tc>
        <w:tc>
          <w:tcPr>
            <w:tcW w:w="1598" w:type="dxa"/>
            <w:vAlign w:val="center"/>
          </w:tcPr>
          <w:p w14:paraId="0A26995F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Коэффициент застройки</w:t>
            </w:r>
          </w:p>
        </w:tc>
      </w:tr>
      <w:tr w:rsidR="00244BAF" w:rsidRPr="00955DAD" w14:paraId="3A1370F9" w14:textId="77777777" w:rsidTr="00955DAD">
        <w:tc>
          <w:tcPr>
            <w:tcW w:w="5095" w:type="dxa"/>
            <w:vAlign w:val="center"/>
          </w:tcPr>
          <w:p w14:paraId="0FC4861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Зона делового, общественного </w:t>
            </w:r>
          </w:p>
          <w:p w14:paraId="0158C78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 коммерческого назначения</w:t>
            </w:r>
          </w:p>
        </w:tc>
        <w:tc>
          <w:tcPr>
            <w:tcW w:w="2935" w:type="dxa"/>
            <w:gridSpan w:val="2"/>
            <w:vAlign w:val="center"/>
          </w:tcPr>
          <w:p w14:paraId="45EBF94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административно-управленческие комплексы, деловые и банковские структуры, структуры связи, ЖКХ, НИИ, проектные и конструкторские институты, учреждения культуры, культурно-развлекательные центры, торговые комплексы, торговые-развлекательные комплексы, гостиницы, развлекательные центры</w:t>
            </w:r>
          </w:p>
        </w:tc>
        <w:tc>
          <w:tcPr>
            <w:tcW w:w="1598" w:type="dxa"/>
            <w:vAlign w:val="center"/>
          </w:tcPr>
          <w:p w14:paraId="08C64A0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0,8</w:t>
            </w:r>
          </w:p>
        </w:tc>
      </w:tr>
      <w:tr w:rsidR="00244BAF" w:rsidRPr="00955DAD" w14:paraId="472E3918" w14:textId="77777777" w:rsidTr="00955DAD">
        <w:tc>
          <w:tcPr>
            <w:tcW w:w="5095" w:type="dxa"/>
            <w:vAlign w:val="center"/>
          </w:tcPr>
          <w:p w14:paraId="16E1C64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здравоохранения</w:t>
            </w:r>
          </w:p>
        </w:tc>
        <w:tc>
          <w:tcPr>
            <w:tcW w:w="2935" w:type="dxa"/>
            <w:gridSpan w:val="2"/>
            <w:vAlign w:val="center"/>
          </w:tcPr>
          <w:p w14:paraId="6E80E9C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клинические центры, областные многопрофильные больницы и диспансеры, реабилитационные и консультативно-диагностические центры, специализированные базовые поликлиники, аптеки, дома-интернаты разного профиля</w:t>
            </w:r>
          </w:p>
        </w:tc>
        <w:tc>
          <w:tcPr>
            <w:tcW w:w="1598" w:type="dxa"/>
            <w:vAlign w:val="center"/>
          </w:tcPr>
          <w:p w14:paraId="62969DB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0,4</w:t>
            </w:r>
          </w:p>
        </w:tc>
      </w:tr>
      <w:tr w:rsidR="00244BAF" w:rsidRPr="00955DAD" w14:paraId="02BCDDEA" w14:textId="77777777" w:rsidTr="00955DAD">
        <w:tc>
          <w:tcPr>
            <w:tcW w:w="5095" w:type="dxa"/>
            <w:vAlign w:val="center"/>
          </w:tcPr>
          <w:p w14:paraId="53513AF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объектов, реализующих программы профессионального и высшего образования</w:t>
            </w:r>
          </w:p>
        </w:tc>
        <w:tc>
          <w:tcPr>
            <w:tcW w:w="2935" w:type="dxa"/>
            <w:gridSpan w:val="2"/>
            <w:vAlign w:val="center"/>
          </w:tcPr>
          <w:p w14:paraId="6E4FE92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высшие и средние специальные учебные заведения, центры переподготовки кадров</w:t>
            </w:r>
          </w:p>
        </w:tc>
        <w:tc>
          <w:tcPr>
            <w:tcW w:w="1598" w:type="dxa"/>
            <w:vAlign w:val="center"/>
          </w:tcPr>
          <w:p w14:paraId="0AAF50D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0,4</w:t>
            </w:r>
          </w:p>
        </w:tc>
      </w:tr>
      <w:tr w:rsidR="00244BAF" w:rsidRPr="00955DAD" w14:paraId="5D9BF884" w14:textId="77777777" w:rsidTr="00955DAD">
        <w:tc>
          <w:tcPr>
            <w:tcW w:w="5095" w:type="dxa"/>
            <w:vAlign w:val="center"/>
          </w:tcPr>
          <w:p w14:paraId="229A080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физической культуры и массового спорта</w:t>
            </w:r>
          </w:p>
        </w:tc>
        <w:tc>
          <w:tcPr>
            <w:tcW w:w="2935" w:type="dxa"/>
            <w:gridSpan w:val="2"/>
            <w:vAlign w:val="center"/>
          </w:tcPr>
          <w:p w14:paraId="0A32492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спортивные комплексы открытые и закрытые, бассейны, специализированные спортивные сооружения</w:t>
            </w:r>
          </w:p>
        </w:tc>
        <w:tc>
          <w:tcPr>
            <w:tcW w:w="1598" w:type="dxa"/>
            <w:vAlign w:val="center"/>
          </w:tcPr>
          <w:p w14:paraId="462D943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0,4</w:t>
            </w:r>
          </w:p>
        </w:tc>
      </w:tr>
      <w:tr w:rsidR="00244BAF" w:rsidRPr="00955DAD" w14:paraId="3FE6798B" w14:textId="77777777" w:rsidTr="00955DAD">
        <w:tc>
          <w:tcPr>
            <w:tcW w:w="5095" w:type="dxa"/>
            <w:vAlign w:val="center"/>
          </w:tcPr>
          <w:p w14:paraId="4399C76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смешанной и общественно-деловой застройки</w:t>
            </w:r>
          </w:p>
        </w:tc>
        <w:tc>
          <w:tcPr>
            <w:tcW w:w="2935" w:type="dxa"/>
            <w:gridSpan w:val="2"/>
            <w:vAlign w:val="center"/>
          </w:tcPr>
          <w:p w14:paraId="7D849AE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жилая застройка с развитой системой объектов обслуживания (встроенные, встроенно-пристроенные, пристроенные и отдельно стоящие), закрытые спортивные сооружения и открытые спортивные сооружения без трибун, административно-управленческие комплексы, деловые и банковские структуры, структуры связи, ЖКХ, НИИ, проектные и конструкторские институты, учреждения культуры, торговые комплексы, гостиницы, развлекательные центры</w:t>
            </w:r>
          </w:p>
        </w:tc>
        <w:tc>
          <w:tcPr>
            <w:tcW w:w="1598" w:type="dxa"/>
            <w:vAlign w:val="center"/>
          </w:tcPr>
          <w:p w14:paraId="6336945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0,6</w:t>
            </w:r>
          </w:p>
        </w:tc>
      </w:tr>
      <w:tr w:rsidR="00244BAF" w:rsidRPr="00955DAD" w14:paraId="111204CE" w14:textId="77777777" w:rsidTr="00955DAD">
        <w:tc>
          <w:tcPr>
            <w:tcW w:w="9628" w:type="dxa"/>
            <w:gridSpan w:val="4"/>
            <w:vAlign w:val="center"/>
          </w:tcPr>
          <w:p w14:paraId="07D1A776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bCs/>
                <w:sz w:val="20"/>
                <w:szCs w:val="20"/>
              </w:rPr>
              <w:t>ИНЫЕ ЗОНЫ (зона общественно-культурного назначения) &lt;*&gt;</w:t>
            </w:r>
          </w:p>
        </w:tc>
      </w:tr>
      <w:tr w:rsidR="00244BAF" w:rsidRPr="00955DAD" w14:paraId="76D29358" w14:textId="77777777" w:rsidTr="00955DAD">
        <w:tc>
          <w:tcPr>
            <w:tcW w:w="5095" w:type="dxa"/>
            <w:vAlign w:val="center"/>
          </w:tcPr>
          <w:p w14:paraId="7B4F0961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Тип зоны</w:t>
            </w:r>
          </w:p>
        </w:tc>
        <w:tc>
          <w:tcPr>
            <w:tcW w:w="2935" w:type="dxa"/>
            <w:gridSpan w:val="2"/>
            <w:vAlign w:val="center"/>
          </w:tcPr>
          <w:p w14:paraId="2227D76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  <w:lang w:val="en-US"/>
              </w:rPr>
            </w:pPr>
            <w:r w:rsidRPr="00955DAD">
              <w:rPr>
                <w:b/>
                <w:sz w:val="22"/>
                <w:szCs w:val="22"/>
              </w:rPr>
              <w:t>Объекты &lt;**&gt;</w:t>
            </w:r>
          </w:p>
        </w:tc>
        <w:tc>
          <w:tcPr>
            <w:tcW w:w="1598" w:type="dxa"/>
            <w:vAlign w:val="center"/>
          </w:tcPr>
          <w:p w14:paraId="6D80874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Коэффициент застройки</w:t>
            </w:r>
          </w:p>
        </w:tc>
      </w:tr>
      <w:tr w:rsidR="00244BAF" w:rsidRPr="00955DAD" w14:paraId="15266105" w14:textId="77777777" w:rsidTr="00955DAD">
        <w:tc>
          <w:tcPr>
            <w:tcW w:w="5095" w:type="dxa"/>
            <w:vAlign w:val="center"/>
          </w:tcPr>
          <w:p w14:paraId="076B8E2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Зона делового, общественного и коммерческого </w:t>
            </w:r>
            <w:r w:rsidRPr="00955DAD">
              <w:rPr>
                <w:sz w:val="20"/>
                <w:szCs w:val="20"/>
              </w:rPr>
              <w:lastRenderedPageBreak/>
              <w:t>назначения</w:t>
            </w:r>
          </w:p>
        </w:tc>
        <w:tc>
          <w:tcPr>
            <w:tcW w:w="2935" w:type="dxa"/>
            <w:gridSpan w:val="2"/>
            <w:vAlign w:val="center"/>
          </w:tcPr>
          <w:p w14:paraId="443A544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lastRenderedPageBreak/>
              <w:t>административно-</w:t>
            </w:r>
            <w:r w:rsidRPr="00955DAD">
              <w:rPr>
                <w:sz w:val="20"/>
                <w:szCs w:val="20"/>
              </w:rPr>
              <w:lastRenderedPageBreak/>
              <w:t>управленческие, деловые и банковские структуры, учреждения культуры, культурно-развлекательные центры, торгово-развлекательные комплексы</w:t>
            </w:r>
          </w:p>
        </w:tc>
        <w:tc>
          <w:tcPr>
            <w:tcW w:w="1598" w:type="dxa"/>
            <w:vAlign w:val="center"/>
          </w:tcPr>
          <w:p w14:paraId="0CBEF76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lastRenderedPageBreak/>
              <w:t>0,8</w:t>
            </w:r>
          </w:p>
        </w:tc>
      </w:tr>
      <w:tr w:rsidR="00244BAF" w:rsidRPr="00955DAD" w14:paraId="1728B945" w14:textId="77777777" w:rsidTr="00955DAD">
        <w:tc>
          <w:tcPr>
            <w:tcW w:w="5095" w:type="dxa"/>
            <w:vAlign w:val="center"/>
          </w:tcPr>
          <w:p w14:paraId="7C64C98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озелененных территорий общего пользования</w:t>
            </w:r>
          </w:p>
        </w:tc>
        <w:tc>
          <w:tcPr>
            <w:tcW w:w="2935" w:type="dxa"/>
            <w:gridSpan w:val="2"/>
            <w:vAlign w:val="center"/>
          </w:tcPr>
          <w:p w14:paraId="4194B35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скверы, бульвары, предназначенные для различных форм отдыха</w:t>
            </w:r>
          </w:p>
        </w:tc>
        <w:tc>
          <w:tcPr>
            <w:tcW w:w="1598" w:type="dxa"/>
            <w:vAlign w:val="center"/>
          </w:tcPr>
          <w:p w14:paraId="00B0BBF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</w:tr>
      <w:tr w:rsidR="00244BAF" w:rsidRPr="00955DAD" w14:paraId="0A873725" w14:textId="77777777" w:rsidTr="00955DAD">
        <w:tc>
          <w:tcPr>
            <w:tcW w:w="9628" w:type="dxa"/>
            <w:gridSpan w:val="4"/>
            <w:vAlign w:val="center"/>
          </w:tcPr>
          <w:p w14:paraId="1058562D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&lt;*&gt; предусматривается в целях последующей разработки и утверждения документации по планировке территории (проект планировки территории и проект межевания территории);</w:t>
            </w:r>
          </w:p>
          <w:p w14:paraId="27EEAD9D" w14:textId="77777777" w:rsidR="00244BAF" w:rsidRPr="00955DAD" w:rsidRDefault="00244BAF" w:rsidP="00955DAD">
            <w:pPr>
              <w:pStyle w:val="12"/>
              <w:jc w:val="left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&lt;**&gt; назначение и предельные параметры уточнить проектом планировки территории в соответствии с Правилами землепользования и застройки города </w:t>
            </w:r>
            <w:proofErr w:type="spellStart"/>
            <w:r w:rsidRPr="00955DAD">
              <w:rPr>
                <w:sz w:val="20"/>
                <w:szCs w:val="20"/>
              </w:rPr>
              <w:t>Ростова</w:t>
            </w:r>
            <w:proofErr w:type="spellEnd"/>
            <w:r w:rsidRPr="00955DAD">
              <w:rPr>
                <w:sz w:val="20"/>
                <w:szCs w:val="20"/>
              </w:rPr>
              <w:noBreakHyphen/>
              <w:t>на</w:t>
            </w:r>
            <w:r w:rsidRPr="00955DAD">
              <w:rPr>
                <w:sz w:val="20"/>
                <w:szCs w:val="20"/>
              </w:rPr>
              <w:noBreakHyphen/>
              <w:t xml:space="preserve">Дону и Нормативами градостроительного проектирования городского округа "Город </w:t>
            </w:r>
            <w:proofErr w:type="spellStart"/>
            <w:r w:rsidRPr="00955DAD">
              <w:rPr>
                <w:sz w:val="20"/>
                <w:szCs w:val="20"/>
              </w:rPr>
              <w:t>Ростов</w:t>
            </w:r>
            <w:proofErr w:type="spellEnd"/>
            <w:r w:rsidRPr="00955DAD">
              <w:rPr>
                <w:sz w:val="20"/>
                <w:szCs w:val="20"/>
              </w:rPr>
              <w:noBreakHyphen/>
              <w:t>на</w:t>
            </w:r>
            <w:r w:rsidRPr="00955DAD">
              <w:rPr>
                <w:sz w:val="20"/>
                <w:szCs w:val="20"/>
              </w:rPr>
              <w:noBreakHyphen/>
              <w:t>Дону".</w:t>
            </w:r>
          </w:p>
        </w:tc>
      </w:tr>
      <w:tr w:rsidR="00244BAF" w:rsidRPr="00955DAD" w14:paraId="44D144BD" w14:textId="77777777" w:rsidTr="00955DAD">
        <w:tc>
          <w:tcPr>
            <w:tcW w:w="9628" w:type="dxa"/>
            <w:gridSpan w:val="4"/>
          </w:tcPr>
          <w:p w14:paraId="005B2CC5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МНОГОФУНКЦИОНАЛЬНАЯ ОБЩЕСТВЕННО-ДЕЛОВАЯ ЗОНА</w:t>
            </w:r>
          </w:p>
        </w:tc>
      </w:tr>
      <w:tr w:rsidR="00244BAF" w:rsidRPr="00955DAD" w14:paraId="14A47F8C" w14:textId="77777777" w:rsidTr="00955DAD">
        <w:tc>
          <w:tcPr>
            <w:tcW w:w="5095" w:type="dxa"/>
            <w:vAlign w:val="center"/>
          </w:tcPr>
          <w:p w14:paraId="2B46ED9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Тип зоны</w:t>
            </w:r>
          </w:p>
        </w:tc>
        <w:tc>
          <w:tcPr>
            <w:tcW w:w="2935" w:type="dxa"/>
            <w:gridSpan w:val="2"/>
            <w:vAlign w:val="center"/>
          </w:tcPr>
          <w:p w14:paraId="5B1507F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  <w:lang w:val="en-US"/>
              </w:rPr>
            </w:pPr>
            <w:r w:rsidRPr="00955DAD">
              <w:rPr>
                <w:b/>
                <w:sz w:val="22"/>
                <w:szCs w:val="22"/>
              </w:rPr>
              <w:t xml:space="preserve">Объекты </w:t>
            </w:r>
          </w:p>
        </w:tc>
        <w:tc>
          <w:tcPr>
            <w:tcW w:w="1598" w:type="dxa"/>
            <w:vAlign w:val="center"/>
          </w:tcPr>
          <w:p w14:paraId="50DEF68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Коэффициент застройки</w:t>
            </w:r>
          </w:p>
        </w:tc>
      </w:tr>
      <w:tr w:rsidR="00244BAF" w:rsidRPr="00955DAD" w14:paraId="023D3492" w14:textId="77777777" w:rsidTr="00955DAD">
        <w:tc>
          <w:tcPr>
            <w:tcW w:w="5095" w:type="dxa"/>
            <w:vAlign w:val="center"/>
          </w:tcPr>
          <w:p w14:paraId="05BDE3E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обслуживания, необходимых для осуществления производственной и предпринимательской деятельности</w:t>
            </w:r>
          </w:p>
        </w:tc>
        <w:tc>
          <w:tcPr>
            <w:tcW w:w="2935" w:type="dxa"/>
            <w:gridSpan w:val="2"/>
            <w:vAlign w:val="center"/>
          </w:tcPr>
          <w:p w14:paraId="60DD81D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производственно-деловые объекты, производственные объекты без санитарно-защитных зон, склады и магазины оптовой торговли, автовокзалы, автостанции, рынки, объекты торговли, общественного питания и бытового обслуживания</w:t>
            </w:r>
          </w:p>
        </w:tc>
        <w:tc>
          <w:tcPr>
            <w:tcW w:w="1598" w:type="dxa"/>
            <w:vAlign w:val="center"/>
          </w:tcPr>
          <w:p w14:paraId="2CCAFC4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0,6</w:t>
            </w:r>
          </w:p>
        </w:tc>
      </w:tr>
      <w:tr w:rsidR="00244BAF" w:rsidRPr="00955DAD" w14:paraId="5556BA6C" w14:textId="77777777" w:rsidTr="00955DAD">
        <w:tc>
          <w:tcPr>
            <w:tcW w:w="9628" w:type="dxa"/>
            <w:gridSpan w:val="4"/>
          </w:tcPr>
          <w:p w14:paraId="0116736D" w14:textId="77777777" w:rsidR="00244BAF" w:rsidRPr="00955DAD" w:rsidRDefault="00244BAF" w:rsidP="00955DAD">
            <w:pPr>
              <w:widowControl/>
              <w:ind w:firstLine="567"/>
              <w:jc w:val="center"/>
              <w:rPr>
                <w:rFonts w:ascii="Liberation Serif" w:hAnsi="Liberation Serif"/>
                <w:b/>
              </w:rPr>
            </w:pPr>
            <w:r w:rsidRPr="00955DAD">
              <w:rPr>
                <w:rFonts w:ascii="Liberation Serif" w:hAnsi="Liberation Serif"/>
                <w:b/>
              </w:rPr>
              <w:t>ИНАЯ ЗОНА (Зона трансформации территории вдоль реки Темерник, выделенной для формирования многофункциональной застройки с высокой степенью озеленения)</w:t>
            </w:r>
          </w:p>
        </w:tc>
      </w:tr>
      <w:tr w:rsidR="00244BAF" w:rsidRPr="00955DAD" w14:paraId="21C59DAF" w14:textId="77777777" w:rsidTr="00955DAD">
        <w:tc>
          <w:tcPr>
            <w:tcW w:w="5095" w:type="dxa"/>
            <w:vAlign w:val="center"/>
          </w:tcPr>
          <w:p w14:paraId="7B3A96F1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Тип зоны</w:t>
            </w:r>
          </w:p>
        </w:tc>
        <w:tc>
          <w:tcPr>
            <w:tcW w:w="2935" w:type="dxa"/>
            <w:gridSpan w:val="2"/>
            <w:vAlign w:val="center"/>
          </w:tcPr>
          <w:p w14:paraId="11BDA738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  <w:lang w:val="en-US"/>
              </w:rPr>
            </w:pPr>
            <w:r w:rsidRPr="00955DAD">
              <w:rPr>
                <w:b/>
                <w:sz w:val="22"/>
                <w:szCs w:val="22"/>
              </w:rPr>
              <w:t>Объекты</w:t>
            </w:r>
          </w:p>
        </w:tc>
        <w:tc>
          <w:tcPr>
            <w:tcW w:w="1598" w:type="dxa"/>
            <w:vAlign w:val="center"/>
          </w:tcPr>
          <w:p w14:paraId="33C4D900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Коэффициент застройки</w:t>
            </w:r>
          </w:p>
        </w:tc>
      </w:tr>
      <w:tr w:rsidR="00244BAF" w:rsidRPr="00955DAD" w14:paraId="3C8FE5BA" w14:textId="77777777" w:rsidTr="00955DAD">
        <w:tc>
          <w:tcPr>
            <w:tcW w:w="5095" w:type="dxa"/>
            <w:vAlign w:val="center"/>
          </w:tcPr>
          <w:p w14:paraId="353EFD6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</w:rPr>
              <w:t>Иная зона (Зона трансформации территории вдоль реки Темерник, выделенной для формирования многофункциональной застройки с высокой степенью озеленения)</w:t>
            </w:r>
          </w:p>
        </w:tc>
        <w:tc>
          <w:tcPr>
            <w:tcW w:w="2935" w:type="dxa"/>
            <w:gridSpan w:val="2"/>
            <w:vAlign w:val="center"/>
          </w:tcPr>
          <w:p w14:paraId="4C8BD5B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административно-управленческие комплексы, деловые и банковские структуры, учреждения культуры, культурно-развлекательные центры, торговые-развлекательные комплексы, гостиницы, жилая застройка с развитой системой объектов обслуживания (встроенных, встроенно-пристроенных, пристроенных и отдельно стоящих), объекты спортивного назначения (спортивные комплексы, открытые и закрытые, бассейны, специализированные спортивные сооружения), объекты образования (высшие и средние специальные учебные заведения, центры переподготовки кадров, консультативно-диагностические центры), объекты здравоохранения (клинические центры, областные многопрофильные больницы и диспансеры, реабилитационные и консультативно-диагностические центры, </w:t>
            </w:r>
            <w:r w:rsidRPr="00955DAD">
              <w:rPr>
                <w:sz w:val="20"/>
                <w:szCs w:val="20"/>
              </w:rPr>
              <w:lastRenderedPageBreak/>
              <w:t>специализированные базовые поликлиники, аптеки), объекты рекреационного назначения</w:t>
            </w:r>
          </w:p>
        </w:tc>
        <w:tc>
          <w:tcPr>
            <w:tcW w:w="1598" w:type="dxa"/>
            <w:vAlign w:val="center"/>
          </w:tcPr>
          <w:p w14:paraId="2B92DF5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lastRenderedPageBreak/>
              <w:t>0,4</w:t>
            </w:r>
          </w:p>
        </w:tc>
      </w:tr>
      <w:tr w:rsidR="00244BAF" w:rsidRPr="00955DAD" w14:paraId="55962EA7" w14:textId="77777777" w:rsidTr="00955DAD">
        <w:tc>
          <w:tcPr>
            <w:tcW w:w="9628" w:type="dxa"/>
            <w:gridSpan w:val="4"/>
          </w:tcPr>
          <w:p w14:paraId="776CDC78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  <w:b/>
              </w:rPr>
            </w:pPr>
            <w:r w:rsidRPr="00955DAD">
              <w:rPr>
                <w:rFonts w:ascii="Liberation Serif" w:hAnsi="Liberation Serif"/>
                <w:b/>
              </w:rPr>
              <w:t>ПРОИЗВОДСТВЕННЫЕ ЗОНЫ, ЗОНЫ ИНЖЕНЕРНОЙ</w:t>
            </w:r>
          </w:p>
          <w:p w14:paraId="2652E7DF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И ТРАНСПОРТНОЙ ИНФРАСТРУКТУР</w:t>
            </w:r>
          </w:p>
        </w:tc>
      </w:tr>
      <w:tr w:rsidR="00244BAF" w:rsidRPr="00955DAD" w14:paraId="2C9B7516" w14:textId="77777777" w:rsidTr="00955DAD">
        <w:tc>
          <w:tcPr>
            <w:tcW w:w="5095" w:type="dxa"/>
            <w:vAlign w:val="center"/>
          </w:tcPr>
          <w:p w14:paraId="7D8891E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Тип зоны</w:t>
            </w:r>
          </w:p>
        </w:tc>
        <w:tc>
          <w:tcPr>
            <w:tcW w:w="1523" w:type="dxa"/>
            <w:vAlign w:val="center"/>
          </w:tcPr>
          <w:p w14:paraId="7B5372C9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Класс опасности для предприятия</w:t>
            </w:r>
          </w:p>
        </w:tc>
        <w:tc>
          <w:tcPr>
            <w:tcW w:w="1412" w:type="dxa"/>
            <w:vAlign w:val="center"/>
          </w:tcPr>
          <w:p w14:paraId="4B6777B0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Размер С33, м</w:t>
            </w:r>
          </w:p>
        </w:tc>
        <w:tc>
          <w:tcPr>
            <w:tcW w:w="1598" w:type="dxa"/>
            <w:vAlign w:val="center"/>
          </w:tcPr>
          <w:p w14:paraId="5B677FB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Коэффициент застройки</w:t>
            </w:r>
          </w:p>
        </w:tc>
      </w:tr>
      <w:tr w:rsidR="00244BAF" w:rsidRPr="00955DAD" w14:paraId="1907B63C" w14:textId="77777777" w:rsidTr="00955DAD">
        <w:tc>
          <w:tcPr>
            <w:tcW w:w="5095" w:type="dxa"/>
            <w:vAlign w:val="center"/>
          </w:tcPr>
          <w:p w14:paraId="62E78C2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523" w:type="dxa"/>
            <w:vAlign w:val="center"/>
          </w:tcPr>
          <w:p w14:paraId="67F8B91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1 - 5</w:t>
            </w:r>
          </w:p>
        </w:tc>
        <w:tc>
          <w:tcPr>
            <w:tcW w:w="1412" w:type="dxa"/>
            <w:vAlign w:val="center"/>
          </w:tcPr>
          <w:p w14:paraId="4BE18A0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1000 - 50</w:t>
            </w:r>
          </w:p>
        </w:tc>
        <w:tc>
          <w:tcPr>
            <w:tcW w:w="1598" w:type="dxa"/>
            <w:vAlign w:val="center"/>
          </w:tcPr>
          <w:p w14:paraId="26795D9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0,8</w:t>
            </w:r>
          </w:p>
        </w:tc>
      </w:tr>
      <w:tr w:rsidR="00244BAF" w:rsidRPr="00955DAD" w14:paraId="5E87E96F" w14:textId="77777777" w:rsidTr="00955DAD">
        <w:tc>
          <w:tcPr>
            <w:tcW w:w="5095" w:type="dxa"/>
            <w:vAlign w:val="center"/>
          </w:tcPr>
          <w:p w14:paraId="57E6C98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Коммунально-складская зона</w:t>
            </w:r>
          </w:p>
        </w:tc>
        <w:tc>
          <w:tcPr>
            <w:tcW w:w="1523" w:type="dxa"/>
            <w:vAlign w:val="center"/>
          </w:tcPr>
          <w:p w14:paraId="4BCD2C0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4 - 5</w:t>
            </w:r>
          </w:p>
        </w:tc>
        <w:tc>
          <w:tcPr>
            <w:tcW w:w="1412" w:type="dxa"/>
            <w:vAlign w:val="center"/>
          </w:tcPr>
          <w:p w14:paraId="19201F4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100 - 50</w:t>
            </w:r>
          </w:p>
        </w:tc>
        <w:tc>
          <w:tcPr>
            <w:tcW w:w="1598" w:type="dxa"/>
            <w:vAlign w:val="center"/>
          </w:tcPr>
          <w:p w14:paraId="005BD85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0,6</w:t>
            </w:r>
          </w:p>
        </w:tc>
      </w:tr>
      <w:tr w:rsidR="00244BAF" w:rsidRPr="00955DAD" w14:paraId="4784C02E" w14:textId="77777777" w:rsidTr="00955DAD">
        <w:tc>
          <w:tcPr>
            <w:tcW w:w="5095" w:type="dxa"/>
            <w:vAlign w:val="center"/>
          </w:tcPr>
          <w:p w14:paraId="1F13210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523" w:type="dxa"/>
            <w:vAlign w:val="center"/>
          </w:tcPr>
          <w:p w14:paraId="3BE6689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412" w:type="dxa"/>
            <w:vAlign w:val="center"/>
          </w:tcPr>
          <w:p w14:paraId="1146AC3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598" w:type="dxa"/>
            <w:vAlign w:val="center"/>
          </w:tcPr>
          <w:p w14:paraId="5F4A7C0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</w:tr>
      <w:tr w:rsidR="00244BAF" w:rsidRPr="00955DAD" w14:paraId="48FE1313" w14:textId="77777777" w:rsidTr="00955DAD">
        <w:tc>
          <w:tcPr>
            <w:tcW w:w="9628" w:type="dxa"/>
            <w:gridSpan w:val="4"/>
          </w:tcPr>
          <w:p w14:paraId="4ACD81EC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ТРАНСПОРТНОЙ ИНФРАСТРУКТУРЫ</w:t>
            </w:r>
          </w:p>
        </w:tc>
      </w:tr>
      <w:tr w:rsidR="00244BAF" w:rsidRPr="00955DAD" w14:paraId="55AFF57A" w14:textId="77777777" w:rsidTr="00955DAD">
        <w:tc>
          <w:tcPr>
            <w:tcW w:w="9628" w:type="dxa"/>
            <w:gridSpan w:val="4"/>
            <w:vAlign w:val="center"/>
          </w:tcPr>
          <w:p w14:paraId="562E9FA9" w14:textId="77777777" w:rsidR="00244BAF" w:rsidRPr="00955DAD" w:rsidRDefault="00244BAF" w:rsidP="00E35E6F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улично-дорожной сети</w:t>
            </w:r>
          </w:p>
        </w:tc>
      </w:tr>
      <w:tr w:rsidR="00244BAF" w:rsidRPr="00955DAD" w14:paraId="11596C55" w14:textId="77777777" w:rsidTr="00955DAD">
        <w:tc>
          <w:tcPr>
            <w:tcW w:w="9628" w:type="dxa"/>
            <w:gridSpan w:val="4"/>
            <w:vAlign w:val="center"/>
          </w:tcPr>
          <w:p w14:paraId="5A69366A" w14:textId="77777777" w:rsidR="00244BAF" w:rsidRPr="00955DAD" w:rsidRDefault="00244BAF" w:rsidP="000A0134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автомобильного транспорта</w:t>
            </w:r>
          </w:p>
        </w:tc>
      </w:tr>
      <w:tr w:rsidR="00244BAF" w:rsidRPr="00955DAD" w14:paraId="741A7782" w14:textId="77777777" w:rsidTr="00955DAD">
        <w:tc>
          <w:tcPr>
            <w:tcW w:w="9628" w:type="dxa"/>
            <w:gridSpan w:val="4"/>
            <w:vAlign w:val="center"/>
          </w:tcPr>
          <w:p w14:paraId="2E9DBAF8" w14:textId="77777777" w:rsidR="00244BAF" w:rsidRPr="00955DAD" w:rsidRDefault="00244BAF" w:rsidP="00E35E6F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Зона объектов железнодорожного транспорта </w:t>
            </w:r>
          </w:p>
        </w:tc>
      </w:tr>
      <w:tr w:rsidR="00244BAF" w:rsidRPr="00955DAD" w14:paraId="440AC8EB" w14:textId="77777777" w:rsidTr="00955DAD">
        <w:tc>
          <w:tcPr>
            <w:tcW w:w="9628" w:type="dxa"/>
            <w:gridSpan w:val="4"/>
            <w:vAlign w:val="center"/>
          </w:tcPr>
          <w:p w14:paraId="3667B801" w14:textId="77777777" w:rsidR="00244BAF" w:rsidRPr="00955DAD" w:rsidRDefault="00244BAF" w:rsidP="00E35E6F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воздушного транспорта</w:t>
            </w:r>
          </w:p>
        </w:tc>
      </w:tr>
      <w:tr w:rsidR="00244BAF" w:rsidRPr="00955DAD" w14:paraId="36A65002" w14:textId="77777777" w:rsidTr="00955DAD">
        <w:tc>
          <w:tcPr>
            <w:tcW w:w="9628" w:type="dxa"/>
            <w:gridSpan w:val="4"/>
            <w:vAlign w:val="center"/>
          </w:tcPr>
          <w:p w14:paraId="6CCAAEF1" w14:textId="77777777" w:rsidR="00244BAF" w:rsidRPr="00955DAD" w:rsidRDefault="00244BAF" w:rsidP="00E35E6F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объектов водного транспорта</w:t>
            </w:r>
          </w:p>
        </w:tc>
      </w:tr>
      <w:tr w:rsidR="00244BAF" w:rsidRPr="00955DAD" w14:paraId="4282FDBF" w14:textId="77777777" w:rsidTr="00955DAD">
        <w:tc>
          <w:tcPr>
            <w:tcW w:w="9628" w:type="dxa"/>
            <w:gridSpan w:val="4"/>
            <w:vAlign w:val="center"/>
          </w:tcPr>
          <w:p w14:paraId="25582B54" w14:textId="77777777" w:rsidR="00244BAF" w:rsidRPr="00955DAD" w:rsidRDefault="00244BAF" w:rsidP="000A0134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транспортной инфраструктуры иных видов</w:t>
            </w:r>
          </w:p>
        </w:tc>
      </w:tr>
      <w:tr w:rsidR="00244BAF" w:rsidRPr="00955DAD" w14:paraId="52539604" w14:textId="77777777" w:rsidTr="00955DAD">
        <w:tc>
          <w:tcPr>
            <w:tcW w:w="9628" w:type="dxa"/>
            <w:gridSpan w:val="4"/>
          </w:tcPr>
          <w:p w14:paraId="364D661F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КЛАДБИЩ</w:t>
            </w:r>
          </w:p>
        </w:tc>
      </w:tr>
      <w:tr w:rsidR="00244BAF" w:rsidRPr="00955DAD" w14:paraId="33BBC147" w14:textId="77777777" w:rsidTr="00955DAD">
        <w:tc>
          <w:tcPr>
            <w:tcW w:w="9628" w:type="dxa"/>
            <w:gridSpan w:val="4"/>
          </w:tcPr>
          <w:p w14:paraId="6BAF00BA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РЕЖИМНЫХ ТЕРРИТОРИЙ</w:t>
            </w:r>
          </w:p>
        </w:tc>
      </w:tr>
      <w:tr w:rsidR="00244BAF" w:rsidRPr="00955DAD" w14:paraId="295413D6" w14:textId="77777777" w:rsidTr="00955DAD">
        <w:tc>
          <w:tcPr>
            <w:tcW w:w="9628" w:type="dxa"/>
            <w:gridSpan w:val="4"/>
          </w:tcPr>
          <w:p w14:paraId="44F2953D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ОЗЕЛЕНЕННЫХ ТЕРРИТОРИЙ СПЕЦИАЛЬНОГО НАЗНАЧЕНИЯ</w:t>
            </w:r>
          </w:p>
        </w:tc>
      </w:tr>
      <w:tr w:rsidR="00244BAF" w:rsidRPr="00955DAD" w14:paraId="55C8422A" w14:textId="77777777" w:rsidTr="00955DAD">
        <w:tc>
          <w:tcPr>
            <w:tcW w:w="9628" w:type="dxa"/>
            <w:gridSpan w:val="4"/>
          </w:tcPr>
          <w:p w14:paraId="1989C7F2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СКЛАДИРОВАНИЯ И ЗАХОРОНЕНИЯ ОТХОДОВ</w:t>
            </w:r>
          </w:p>
        </w:tc>
      </w:tr>
      <w:tr w:rsidR="00244BAF" w:rsidRPr="00955DAD" w14:paraId="3ADD43B8" w14:textId="77777777" w:rsidTr="00955DAD">
        <w:tc>
          <w:tcPr>
            <w:tcW w:w="9628" w:type="dxa"/>
            <w:gridSpan w:val="4"/>
          </w:tcPr>
          <w:p w14:paraId="7E9F2862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  <w:b/>
              </w:rPr>
              <w:t>ЗОНА АКВАТОРИЙ</w:t>
            </w:r>
          </w:p>
        </w:tc>
      </w:tr>
      <w:tr w:rsidR="00244BAF" w:rsidRPr="00955DAD" w14:paraId="5FD4E6A5" w14:textId="77777777" w:rsidTr="00955DAD">
        <w:tc>
          <w:tcPr>
            <w:tcW w:w="9628" w:type="dxa"/>
            <w:gridSpan w:val="4"/>
          </w:tcPr>
          <w:p w14:paraId="557BB718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  <w:b/>
              </w:rPr>
            </w:pPr>
            <w:r w:rsidRPr="00955DAD">
              <w:rPr>
                <w:rFonts w:ascii="Liberation Serif" w:hAnsi="Liberation Serif"/>
                <w:b/>
              </w:rPr>
              <w:t>ИНЫЕ ЗОНЫ (зоны, планируемые к освоению после прохождения процедуры</w:t>
            </w:r>
          </w:p>
          <w:p w14:paraId="062BF7FA" w14:textId="77777777" w:rsidR="00244BAF" w:rsidRPr="00955DAD" w:rsidRDefault="00244BAF" w:rsidP="00955DAD">
            <w:pPr>
              <w:widowControl/>
              <w:jc w:val="center"/>
              <w:rPr>
                <w:rFonts w:ascii="Liberation Serif" w:hAnsi="Liberation Serif"/>
                <w:b/>
              </w:rPr>
            </w:pPr>
            <w:r w:rsidRPr="00955DAD">
              <w:rPr>
                <w:rFonts w:ascii="Liberation Serif" w:hAnsi="Liberation Serif"/>
                <w:b/>
              </w:rPr>
              <w:t>изменения границ городских лесов в соответствии с действующим законодательством)</w:t>
            </w:r>
          </w:p>
        </w:tc>
      </w:tr>
    </w:tbl>
    <w:p w14:paraId="05A123F5" w14:textId="77777777" w:rsidR="00244BAF" w:rsidRPr="005C4ECE" w:rsidRDefault="00244BAF" w:rsidP="006C0F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1ED2395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17" w:name="_Toc72190364"/>
      <w:r w:rsidRPr="002932A4">
        <w:rPr>
          <w:b/>
          <w:color w:val="auto"/>
          <w:sz w:val="24"/>
          <w:szCs w:val="24"/>
        </w:rPr>
        <w:t xml:space="preserve">Установление (изменение) границы населенного пункта «Город </w:t>
      </w:r>
      <w:proofErr w:type="spellStart"/>
      <w:r w:rsidRPr="002932A4">
        <w:rPr>
          <w:b/>
          <w:color w:val="auto"/>
          <w:sz w:val="24"/>
          <w:szCs w:val="24"/>
        </w:rPr>
        <w:t>Ростов</w:t>
      </w:r>
      <w:proofErr w:type="spellEnd"/>
      <w:r w:rsidRPr="004641BE">
        <w:rPr>
          <w:b/>
          <w:color w:val="auto"/>
          <w:sz w:val="24"/>
          <w:szCs w:val="24"/>
        </w:rPr>
        <w:noBreakHyphen/>
        <w:t>на</w:t>
      </w:r>
      <w:r w:rsidRPr="004641BE">
        <w:rPr>
          <w:b/>
          <w:color w:val="auto"/>
          <w:sz w:val="24"/>
          <w:szCs w:val="24"/>
        </w:rPr>
        <w:noBreakHyphen/>
        <w:t>Дону</w:t>
      </w:r>
      <w:r w:rsidRPr="002932A4">
        <w:rPr>
          <w:b/>
          <w:color w:val="auto"/>
          <w:sz w:val="24"/>
          <w:szCs w:val="24"/>
        </w:rPr>
        <w:t>»</w:t>
      </w:r>
      <w:bookmarkEnd w:id="17"/>
    </w:p>
    <w:p w14:paraId="517AB9BC" w14:textId="77777777" w:rsidR="00244BAF" w:rsidRPr="002932A4" w:rsidRDefault="00244BAF" w:rsidP="002932A4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  <w:r w:rsidRPr="002932A4">
        <w:rPr>
          <w:rFonts w:ascii="Liberation Serif" w:hAnsi="Liberation Serif"/>
          <w:b/>
          <w:sz w:val="24"/>
        </w:rPr>
        <w:t>(в ред. решения Ростовской</w:t>
      </w:r>
      <w:r w:rsidRPr="004641BE">
        <w:rPr>
          <w:rFonts w:ascii="Liberation Serif" w:hAnsi="Liberation Serif"/>
          <w:b/>
          <w:sz w:val="24"/>
        </w:rPr>
        <w:noBreakHyphen/>
        <w:t>на</w:t>
      </w:r>
      <w:r w:rsidRPr="004641BE">
        <w:rPr>
          <w:rFonts w:ascii="Liberation Serif" w:hAnsi="Liberation Serif"/>
          <w:b/>
          <w:sz w:val="24"/>
        </w:rPr>
        <w:noBreakHyphen/>
        <w:t>Дону</w:t>
      </w:r>
      <w:r w:rsidRPr="002932A4">
        <w:rPr>
          <w:rFonts w:ascii="Liberation Serif" w:hAnsi="Liberation Serif"/>
          <w:b/>
          <w:sz w:val="24"/>
        </w:rPr>
        <w:t xml:space="preserve"> городской Думы от 03.04.2018 </w:t>
      </w:r>
      <w:r>
        <w:rPr>
          <w:rFonts w:ascii="Liberation Serif" w:hAnsi="Liberation Serif"/>
          <w:b/>
          <w:sz w:val="24"/>
        </w:rPr>
        <w:t>№ </w:t>
      </w:r>
      <w:r w:rsidRPr="002932A4">
        <w:rPr>
          <w:rFonts w:ascii="Liberation Serif" w:hAnsi="Liberation Serif"/>
          <w:b/>
          <w:sz w:val="24"/>
        </w:rPr>
        <w:t>492)</w:t>
      </w:r>
    </w:p>
    <w:p w14:paraId="6C343A62" w14:textId="77777777" w:rsidR="00244BAF" w:rsidRPr="005C4ECE" w:rsidRDefault="00244BAF" w:rsidP="00DD1414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AB0C0AE" w14:textId="77777777" w:rsidR="00244BAF" w:rsidRPr="005C4ECE" w:rsidRDefault="00244BAF" w:rsidP="008C2A14">
      <w:pPr>
        <w:pStyle w:val="a4"/>
        <w:numPr>
          <w:ilvl w:val="2"/>
          <w:numId w:val="1"/>
        </w:numPr>
        <w:ind w:left="0" w:firstLine="0"/>
        <w:rPr>
          <w:color w:val="auto"/>
        </w:rPr>
      </w:pPr>
      <w:r w:rsidRPr="005C4ECE">
        <w:rPr>
          <w:color w:val="auto"/>
        </w:rPr>
        <w:t>На основании решения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26.05.2015 </w:t>
      </w:r>
      <w:r>
        <w:rPr>
          <w:color w:val="auto"/>
        </w:rPr>
        <w:t>№ </w:t>
      </w:r>
      <w:r w:rsidRPr="005C4ECE">
        <w:rPr>
          <w:color w:val="auto"/>
        </w:rPr>
        <w:t>860 «О внесении изменений в</w:t>
      </w:r>
      <w:r>
        <w:rPr>
          <w:color w:val="auto"/>
        </w:rPr>
        <w:t> </w:t>
      </w:r>
      <w:r w:rsidRPr="005C4ECE">
        <w:rPr>
          <w:color w:val="auto"/>
        </w:rPr>
        <w:t>решение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«Об утверждении Генерального плана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на 2007 - 2025 годы» исключена из</w:t>
      </w:r>
      <w:r>
        <w:rPr>
          <w:color w:val="auto"/>
        </w:rPr>
        <w:t> </w:t>
      </w:r>
      <w:r w:rsidRPr="005C4ECE">
        <w:rPr>
          <w:color w:val="auto"/>
        </w:rPr>
        <w:t>границ населенного пункта территория площадью 168,5152</w:t>
      </w:r>
      <w:r w:rsidRPr="005F2908">
        <w:rPr>
          <w:color w:val="auto"/>
        </w:rPr>
        <w:t> га</w:t>
      </w:r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северо-западной части города в</w:t>
      </w:r>
      <w:r>
        <w:rPr>
          <w:color w:val="auto"/>
        </w:rPr>
        <w:t> </w:t>
      </w:r>
      <w:r w:rsidRPr="005C4ECE">
        <w:rPr>
          <w:color w:val="auto"/>
        </w:rPr>
        <w:t>целях перевода в</w:t>
      </w:r>
      <w:r>
        <w:rPr>
          <w:color w:val="auto"/>
        </w:rPr>
        <w:t> </w:t>
      </w:r>
      <w:r w:rsidRPr="005C4ECE">
        <w:rPr>
          <w:color w:val="auto"/>
        </w:rPr>
        <w:t>категорию 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</w:t>
      </w:r>
      <w:r>
        <w:rPr>
          <w:color w:val="auto"/>
        </w:rPr>
        <w:t> </w:t>
      </w:r>
      <w:r w:rsidRPr="005C4ECE">
        <w:rPr>
          <w:color w:val="auto"/>
        </w:rPr>
        <w:t>земли иного специального назначения и</w:t>
      </w:r>
      <w:r>
        <w:rPr>
          <w:color w:val="auto"/>
        </w:rPr>
        <w:t> </w:t>
      </w:r>
      <w:r w:rsidRPr="005C4ECE">
        <w:rPr>
          <w:color w:val="auto"/>
        </w:rPr>
        <w:t xml:space="preserve">приведения фактического размещения действующего полигона захоронения твердых отходов потребления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в</w:t>
      </w:r>
      <w:r>
        <w:rPr>
          <w:color w:val="auto"/>
        </w:rPr>
        <w:t> </w:t>
      </w:r>
      <w:r w:rsidRPr="005C4ECE">
        <w:rPr>
          <w:color w:val="auto"/>
        </w:rPr>
        <w:t>соответствие с</w:t>
      </w:r>
      <w:r>
        <w:rPr>
          <w:color w:val="auto"/>
        </w:rPr>
        <w:t> </w:t>
      </w:r>
      <w:r w:rsidRPr="005C4ECE">
        <w:rPr>
          <w:color w:val="auto"/>
        </w:rPr>
        <w:t xml:space="preserve">требованиями Федерального закона от 24.06.1998 </w:t>
      </w:r>
      <w:r>
        <w:rPr>
          <w:color w:val="auto"/>
        </w:rPr>
        <w:t>№ </w:t>
      </w:r>
      <w:r w:rsidRPr="005C4ECE">
        <w:rPr>
          <w:color w:val="auto"/>
        </w:rPr>
        <w:t>89-ФЗ «Об отходах производства и</w:t>
      </w:r>
      <w:r>
        <w:rPr>
          <w:color w:val="auto"/>
        </w:rPr>
        <w:t> </w:t>
      </w:r>
      <w:r w:rsidRPr="005C4ECE">
        <w:rPr>
          <w:color w:val="auto"/>
        </w:rPr>
        <w:t>потребления» и</w:t>
      </w:r>
      <w:r>
        <w:rPr>
          <w:color w:val="auto"/>
        </w:rPr>
        <w:t> </w:t>
      </w:r>
      <w:r w:rsidRPr="005C4ECE">
        <w:rPr>
          <w:color w:val="auto"/>
        </w:rPr>
        <w:t>дальнейшего планируемого размещения объектов утилизации и</w:t>
      </w:r>
      <w:r>
        <w:rPr>
          <w:color w:val="auto"/>
        </w:rPr>
        <w:t> </w:t>
      </w:r>
      <w:r w:rsidRPr="005C4ECE">
        <w:rPr>
          <w:color w:val="auto"/>
        </w:rPr>
        <w:t>переработки бытовых и</w:t>
      </w:r>
      <w:r>
        <w:rPr>
          <w:color w:val="auto"/>
        </w:rPr>
        <w:t> </w:t>
      </w:r>
      <w:r w:rsidRPr="005C4ECE">
        <w:rPr>
          <w:color w:val="auto"/>
        </w:rPr>
        <w:t>промышленных отходов.</w:t>
      </w:r>
    </w:p>
    <w:p w14:paraId="59DCAF72" w14:textId="77777777" w:rsidR="00244BAF" w:rsidRPr="005C4ECE" w:rsidRDefault="00244BAF" w:rsidP="000A0134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2439943" w14:textId="77777777" w:rsidR="00244BAF" w:rsidRPr="005C4ECE" w:rsidRDefault="00244BAF" w:rsidP="006F5155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Перечень земельных участков, исключенных из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границы </w:t>
      </w:r>
    </w:p>
    <w:p w14:paraId="765B4194" w14:textId="77777777" w:rsidR="00244BAF" w:rsidRPr="005C4ECE" w:rsidRDefault="00244BAF" w:rsidP="00330C2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 xml:space="preserve">населенного пункта «Город </w:t>
      </w:r>
      <w:proofErr w:type="spellStart"/>
      <w:r w:rsidRPr="005C4ECE">
        <w:rPr>
          <w:rFonts w:ascii="Liberation Serif" w:hAnsi="Liberation Serif"/>
          <w:b/>
          <w:sz w:val="22"/>
          <w:szCs w:val="22"/>
        </w:rPr>
        <w:t>Ростов</w:t>
      </w:r>
      <w:proofErr w:type="spellEnd"/>
      <w:r w:rsidRPr="004641BE">
        <w:rPr>
          <w:rFonts w:ascii="Liberation Serif" w:hAnsi="Liberation Serif"/>
          <w:b/>
          <w:sz w:val="22"/>
          <w:szCs w:val="22"/>
        </w:rPr>
        <w:noBreakHyphen/>
        <w:t>на</w:t>
      </w:r>
      <w:r w:rsidRPr="004641BE">
        <w:rPr>
          <w:rFonts w:ascii="Liberation Serif" w:hAnsi="Liberation Serif"/>
          <w:b/>
          <w:sz w:val="22"/>
          <w:szCs w:val="22"/>
        </w:rPr>
        <w:noBreakHyphen/>
        <w:t>Дону</w:t>
      </w:r>
      <w:r w:rsidRPr="005C4ECE">
        <w:rPr>
          <w:rFonts w:ascii="Liberation Serif" w:hAnsi="Liberation Serif"/>
          <w:b/>
          <w:sz w:val="22"/>
          <w:szCs w:val="22"/>
        </w:rPr>
        <w:t>»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включенных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категорию земель сельскохозяйственного назначения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земель иного специального назначения</w:t>
      </w:r>
    </w:p>
    <w:p w14:paraId="25EFCB59" w14:textId="77777777" w:rsidR="00244BAF" w:rsidRPr="005C4ECE" w:rsidRDefault="00244BAF" w:rsidP="00487082">
      <w:pPr>
        <w:widowControl/>
        <w:ind w:firstLine="567"/>
        <w:jc w:val="right"/>
        <w:rPr>
          <w:rFonts w:ascii="Liberation Serif" w:hAnsi="Liberation Serif"/>
          <w:sz w:val="24"/>
        </w:rPr>
      </w:pPr>
    </w:p>
    <w:p w14:paraId="7B58D432" w14:textId="77777777" w:rsidR="00244BAF" w:rsidRPr="005C4ECE" w:rsidRDefault="00244BAF" w:rsidP="00487082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19D16B37" w14:textId="77777777" w:rsidR="00244BAF" w:rsidRPr="005C4ECE" w:rsidRDefault="00244BAF" w:rsidP="00487082">
      <w:pPr>
        <w:widowControl/>
        <w:ind w:firstLine="567"/>
        <w:jc w:val="right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84"/>
        <w:gridCol w:w="2998"/>
        <w:gridCol w:w="2835"/>
        <w:gridCol w:w="1464"/>
      </w:tblGrid>
      <w:tr w:rsidR="00244BAF" w:rsidRPr="00955DAD" w14:paraId="43C59AAD" w14:textId="77777777" w:rsidTr="00955DAD">
        <w:trPr>
          <w:trHeight w:val="70"/>
          <w:tblHeader/>
        </w:trPr>
        <w:tc>
          <w:tcPr>
            <w:tcW w:w="2384" w:type="dxa"/>
            <w:vAlign w:val="center"/>
          </w:tcPr>
          <w:p w14:paraId="120AE9E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2998" w:type="dxa"/>
            <w:vAlign w:val="center"/>
          </w:tcPr>
          <w:p w14:paraId="47BD3E3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Вид использования по документу</w:t>
            </w:r>
          </w:p>
        </w:tc>
        <w:tc>
          <w:tcPr>
            <w:tcW w:w="2835" w:type="dxa"/>
            <w:vAlign w:val="center"/>
          </w:tcPr>
          <w:p w14:paraId="42083C90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Категория земель планируемая</w:t>
            </w:r>
          </w:p>
        </w:tc>
        <w:tc>
          <w:tcPr>
            <w:tcW w:w="1410" w:type="dxa"/>
            <w:vAlign w:val="center"/>
          </w:tcPr>
          <w:p w14:paraId="51083AD3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Площадь, га</w:t>
            </w:r>
          </w:p>
        </w:tc>
      </w:tr>
      <w:tr w:rsidR="00244BAF" w:rsidRPr="00955DAD" w14:paraId="62DE2771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ECBB98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61:44:0070103:10</w:t>
            </w:r>
          </w:p>
        </w:tc>
        <w:tc>
          <w:tcPr>
            <w:tcW w:w="2998" w:type="dxa"/>
            <w:vMerge w:val="restart"/>
            <w:vAlign w:val="center"/>
          </w:tcPr>
          <w:p w14:paraId="3898A83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Двухцепная ЛЭП ВЛ 110 </w:t>
            </w:r>
            <w:proofErr w:type="spellStart"/>
            <w:r w:rsidRPr="00955DAD">
              <w:rPr>
                <w:sz w:val="22"/>
                <w:szCs w:val="22"/>
              </w:rPr>
              <w:t>кВ</w:t>
            </w:r>
            <w:proofErr w:type="spellEnd"/>
            <w:r w:rsidRPr="00955DAD">
              <w:rPr>
                <w:sz w:val="22"/>
                <w:szCs w:val="22"/>
              </w:rPr>
              <w:t> Р20-Р29-Р26- Р6-Р5</w:t>
            </w:r>
          </w:p>
        </w:tc>
        <w:tc>
          <w:tcPr>
            <w:tcW w:w="2835" w:type="dxa"/>
            <w:vMerge w:val="restart"/>
            <w:vAlign w:val="center"/>
          </w:tcPr>
          <w:p w14:paraId="53790BD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Земли промышленности, энергетики, транспорта, связи, радиовещания, </w:t>
            </w:r>
            <w:r w:rsidRPr="00955DAD">
              <w:rPr>
                <w:sz w:val="22"/>
                <w:szCs w:val="22"/>
              </w:rPr>
              <w:lastRenderedPageBreak/>
              <w:t>телевидения, информатики, земли для обеспечения космическое деятельности, земли обороны, безопасности и земли иного специального назначения</w:t>
            </w:r>
          </w:p>
        </w:tc>
        <w:tc>
          <w:tcPr>
            <w:tcW w:w="1410" w:type="dxa"/>
            <w:vAlign w:val="center"/>
          </w:tcPr>
          <w:p w14:paraId="65C8C94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lastRenderedPageBreak/>
              <w:t>0,0016</w:t>
            </w:r>
          </w:p>
        </w:tc>
      </w:tr>
      <w:tr w:rsidR="00244BAF" w:rsidRPr="00955DAD" w14:paraId="0B41CBD9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7F9C0FE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61:44:0070103:11</w:t>
            </w:r>
          </w:p>
        </w:tc>
        <w:tc>
          <w:tcPr>
            <w:tcW w:w="2998" w:type="dxa"/>
            <w:vMerge/>
            <w:vAlign w:val="center"/>
          </w:tcPr>
          <w:p w14:paraId="211B532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051120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12C4AE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0,0087</w:t>
            </w:r>
          </w:p>
        </w:tc>
      </w:tr>
      <w:tr w:rsidR="00244BAF" w:rsidRPr="00955DAD" w14:paraId="1142EEB4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7635EE1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61:44:0070103:12</w:t>
            </w:r>
          </w:p>
        </w:tc>
        <w:tc>
          <w:tcPr>
            <w:tcW w:w="2998" w:type="dxa"/>
            <w:vMerge/>
            <w:vAlign w:val="center"/>
          </w:tcPr>
          <w:p w14:paraId="0DFBD34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0E52C6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42E61F1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34686CB3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FCC17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lastRenderedPageBreak/>
              <w:t>61:44:0070103:13</w:t>
            </w:r>
          </w:p>
        </w:tc>
        <w:tc>
          <w:tcPr>
            <w:tcW w:w="2998" w:type="dxa"/>
            <w:vMerge/>
            <w:vAlign w:val="center"/>
          </w:tcPr>
          <w:p w14:paraId="63BBE35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A0D054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08F4C2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5652C130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251ED94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61:44:0070103:14</w:t>
            </w:r>
          </w:p>
        </w:tc>
        <w:tc>
          <w:tcPr>
            <w:tcW w:w="2998" w:type="dxa"/>
            <w:vAlign w:val="center"/>
          </w:tcPr>
          <w:p w14:paraId="2B82793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эксплуатации, рекультивации полигона захоронения строительных и твердых отходов потребления</w:t>
            </w:r>
          </w:p>
        </w:tc>
        <w:tc>
          <w:tcPr>
            <w:tcW w:w="2835" w:type="dxa"/>
            <w:vMerge/>
            <w:vAlign w:val="center"/>
          </w:tcPr>
          <w:p w14:paraId="47713FE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5EAE0DC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1,3415</w:t>
            </w:r>
          </w:p>
        </w:tc>
      </w:tr>
      <w:tr w:rsidR="00244BAF" w:rsidRPr="00955DAD" w14:paraId="1BEDB644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3FCA35F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61:44:0070103:17</w:t>
            </w:r>
          </w:p>
        </w:tc>
        <w:tc>
          <w:tcPr>
            <w:tcW w:w="2998" w:type="dxa"/>
            <w:vAlign w:val="center"/>
          </w:tcPr>
          <w:p w14:paraId="4B8605C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Зеленые насаждения</w:t>
            </w:r>
          </w:p>
        </w:tc>
        <w:tc>
          <w:tcPr>
            <w:tcW w:w="2835" w:type="dxa"/>
            <w:vMerge/>
            <w:vAlign w:val="center"/>
          </w:tcPr>
          <w:p w14:paraId="6F99499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6A9D21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9,7465</w:t>
            </w:r>
          </w:p>
        </w:tc>
      </w:tr>
      <w:tr w:rsidR="00244BAF" w:rsidRPr="00955DAD" w14:paraId="05909541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976167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61:44:0070103:2</w:t>
            </w:r>
          </w:p>
        </w:tc>
        <w:tc>
          <w:tcPr>
            <w:tcW w:w="2998" w:type="dxa"/>
            <w:vAlign w:val="center"/>
          </w:tcPr>
          <w:p w14:paraId="12496D5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Опытно-производственная база</w:t>
            </w:r>
          </w:p>
        </w:tc>
        <w:tc>
          <w:tcPr>
            <w:tcW w:w="2835" w:type="dxa"/>
            <w:vMerge/>
            <w:vAlign w:val="center"/>
          </w:tcPr>
          <w:p w14:paraId="25F4515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8E21D7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0,0591</w:t>
            </w:r>
          </w:p>
        </w:tc>
      </w:tr>
      <w:tr w:rsidR="00244BAF" w:rsidRPr="00955DAD" w14:paraId="4C302A1F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16BA953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61:44:0070103:3</w:t>
            </w:r>
          </w:p>
        </w:tc>
        <w:tc>
          <w:tcPr>
            <w:tcW w:w="2998" w:type="dxa"/>
            <w:vMerge w:val="restart"/>
            <w:vAlign w:val="center"/>
          </w:tcPr>
          <w:p w14:paraId="0EFC089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Двухцепная ЛЭП ВЛ 110 </w:t>
            </w:r>
            <w:proofErr w:type="spellStart"/>
            <w:r w:rsidRPr="00955DAD">
              <w:rPr>
                <w:sz w:val="22"/>
                <w:szCs w:val="22"/>
              </w:rPr>
              <w:t>кВ</w:t>
            </w:r>
            <w:proofErr w:type="spellEnd"/>
            <w:r w:rsidRPr="00955DAD">
              <w:rPr>
                <w:sz w:val="22"/>
                <w:szCs w:val="22"/>
              </w:rPr>
              <w:t> Р20-Р29-Р26- Р6-Р5</w:t>
            </w:r>
          </w:p>
        </w:tc>
        <w:tc>
          <w:tcPr>
            <w:tcW w:w="2835" w:type="dxa"/>
            <w:vMerge/>
            <w:vAlign w:val="center"/>
          </w:tcPr>
          <w:p w14:paraId="75E29B5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16E369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6654CD93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6ECCD21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61:44:0070103:4</w:t>
            </w:r>
          </w:p>
        </w:tc>
        <w:tc>
          <w:tcPr>
            <w:tcW w:w="2998" w:type="dxa"/>
            <w:vMerge/>
            <w:vAlign w:val="center"/>
          </w:tcPr>
          <w:p w14:paraId="42A556C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BFE418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44254F0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5B540B36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5E5F76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61:44:0070103:5</w:t>
            </w:r>
          </w:p>
        </w:tc>
        <w:tc>
          <w:tcPr>
            <w:tcW w:w="2998" w:type="dxa"/>
            <w:vMerge/>
            <w:vAlign w:val="center"/>
          </w:tcPr>
          <w:p w14:paraId="0F403E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E9FA2F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D3CAA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34F58954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23EFEB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61:44:0070103:6</w:t>
            </w:r>
          </w:p>
        </w:tc>
        <w:tc>
          <w:tcPr>
            <w:tcW w:w="2998" w:type="dxa"/>
            <w:vMerge/>
            <w:vAlign w:val="center"/>
          </w:tcPr>
          <w:p w14:paraId="05BDB19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95350F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C55DC6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4328CF80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AA2259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61:44:0070103:7</w:t>
            </w:r>
          </w:p>
        </w:tc>
        <w:tc>
          <w:tcPr>
            <w:tcW w:w="2998" w:type="dxa"/>
            <w:vMerge/>
            <w:vAlign w:val="center"/>
          </w:tcPr>
          <w:p w14:paraId="498A10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0B6C34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E6E93C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16DBAE47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FAD4BE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61:44:0070103:8</w:t>
            </w:r>
          </w:p>
        </w:tc>
        <w:tc>
          <w:tcPr>
            <w:tcW w:w="2998" w:type="dxa"/>
            <w:vMerge/>
            <w:vAlign w:val="center"/>
          </w:tcPr>
          <w:p w14:paraId="06458DB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3559C90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508199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12AC7B3A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4B98AE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61:44:0070103:9</w:t>
            </w:r>
          </w:p>
        </w:tc>
        <w:tc>
          <w:tcPr>
            <w:tcW w:w="2998" w:type="dxa"/>
            <w:vMerge/>
            <w:vAlign w:val="center"/>
          </w:tcPr>
          <w:p w14:paraId="5D1165E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7F7E2C8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67FDF7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7E1D220B" w14:textId="77777777" w:rsidTr="00955DAD">
        <w:trPr>
          <w:trHeight w:val="425"/>
        </w:trPr>
        <w:tc>
          <w:tcPr>
            <w:tcW w:w="2384" w:type="dxa"/>
            <w:vAlign w:val="center"/>
          </w:tcPr>
          <w:p w14:paraId="7E000CE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61:44:0070107:3</w:t>
            </w:r>
          </w:p>
        </w:tc>
        <w:tc>
          <w:tcPr>
            <w:tcW w:w="2998" w:type="dxa"/>
            <w:vMerge w:val="restart"/>
            <w:vAlign w:val="center"/>
          </w:tcPr>
          <w:p w14:paraId="62FADF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полигона захоронения твердых бытовых отходов</w:t>
            </w:r>
          </w:p>
        </w:tc>
        <w:tc>
          <w:tcPr>
            <w:tcW w:w="2835" w:type="dxa"/>
            <w:vMerge/>
            <w:vAlign w:val="center"/>
          </w:tcPr>
          <w:p w14:paraId="4D4B71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251FB2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6,0745</w:t>
            </w:r>
          </w:p>
        </w:tc>
      </w:tr>
      <w:tr w:rsidR="00244BAF" w:rsidRPr="00955DAD" w14:paraId="460AF6CB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3EAFEB2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61:44:0070107:6</w:t>
            </w:r>
          </w:p>
        </w:tc>
        <w:tc>
          <w:tcPr>
            <w:tcW w:w="2998" w:type="dxa"/>
            <w:vMerge/>
            <w:vAlign w:val="center"/>
          </w:tcPr>
          <w:p w14:paraId="7DDCBAB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7F2E06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5B96DF8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14,5481</w:t>
            </w:r>
          </w:p>
        </w:tc>
      </w:tr>
      <w:tr w:rsidR="00244BAF" w:rsidRPr="00955DAD" w14:paraId="183D8FE5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2DAAAA0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61:44:0070107:8</w:t>
            </w:r>
          </w:p>
        </w:tc>
        <w:tc>
          <w:tcPr>
            <w:tcW w:w="2998" w:type="dxa"/>
            <w:vAlign w:val="center"/>
          </w:tcPr>
          <w:p w14:paraId="0749B80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Зеленые насаждения</w:t>
            </w:r>
          </w:p>
        </w:tc>
        <w:tc>
          <w:tcPr>
            <w:tcW w:w="2835" w:type="dxa"/>
            <w:vMerge/>
            <w:vAlign w:val="center"/>
          </w:tcPr>
          <w:p w14:paraId="32264E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2948EF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2,1831</w:t>
            </w:r>
          </w:p>
        </w:tc>
      </w:tr>
      <w:tr w:rsidR="00244BAF" w:rsidRPr="00955DAD" w14:paraId="69DE240D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CC608D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61:44:0070108:1</w:t>
            </w:r>
          </w:p>
        </w:tc>
        <w:tc>
          <w:tcPr>
            <w:tcW w:w="2998" w:type="dxa"/>
            <w:vAlign w:val="center"/>
          </w:tcPr>
          <w:p w14:paraId="244D862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полигона утилизации твердых бытовых отходов</w:t>
            </w:r>
          </w:p>
        </w:tc>
        <w:tc>
          <w:tcPr>
            <w:tcW w:w="2835" w:type="dxa"/>
            <w:vMerge/>
            <w:vAlign w:val="center"/>
          </w:tcPr>
          <w:p w14:paraId="4D21726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72E64C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5,0820</w:t>
            </w:r>
          </w:p>
        </w:tc>
      </w:tr>
      <w:tr w:rsidR="00244BAF" w:rsidRPr="00955DAD" w14:paraId="3874480D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A19F2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61:44:0070108:3</w:t>
            </w:r>
          </w:p>
        </w:tc>
        <w:tc>
          <w:tcPr>
            <w:tcW w:w="2998" w:type="dxa"/>
            <w:vAlign w:val="center"/>
          </w:tcPr>
          <w:p w14:paraId="206C4798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Двухцепная ЛЭП 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  <w:r w:rsidRPr="00955DAD">
              <w:rPr>
                <w:rFonts w:cs="Liberation Serif"/>
                <w:sz w:val="22"/>
                <w:szCs w:val="22"/>
              </w:rPr>
              <w:t> Р20-Р29-Р26- Р6-Р5</w:t>
            </w:r>
          </w:p>
        </w:tc>
        <w:tc>
          <w:tcPr>
            <w:tcW w:w="2835" w:type="dxa"/>
            <w:vMerge/>
            <w:vAlign w:val="center"/>
          </w:tcPr>
          <w:p w14:paraId="7503623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DDCBE1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0,0017</w:t>
            </w:r>
          </w:p>
        </w:tc>
      </w:tr>
      <w:tr w:rsidR="00244BAF" w:rsidRPr="00955DAD" w14:paraId="4F7171B1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5FFCE53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61:44:0070108:4</w:t>
            </w:r>
          </w:p>
        </w:tc>
        <w:tc>
          <w:tcPr>
            <w:tcW w:w="2998" w:type="dxa"/>
            <w:vAlign w:val="center"/>
          </w:tcPr>
          <w:p w14:paraId="03F1C480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Зеленые насаждения</w:t>
            </w:r>
          </w:p>
        </w:tc>
        <w:tc>
          <w:tcPr>
            <w:tcW w:w="2835" w:type="dxa"/>
            <w:vMerge/>
            <w:vAlign w:val="center"/>
          </w:tcPr>
          <w:p w14:paraId="6D0C165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3C248D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1,0831</w:t>
            </w:r>
          </w:p>
        </w:tc>
      </w:tr>
      <w:tr w:rsidR="00244BAF" w:rsidRPr="00955DAD" w14:paraId="4D6AC46F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E236A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61:44:0070109:2</w:t>
            </w:r>
          </w:p>
        </w:tc>
        <w:tc>
          <w:tcPr>
            <w:tcW w:w="2998" w:type="dxa"/>
            <w:vAlign w:val="center"/>
          </w:tcPr>
          <w:p w14:paraId="3FB47489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Для эксплуатации, рекультивации полигона захоронения строительных и твердых отходов потребления</w:t>
            </w:r>
          </w:p>
        </w:tc>
        <w:tc>
          <w:tcPr>
            <w:tcW w:w="2835" w:type="dxa"/>
            <w:vMerge/>
            <w:vAlign w:val="center"/>
          </w:tcPr>
          <w:p w14:paraId="08E7843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4C6E5C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4,8699</w:t>
            </w:r>
          </w:p>
        </w:tc>
      </w:tr>
      <w:tr w:rsidR="00244BAF" w:rsidRPr="00955DAD" w14:paraId="3EFF71AA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13FEC3C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</w:t>
            </w:r>
          </w:p>
        </w:tc>
        <w:tc>
          <w:tcPr>
            <w:tcW w:w="2998" w:type="dxa"/>
            <w:vAlign w:val="center"/>
          </w:tcPr>
          <w:p w14:paraId="2FAA2B0C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Мусороперерабатывающий комплекс</w:t>
            </w:r>
          </w:p>
        </w:tc>
        <w:tc>
          <w:tcPr>
            <w:tcW w:w="2835" w:type="dxa"/>
            <w:vMerge/>
            <w:vAlign w:val="center"/>
          </w:tcPr>
          <w:p w14:paraId="2E423F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E7F918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15,7200</w:t>
            </w:r>
          </w:p>
        </w:tc>
      </w:tr>
      <w:tr w:rsidR="00244BAF" w:rsidRPr="00955DAD" w14:paraId="68548DBD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68B85D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61:44:0070110:10</w:t>
            </w:r>
          </w:p>
        </w:tc>
        <w:tc>
          <w:tcPr>
            <w:tcW w:w="2998" w:type="dxa"/>
            <w:vMerge w:val="restart"/>
            <w:vAlign w:val="center"/>
          </w:tcPr>
          <w:p w14:paraId="03E304D2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Двухцепная ЛЭП 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  <w:r w:rsidRPr="00955DAD">
              <w:rPr>
                <w:rFonts w:cs="Liberation Serif"/>
                <w:sz w:val="22"/>
                <w:szCs w:val="22"/>
              </w:rPr>
              <w:t> Р20-Р29-Р26- Р6-Р5</w:t>
            </w:r>
          </w:p>
        </w:tc>
        <w:tc>
          <w:tcPr>
            <w:tcW w:w="2835" w:type="dxa"/>
            <w:vMerge/>
            <w:vAlign w:val="center"/>
          </w:tcPr>
          <w:p w14:paraId="373C90B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9882DD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6DE7FEF0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ECE81A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61:44:0070110:11</w:t>
            </w:r>
          </w:p>
        </w:tc>
        <w:tc>
          <w:tcPr>
            <w:tcW w:w="2998" w:type="dxa"/>
            <w:vMerge/>
            <w:vAlign w:val="center"/>
          </w:tcPr>
          <w:p w14:paraId="2351808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8BD454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017035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115D413B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782C315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61:44:0070110:12</w:t>
            </w:r>
          </w:p>
        </w:tc>
        <w:tc>
          <w:tcPr>
            <w:tcW w:w="2998" w:type="dxa"/>
            <w:vMerge/>
            <w:vAlign w:val="center"/>
          </w:tcPr>
          <w:p w14:paraId="526D2BF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13CBBC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51FDD1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0,0074</w:t>
            </w:r>
          </w:p>
        </w:tc>
      </w:tr>
      <w:tr w:rsidR="00244BAF" w:rsidRPr="00955DAD" w14:paraId="01058E7C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19C259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61:44:0070110:13</w:t>
            </w:r>
          </w:p>
        </w:tc>
        <w:tc>
          <w:tcPr>
            <w:tcW w:w="2998" w:type="dxa"/>
            <w:vMerge/>
            <w:vAlign w:val="center"/>
          </w:tcPr>
          <w:p w14:paraId="1E5ACB5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1C3715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83554D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06506FB9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D37E9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61:44:0070110:15</w:t>
            </w:r>
          </w:p>
        </w:tc>
        <w:tc>
          <w:tcPr>
            <w:tcW w:w="2998" w:type="dxa"/>
            <w:vAlign w:val="center"/>
          </w:tcPr>
          <w:p w14:paraId="7509F936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Опора 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835" w:type="dxa"/>
            <w:vMerge/>
            <w:vAlign w:val="center"/>
          </w:tcPr>
          <w:p w14:paraId="1AAA75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8656E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0,0103</w:t>
            </w:r>
          </w:p>
        </w:tc>
      </w:tr>
      <w:tr w:rsidR="00244BAF" w:rsidRPr="00955DAD" w14:paraId="66619C02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56DAD00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61:44:0070110:16</w:t>
            </w:r>
          </w:p>
        </w:tc>
        <w:tc>
          <w:tcPr>
            <w:tcW w:w="2998" w:type="dxa"/>
            <w:vAlign w:val="center"/>
          </w:tcPr>
          <w:p w14:paraId="236B120E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Для эксплуатации, рекультивации полигона захоронения строительных и твердых отходов потребления</w:t>
            </w:r>
          </w:p>
        </w:tc>
        <w:tc>
          <w:tcPr>
            <w:tcW w:w="2835" w:type="dxa"/>
            <w:vMerge/>
            <w:vAlign w:val="center"/>
          </w:tcPr>
          <w:p w14:paraId="5DA06C7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E6CFE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9,3404</w:t>
            </w:r>
          </w:p>
        </w:tc>
      </w:tr>
      <w:tr w:rsidR="00244BAF" w:rsidRPr="00955DAD" w14:paraId="7F4FCC21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9AAE7B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61:44:0070110:2</w:t>
            </w:r>
          </w:p>
        </w:tc>
        <w:tc>
          <w:tcPr>
            <w:tcW w:w="2998" w:type="dxa"/>
            <w:vAlign w:val="center"/>
          </w:tcPr>
          <w:p w14:paraId="3C8771E1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Двухцепная линия электропередач 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  <w:r w:rsidRPr="00955DAD">
              <w:rPr>
                <w:rFonts w:cs="Liberation Serif"/>
                <w:sz w:val="22"/>
                <w:szCs w:val="22"/>
              </w:rPr>
              <w:t> Р19-Р20</w:t>
            </w:r>
          </w:p>
        </w:tc>
        <w:tc>
          <w:tcPr>
            <w:tcW w:w="2835" w:type="dxa"/>
            <w:vMerge/>
            <w:vAlign w:val="center"/>
          </w:tcPr>
          <w:p w14:paraId="332892E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697F9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0,0049</w:t>
            </w:r>
          </w:p>
        </w:tc>
      </w:tr>
      <w:tr w:rsidR="00244BAF" w:rsidRPr="00955DAD" w14:paraId="55A77B8B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335714D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61:44:0070110:3</w:t>
            </w:r>
          </w:p>
        </w:tc>
        <w:tc>
          <w:tcPr>
            <w:tcW w:w="2998" w:type="dxa"/>
            <w:vAlign w:val="center"/>
          </w:tcPr>
          <w:p w14:paraId="2EC813F7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Для эксплуатации, рекультивации полигона захоронения строительных и твердых отходов потребления</w:t>
            </w:r>
          </w:p>
        </w:tc>
        <w:tc>
          <w:tcPr>
            <w:tcW w:w="2835" w:type="dxa"/>
            <w:vMerge/>
            <w:vAlign w:val="center"/>
          </w:tcPr>
          <w:p w14:paraId="4CB2AE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7DE1AC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15,5518</w:t>
            </w:r>
          </w:p>
        </w:tc>
      </w:tr>
      <w:tr w:rsidR="00244BAF" w:rsidRPr="00955DAD" w14:paraId="115270EB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153B57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61:44:0070110:32</w:t>
            </w:r>
          </w:p>
        </w:tc>
        <w:tc>
          <w:tcPr>
            <w:tcW w:w="2998" w:type="dxa"/>
            <w:vAlign w:val="center"/>
          </w:tcPr>
          <w:p w14:paraId="208708C8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Зеленые насаждения</w:t>
            </w:r>
          </w:p>
        </w:tc>
        <w:tc>
          <w:tcPr>
            <w:tcW w:w="2835" w:type="dxa"/>
            <w:vMerge/>
            <w:vAlign w:val="center"/>
          </w:tcPr>
          <w:p w14:paraId="7768949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218ED4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3,2148</w:t>
            </w:r>
          </w:p>
        </w:tc>
      </w:tr>
      <w:tr w:rsidR="00244BAF" w:rsidRPr="00955DAD" w14:paraId="251D0DFC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22C2917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61:44:0070110:33</w:t>
            </w:r>
          </w:p>
        </w:tc>
        <w:tc>
          <w:tcPr>
            <w:tcW w:w="2998" w:type="dxa"/>
            <w:vAlign w:val="center"/>
          </w:tcPr>
          <w:p w14:paraId="1D540FAD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Зеленые насаждения</w:t>
            </w:r>
          </w:p>
        </w:tc>
        <w:tc>
          <w:tcPr>
            <w:tcW w:w="2835" w:type="dxa"/>
            <w:vMerge/>
            <w:vAlign w:val="center"/>
          </w:tcPr>
          <w:p w14:paraId="3CEA1A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7BFC9CE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13,8061</w:t>
            </w:r>
          </w:p>
        </w:tc>
      </w:tr>
      <w:tr w:rsidR="00244BAF" w:rsidRPr="00955DAD" w14:paraId="09DD5C83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66AE46F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lastRenderedPageBreak/>
              <w:t>61:44:0070110:34</w:t>
            </w:r>
          </w:p>
        </w:tc>
        <w:tc>
          <w:tcPr>
            <w:tcW w:w="2998" w:type="dxa"/>
            <w:vAlign w:val="center"/>
          </w:tcPr>
          <w:p w14:paraId="46E4C047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>Площадки благоустройства и озеленения</w:t>
            </w:r>
          </w:p>
        </w:tc>
        <w:tc>
          <w:tcPr>
            <w:tcW w:w="2835" w:type="dxa"/>
            <w:vMerge/>
            <w:vAlign w:val="center"/>
          </w:tcPr>
          <w:p w14:paraId="50B142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B42B9C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0,2401</w:t>
            </w:r>
          </w:p>
        </w:tc>
      </w:tr>
      <w:tr w:rsidR="00244BAF" w:rsidRPr="00955DAD" w14:paraId="052BC116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C32CB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61:44:0070110:5</w:t>
            </w:r>
          </w:p>
        </w:tc>
        <w:tc>
          <w:tcPr>
            <w:tcW w:w="2998" w:type="dxa"/>
            <w:vMerge w:val="restart"/>
            <w:vAlign w:val="center"/>
          </w:tcPr>
          <w:p w14:paraId="13C64819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Двухцепная ЛЭП 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  <w:r w:rsidRPr="00955DAD">
              <w:rPr>
                <w:rFonts w:cs="Liberation Serif"/>
                <w:sz w:val="22"/>
                <w:szCs w:val="22"/>
              </w:rPr>
              <w:t> Р20-Р29-Р26- Р6-Р5</w:t>
            </w:r>
          </w:p>
        </w:tc>
        <w:tc>
          <w:tcPr>
            <w:tcW w:w="2835" w:type="dxa"/>
            <w:vMerge/>
            <w:vAlign w:val="center"/>
          </w:tcPr>
          <w:p w14:paraId="38C8AA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53CB65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0,0117</w:t>
            </w:r>
          </w:p>
        </w:tc>
      </w:tr>
      <w:tr w:rsidR="00244BAF" w:rsidRPr="00955DAD" w14:paraId="530F56B1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7A9B13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61:44:0070110:6</w:t>
            </w:r>
          </w:p>
        </w:tc>
        <w:tc>
          <w:tcPr>
            <w:tcW w:w="2998" w:type="dxa"/>
            <w:vMerge/>
            <w:vAlign w:val="center"/>
          </w:tcPr>
          <w:p w14:paraId="2A3B894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90F34C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6769708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0,0017</w:t>
            </w:r>
          </w:p>
        </w:tc>
      </w:tr>
      <w:tr w:rsidR="00244BAF" w:rsidRPr="00955DAD" w14:paraId="2792CA3E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E7DA8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61:44:0070110:7</w:t>
            </w:r>
          </w:p>
        </w:tc>
        <w:tc>
          <w:tcPr>
            <w:tcW w:w="2998" w:type="dxa"/>
            <w:vMerge/>
            <w:vAlign w:val="center"/>
          </w:tcPr>
          <w:p w14:paraId="05A6EB8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6FA74E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07F1D4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1CE2B676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5656EC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61:44:0070110:8</w:t>
            </w:r>
          </w:p>
        </w:tc>
        <w:tc>
          <w:tcPr>
            <w:tcW w:w="2998" w:type="dxa"/>
            <w:vMerge/>
            <w:vAlign w:val="center"/>
          </w:tcPr>
          <w:p w14:paraId="5F5703B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2835A58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D1BC1B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7AFE2EC2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407E9CD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61:44:0070110:9</w:t>
            </w:r>
          </w:p>
        </w:tc>
        <w:tc>
          <w:tcPr>
            <w:tcW w:w="2998" w:type="dxa"/>
            <w:vMerge/>
            <w:vAlign w:val="center"/>
          </w:tcPr>
          <w:p w14:paraId="5452D07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0815786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3AB98A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0,0016</w:t>
            </w:r>
          </w:p>
        </w:tc>
      </w:tr>
      <w:tr w:rsidR="00244BAF" w:rsidRPr="00955DAD" w14:paraId="66BB64B4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0454B6E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61:44:0073402:7</w:t>
            </w:r>
          </w:p>
        </w:tc>
        <w:tc>
          <w:tcPr>
            <w:tcW w:w="2998" w:type="dxa"/>
            <w:vAlign w:val="center"/>
          </w:tcPr>
          <w:p w14:paraId="40FA4BAF" w14:textId="77777777" w:rsidR="00244BAF" w:rsidRPr="00955DAD" w:rsidRDefault="00244BAF" w:rsidP="00955DAD">
            <w:pPr>
              <w:pStyle w:val="12"/>
              <w:jc w:val="center"/>
              <w:rPr>
                <w:rFonts w:cs="Liberation Serif"/>
                <w:szCs w:val="22"/>
              </w:rPr>
            </w:pPr>
            <w:r w:rsidRPr="00955DAD">
              <w:rPr>
                <w:rFonts w:cs="Liberation Serif"/>
                <w:sz w:val="22"/>
                <w:szCs w:val="22"/>
              </w:rPr>
              <w:t xml:space="preserve">ВЛ 110 </w:t>
            </w:r>
            <w:proofErr w:type="spellStart"/>
            <w:r w:rsidRPr="00955DAD">
              <w:rPr>
                <w:rFonts w:cs="Liberation Serif"/>
                <w:sz w:val="22"/>
                <w:szCs w:val="22"/>
              </w:rPr>
              <w:t>кВ</w:t>
            </w:r>
            <w:proofErr w:type="spellEnd"/>
            <w:r w:rsidRPr="00955DAD">
              <w:rPr>
                <w:rFonts w:cs="Liberation Serif"/>
                <w:sz w:val="22"/>
                <w:szCs w:val="22"/>
              </w:rPr>
              <w:t> Р20-ТЭЦ2- Р38-Р35-Р9-А20</w:t>
            </w:r>
          </w:p>
        </w:tc>
        <w:tc>
          <w:tcPr>
            <w:tcW w:w="2835" w:type="dxa"/>
            <w:vMerge/>
            <w:vAlign w:val="center"/>
          </w:tcPr>
          <w:p w14:paraId="5D364B2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6EDAAB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0,0088</w:t>
            </w:r>
          </w:p>
        </w:tc>
      </w:tr>
      <w:tr w:rsidR="00244BAF" w:rsidRPr="00955DAD" w14:paraId="00E32090" w14:textId="77777777" w:rsidTr="00955DAD">
        <w:trPr>
          <w:trHeight w:val="70"/>
        </w:trPr>
        <w:tc>
          <w:tcPr>
            <w:tcW w:w="2384" w:type="dxa"/>
            <w:vAlign w:val="center"/>
          </w:tcPr>
          <w:p w14:paraId="3E13440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998" w:type="dxa"/>
            <w:vAlign w:val="center"/>
          </w:tcPr>
          <w:p w14:paraId="0424A27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835" w:type="dxa"/>
            <w:vMerge/>
            <w:vAlign w:val="center"/>
          </w:tcPr>
          <w:p w14:paraId="0C78BF3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F4C659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65,6</w:t>
            </w:r>
          </w:p>
        </w:tc>
      </w:tr>
    </w:tbl>
    <w:p w14:paraId="2464F6B3" w14:textId="77777777" w:rsidR="00244BAF" w:rsidRPr="005C4ECE" w:rsidRDefault="00244BAF" w:rsidP="006F5155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0590852" w14:textId="77777777" w:rsidR="00244BAF" w:rsidRPr="005C4ECE" w:rsidRDefault="00244BAF" w:rsidP="008C2A14">
      <w:pPr>
        <w:pStyle w:val="a4"/>
        <w:numPr>
          <w:ilvl w:val="2"/>
          <w:numId w:val="1"/>
        </w:numPr>
        <w:ind w:left="0" w:firstLine="0"/>
        <w:rPr>
          <w:color w:val="auto"/>
        </w:rPr>
      </w:pPr>
      <w:r w:rsidRPr="005C4ECE">
        <w:rPr>
          <w:color w:val="auto"/>
        </w:rPr>
        <w:t>На основании решения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19.04.2016 </w:t>
      </w:r>
      <w:r>
        <w:rPr>
          <w:color w:val="auto"/>
        </w:rPr>
        <w:t>№ </w:t>
      </w:r>
      <w:r w:rsidRPr="005C4ECE">
        <w:rPr>
          <w:color w:val="auto"/>
        </w:rPr>
        <w:t>123 «О внесении изменений в</w:t>
      </w:r>
      <w:r>
        <w:rPr>
          <w:color w:val="auto"/>
        </w:rPr>
        <w:t> </w:t>
      </w:r>
      <w:r w:rsidRPr="005C4ECE">
        <w:rPr>
          <w:color w:val="auto"/>
        </w:rPr>
        <w:t>решение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«Об утверждении Генерального плана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на 2007 - 2025 годы» были внесены изменения в</w:t>
      </w:r>
      <w:r>
        <w:rPr>
          <w:color w:val="auto"/>
        </w:rPr>
        <w:t> </w:t>
      </w:r>
      <w:r w:rsidRPr="005C4ECE">
        <w:rPr>
          <w:color w:val="auto"/>
        </w:rPr>
        <w:t xml:space="preserve">границы населенного пункта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».</w:t>
      </w:r>
    </w:p>
    <w:p w14:paraId="02A10839" w14:textId="77777777" w:rsidR="00244BAF" w:rsidRPr="005C4ECE" w:rsidRDefault="00244BAF" w:rsidP="00DD1414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6C52701" w14:textId="77777777" w:rsidR="00244BAF" w:rsidRPr="005C4ECE" w:rsidRDefault="00244BAF" w:rsidP="008C2A14">
      <w:pPr>
        <w:pStyle w:val="a4"/>
        <w:numPr>
          <w:ilvl w:val="0"/>
          <w:numId w:val="6"/>
        </w:numPr>
        <w:ind w:left="0" w:firstLine="0"/>
        <w:rPr>
          <w:color w:val="auto"/>
        </w:rPr>
      </w:pPr>
      <w:r w:rsidRPr="005C4ECE">
        <w:rPr>
          <w:color w:val="auto"/>
        </w:rPr>
        <w:t>В северной части муниципального образования территория площадью 155,14</w:t>
      </w:r>
      <w:r w:rsidRPr="005F2908">
        <w:rPr>
          <w:color w:val="auto"/>
        </w:rPr>
        <w:t> га</w:t>
      </w:r>
      <w:r w:rsidRPr="005C4ECE">
        <w:rPr>
          <w:color w:val="auto"/>
        </w:rPr>
        <w:t>, ограниченная с</w:t>
      </w:r>
      <w:r>
        <w:rPr>
          <w:color w:val="auto"/>
        </w:rPr>
        <w:t> </w:t>
      </w:r>
      <w:r w:rsidRPr="005C4ECE">
        <w:rPr>
          <w:color w:val="auto"/>
        </w:rPr>
        <w:t>западной и</w:t>
      </w:r>
      <w:r>
        <w:rPr>
          <w:color w:val="auto"/>
        </w:rPr>
        <w:t> </w:t>
      </w:r>
      <w:r w:rsidRPr="005C4ECE">
        <w:rPr>
          <w:color w:val="auto"/>
        </w:rPr>
        <w:t>восточной стороны границами городского округа, с</w:t>
      </w:r>
      <w:r>
        <w:rPr>
          <w:color w:val="auto"/>
        </w:rPr>
        <w:t> </w:t>
      </w:r>
      <w:r w:rsidRPr="005C4ECE">
        <w:rPr>
          <w:color w:val="auto"/>
        </w:rPr>
        <w:t>северной - транспортным коридором «Северный обход», с</w:t>
      </w:r>
      <w:r>
        <w:rPr>
          <w:color w:val="auto"/>
        </w:rPr>
        <w:t> </w:t>
      </w:r>
      <w:r w:rsidRPr="005C4ECE">
        <w:rPr>
          <w:color w:val="auto"/>
        </w:rPr>
        <w:t>южной - территорией городских лесов («Щепкинский лес»), исключена из</w:t>
      </w:r>
      <w:r>
        <w:rPr>
          <w:color w:val="auto"/>
        </w:rPr>
        <w:t> </w:t>
      </w:r>
      <w:r w:rsidRPr="005C4ECE">
        <w:rPr>
          <w:color w:val="auto"/>
        </w:rPr>
        <w:t>границ населенного пункта. Обозначенная территория в 2007 году по</w:t>
      </w:r>
      <w:r>
        <w:rPr>
          <w:color w:val="auto"/>
        </w:rPr>
        <w:t> </w:t>
      </w:r>
      <w:r w:rsidRPr="005C4ECE">
        <w:rPr>
          <w:color w:val="auto"/>
        </w:rPr>
        <w:t xml:space="preserve">решению суда была приватизирована </w:t>
      </w:r>
      <w:r w:rsidRPr="007308EA">
        <w:rPr>
          <w:color w:val="auto"/>
        </w:rPr>
        <w:t>ООО </w:t>
      </w:r>
      <w:r w:rsidRPr="005C4ECE">
        <w:rPr>
          <w:color w:val="auto"/>
        </w:rPr>
        <w:t>«Комбайновый завод «Ростсельмаш» для эксплуатации опытного поля для испытаний зерно- и</w:t>
      </w:r>
      <w:r>
        <w:rPr>
          <w:color w:val="auto"/>
        </w:rPr>
        <w:t> </w:t>
      </w:r>
      <w:r w:rsidRPr="005C4ECE">
        <w:rPr>
          <w:color w:val="auto"/>
        </w:rPr>
        <w:t>кормоуборочных комбайнов и</w:t>
      </w:r>
      <w:r>
        <w:rPr>
          <w:color w:val="auto"/>
        </w:rPr>
        <w:t> </w:t>
      </w:r>
      <w:r w:rsidRPr="005C4ECE">
        <w:rPr>
          <w:color w:val="auto"/>
        </w:rPr>
        <w:t>не</w:t>
      </w:r>
      <w:r>
        <w:rPr>
          <w:color w:val="auto"/>
        </w:rPr>
        <w:t> </w:t>
      </w:r>
      <w:r w:rsidRPr="005C4ECE">
        <w:rPr>
          <w:color w:val="auto"/>
        </w:rPr>
        <w:t>может быть вовлечена в</w:t>
      </w:r>
      <w:r>
        <w:rPr>
          <w:color w:val="auto"/>
        </w:rPr>
        <w:t> </w:t>
      </w:r>
      <w:r w:rsidRPr="005C4ECE">
        <w:rPr>
          <w:color w:val="auto"/>
        </w:rPr>
        <w:t>градостроительную деятельность, в</w:t>
      </w:r>
      <w:r>
        <w:rPr>
          <w:color w:val="auto"/>
        </w:rPr>
        <w:t> </w:t>
      </w:r>
      <w:r w:rsidRPr="005C4ECE">
        <w:rPr>
          <w:color w:val="auto"/>
        </w:rPr>
        <w:t>связи с</w:t>
      </w:r>
      <w:r>
        <w:rPr>
          <w:color w:val="auto"/>
        </w:rPr>
        <w:t> </w:t>
      </w:r>
      <w:r w:rsidRPr="005C4ECE">
        <w:rPr>
          <w:color w:val="auto"/>
        </w:rPr>
        <w:t>чем переведена в</w:t>
      </w:r>
      <w:r>
        <w:rPr>
          <w:color w:val="auto"/>
        </w:rPr>
        <w:t> </w:t>
      </w:r>
      <w:r w:rsidRPr="005C4ECE">
        <w:rPr>
          <w:color w:val="auto"/>
        </w:rPr>
        <w:t>категорию земель сельскохозяйственного назначения по</w:t>
      </w:r>
      <w:r>
        <w:rPr>
          <w:color w:val="auto"/>
        </w:rPr>
        <w:t> </w:t>
      </w:r>
      <w:r w:rsidRPr="005C4ECE">
        <w:rPr>
          <w:color w:val="auto"/>
        </w:rPr>
        <w:t>фактическому использованию, кроме земельных участков, предназначенных под сооружения и</w:t>
      </w:r>
      <w:r>
        <w:rPr>
          <w:color w:val="auto"/>
        </w:rPr>
        <w:t> </w:t>
      </w:r>
      <w:r w:rsidRPr="005C4ECE">
        <w:rPr>
          <w:color w:val="auto"/>
        </w:rPr>
        <w:t>устройства сетей инженерно-технического обеспечения, и</w:t>
      </w:r>
      <w:r>
        <w:rPr>
          <w:color w:val="auto"/>
        </w:rPr>
        <w:t> </w:t>
      </w:r>
      <w:r w:rsidRPr="005C4ECE">
        <w:rPr>
          <w:color w:val="auto"/>
        </w:rPr>
        <w:t xml:space="preserve">земельного участка 61:44:0011301:5, используемого под автомобильной дорогой регионального значения «Северный обход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».</w:t>
      </w:r>
    </w:p>
    <w:p w14:paraId="04764954" w14:textId="77777777" w:rsidR="00244BAF" w:rsidRPr="005C4ECE" w:rsidRDefault="00244BAF" w:rsidP="00EB29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8E7DE94" w14:textId="77777777" w:rsidR="00244BAF" w:rsidRPr="005C4ECE" w:rsidRDefault="00244BAF" w:rsidP="00EB294F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Перечень земельных участков, исключаемых из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границы </w:t>
      </w:r>
    </w:p>
    <w:p w14:paraId="02529D0D" w14:textId="77777777" w:rsidR="00244BAF" w:rsidRPr="005C4ECE" w:rsidRDefault="00244BAF" w:rsidP="00330C2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 xml:space="preserve">населенного пункта «Город </w:t>
      </w:r>
      <w:proofErr w:type="spellStart"/>
      <w:r w:rsidRPr="005C4ECE">
        <w:rPr>
          <w:rFonts w:ascii="Liberation Serif" w:hAnsi="Liberation Serif"/>
          <w:b/>
          <w:sz w:val="22"/>
          <w:szCs w:val="22"/>
        </w:rPr>
        <w:t>Ростов</w:t>
      </w:r>
      <w:proofErr w:type="spellEnd"/>
      <w:r w:rsidRPr="004641BE">
        <w:rPr>
          <w:rFonts w:ascii="Liberation Serif" w:hAnsi="Liberation Serif"/>
          <w:b/>
          <w:sz w:val="22"/>
          <w:szCs w:val="22"/>
        </w:rPr>
        <w:noBreakHyphen/>
        <w:t>на</w:t>
      </w:r>
      <w:r w:rsidRPr="004641BE">
        <w:rPr>
          <w:rFonts w:ascii="Liberation Serif" w:hAnsi="Liberation Serif"/>
          <w:b/>
          <w:sz w:val="22"/>
          <w:szCs w:val="22"/>
        </w:rPr>
        <w:noBreakHyphen/>
        <w:t>Дону</w:t>
      </w:r>
      <w:r w:rsidRPr="005C4ECE">
        <w:rPr>
          <w:rFonts w:ascii="Liberation Serif" w:hAnsi="Liberation Serif"/>
          <w:b/>
          <w:sz w:val="22"/>
          <w:szCs w:val="22"/>
        </w:rPr>
        <w:t>»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переведенных из </w:t>
      </w:r>
    </w:p>
    <w:p w14:paraId="365FA190" w14:textId="77777777" w:rsidR="00244BAF" w:rsidRPr="005C4ECE" w:rsidRDefault="00244BAF" w:rsidP="00330C2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категории земель населенных пунктов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состав земель других категорий</w:t>
      </w:r>
    </w:p>
    <w:p w14:paraId="0DC5E0BE" w14:textId="77777777" w:rsidR="00244BAF" w:rsidRPr="005C4ECE" w:rsidRDefault="00244BAF" w:rsidP="00330C2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</w:p>
    <w:p w14:paraId="7B4B91D1" w14:textId="77777777" w:rsidR="00244BAF" w:rsidRPr="005C4ECE" w:rsidRDefault="00244BAF" w:rsidP="00487082">
      <w:pPr>
        <w:widowControl/>
        <w:jc w:val="right"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sz w:val="24"/>
        </w:rPr>
        <w:t xml:space="preserve"> </w:t>
      </w:r>
    </w:p>
    <w:p w14:paraId="1D25F2FE" w14:textId="77777777" w:rsidR="00244BAF" w:rsidRPr="005C4ECE" w:rsidRDefault="00244BAF" w:rsidP="00EB29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3260"/>
        <w:gridCol w:w="2693"/>
        <w:gridCol w:w="1552"/>
      </w:tblGrid>
      <w:tr w:rsidR="00244BAF" w:rsidRPr="00955DAD" w14:paraId="4040C2F4" w14:textId="77777777" w:rsidTr="00955DAD">
        <w:trPr>
          <w:trHeight w:val="70"/>
          <w:tblHeader/>
        </w:trPr>
        <w:tc>
          <w:tcPr>
            <w:tcW w:w="2122" w:type="dxa"/>
            <w:vAlign w:val="center"/>
          </w:tcPr>
          <w:p w14:paraId="53E7BBA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3260" w:type="dxa"/>
            <w:vAlign w:val="center"/>
          </w:tcPr>
          <w:p w14:paraId="7C18185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Вид использования по документу</w:t>
            </w:r>
          </w:p>
        </w:tc>
        <w:tc>
          <w:tcPr>
            <w:tcW w:w="2693" w:type="dxa"/>
            <w:vAlign w:val="center"/>
          </w:tcPr>
          <w:p w14:paraId="436BA84A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Категория земель планируемая</w:t>
            </w:r>
          </w:p>
        </w:tc>
        <w:tc>
          <w:tcPr>
            <w:tcW w:w="1552" w:type="dxa"/>
            <w:vAlign w:val="center"/>
          </w:tcPr>
          <w:p w14:paraId="1423E625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Площадь, га</w:t>
            </w:r>
          </w:p>
        </w:tc>
      </w:tr>
      <w:tr w:rsidR="00244BAF" w:rsidRPr="00955DAD" w14:paraId="37D8AAE9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0F83D6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61:02:0600005:56</w:t>
            </w:r>
          </w:p>
        </w:tc>
        <w:tc>
          <w:tcPr>
            <w:tcW w:w="3260" w:type="dxa"/>
            <w:vMerge w:val="restart"/>
            <w:vAlign w:val="center"/>
          </w:tcPr>
          <w:p w14:paraId="4FBEECE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и эксплуатации объектов ОАО «Газпром» - магистрального газопровода Аксай - Таганрог, 1 нитка, на участках с 0 по 7,6 км,</w:t>
            </w:r>
          </w:p>
          <w:p w14:paraId="6A9429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 8,8 по 10,6 км, подключенного к магистральному газопроводу Краснодарский край - Серпухов, 1, 2 нитка,</w:t>
            </w:r>
          </w:p>
          <w:p w14:paraId="50FE437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на 272,5 км</w:t>
            </w:r>
          </w:p>
        </w:tc>
        <w:tc>
          <w:tcPr>
            <w:tcW w:w="2693" w:type="dxa"/>
            <w:vMerge w:val="restart"/>
            <w:vAlign w:val="center"/>
          </w:tcPr>
          <w:p w14:paraId="456F7C0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 земли иного специального назначения</w:t>
            </w:r>
          </w:p>
        </w:tc>
        <w:tc>
          <w:tcPr>
            <w:tcW w:w="1552" w:type="dxa"/>
            <w:vAlign w:val="center"/>
          </w:tcPr>
          <w:p w14:paraId="60F526A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0,0003</w:t>
            </w:r>
          </w:p>
        </w:tc>
      </w:tr>
      <w:tr w:rsidR="00244BAF" w:rsidRPr="00955DAD" w14:paraId="3C4C6FD9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0E2189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61:02:0600005:57</w:t>
            </w:r>
          </w:p>
        </w:tc>
        <w:tc>
          <w:tcPr>
            <w:tcW w:w="3260" w:type="dxa"/>
            <w:vMerge/>
            <w:vAlign w:val="center"/>
          </w:tcPr>
          <w:p w14:paraId="3795B0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04952A6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6988B31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0,0003</w:t>
            </w:r>
          </w:p>
        </w:tc>
      </w:tr>
      <w:tr w:rsidR="00244BAF" w:rsidRPr="00955DAD" w14:paraId="23B793DD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5B6BAB8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61:02:0600005:58</w:t>
            </w:r>
          </w:p>
        </w:tc>
        <w:tc>
          <w:tcPr>
            <w:tcW w:w="3260" w:type="dxa"/>
            <w:vMerge/>
            <w:vAlign w:val="center"/>
          </w:tcPr>
          <w:p w14:paraId="4CA02FC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38551D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3468635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0,0003</w:t>
            </w:r>
          </w:p>
        </w:tc>
      </w:tr>
      <w:tr w:rsidR="00244BAF" w:rsidRPr="00955DAD" w14:paraId="762EB6C0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54B052E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61:02:0600005:59</w:t>
            </w:r>
          </w:p>
        </w:tc>
        <w:tc>
          <w:tcPr>
            <w:tcW w:w="3260" w:type="dxa"/>
            <w:vMerge/>
            <w:vAlign w:val="center"/>
          </w:tcPr>
          <w:p w14:paraId="0B69956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6C9470D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15B9062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0,0003</w:t>
            </w:r>
          </w:p>
        </w:tc>
      </w:tr>
      <w:tr w:rsidR="00244BAF" w:rsidRPr="00955DAD" w14:paraId="30D1429B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7925CBB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61:2:0600005:60</w:t>
            </w:r>
          </w:p>
        </w:tc>
        <w:tc>
          <w:tcPr>
            <w:tcW w:w="3260" w:type="dxa"/>
            <w:vMerge/>
            <w:vAlign w:val="center"/>
          </w:tcPr>
          <w:p w14:paraId="3A06631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2693" w:type="dxa"/>
            <w:vMerge/>
            <w:vAlign w:val="center"/>
          </w:tcPr>
          <w:p w14:paraId="221410D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76D6FDB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0,0003</w:t>
            </w:r>
          </w:p>
        </w:tc>
      </w:tr>
      <w:tr w:rsidR="00244BAF" w:rsidRPr="00955DAD" w14:paraId="7ED1098C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66F5136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61:44:0011301:5</w:t>
            </w:r>
          </w:p>
        </w:tc>
        <w:tc>
          <w:tcPr>
            <w:tcW w:w="3260" w:type="dxa"/>
            <w:vAlign w:val="center"/>
          </w:tcPr>
          <w:p w14:paraId="62F5D06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опытного поля ГСКБ</w:t>
            </w:r>
          </w:p>
        </w:tc>
        <w:tc>
          <w:tcPr>
            <w:tcW w:w="2693" w:type="dxa"/>
            <w:vMerge/>
            <w:vAlign w:val="center"/>
          </w:tcPr>
          <w:p w14:paraId="0B49AB0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2434208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2,1002</w:t>
            </w:r>
          </w:p>
        </w:tc>
      </w:tr>
      <w:tr w:rsidR="00244BAF" w:rsidRPr="00955DAD" w14:paraId="7068B682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346841A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61:44:0011301:8</w:t>
            </w:r>
          </w:p>
        </w:tc>
        <w:tc>
          <w:tcPr>
            <w:tcW w:w="3260" w:type="dxa"/>
            <w:vAlign w:val="center"/>
          </w:tcPr>
          <w:p w14:paraId="1EAAD4C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Сооружения и устройства сетей инженерно-технического </w:t>
            </w:r>
            <w:r w:rsidRPr="00955DAD">
              <w:rPr>
                <w:sz w:val="22"/>
                <w:szCs w:val="22"/>
              </w:rPr>
              <w:lastRenderedPageBreak/>
              <w:t>обеспечения</w:t>
            </w:r>
          </w:p>
        </w:tc>
        <w:tc>
          <w:tcPr>
            <w:tcW w:w="2693" w:type="dxa"/>
            <w:vMerge/>
            <w:vAlign w:val="center"/>
          </w:tcPr>
          <w:p w14:paraId="1AB1592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20B590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0,0099</w:t>
            </w:r>
          </w:p>
        </w:tc>
      </w:tr>
      <w:tr w:rsidR="00244BAF" w:rsidRPr="00955DAD" w14:paraId="6A599C90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7C2E80D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61:44:0011301:6</w:t>
            </w:r>
          </w:p>
        </w:tc>
        <w:tc>
          <w:tcPr>
            <w:tcW w:w="3260" w:type="dxa"/>
            <w:vAlign w:val="center"/>
          </w:tcPr>
          <w:p w14:paraId="1F120D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опытного поля ГСКБ</w:t>
            </w:r>
          </w:p>
        </w:tc>
        <w:tc>
          <w:tcPr>
            <w:tcW w:w="2693" w:type="dxa"/>
            <w:vMerge w:val="restart"/>
            <w:vAlign w:val="center"/>
          </w:tcPr>
          <w:p w14:paraId="128E6E0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сельскохозяйственного назначения</w:t>
            </w:r>
          </w:p>
        </w:tc>
        <w:tc>
          <w:tcPr>
            <w:tcW w:w="1552" w:type="dxa"/>
            <w:vAlign w:val="center"/>
          </w:tcPr>
          <w:p w14:paraId="7D20B20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4,0787</w:t>
            </w:r>
          </w:p>
        </w:tc>
      </w:tr>
      <w:tr w:rsidR="00244BAF" w:rsidRPr="00955DAD" w14:paraId="1CA1FD8B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0AD8362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61:44:0011301:7</w:t>
            </w:r>
          </w:p>
        </w:tc>
        <w:tc>
          <w:tcPr>
            <w:tcW w:w="3260" w:type="dxa"/>
            <w:vAlign w:val="center"/>
          </w:tcPr>
          <w:p w14:paraId="23A32B7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опытного поля ГСКБ</w:t>
            </w:r>
          </w:p>
        </w:tc>
        <w:tc>
          <w:tcPr>
            <w:tcW w:w="2693" w:type="dxa"/>
            <w:vMerge/>
            <w:vAlign w:val="center"/>
          </w:tcPr>
          <w:p w14:paraId="45C793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1476623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145,3248</w:t>
            </w:r>
          </w:p>
        </w:tc>
      </w:tr>
      <w:tr w:rsidR="00244BAF" w:rsidRPr="00955DAD" w14:paraId="1833FB86" w14:textId="77777777" w:rsidTr="00955DAD">
        <w:trPr>
          <w:trHeight w:val="70"/>
        </w:trPr>
        <w:tc>
          <w:tcPr>
            <w:tcW w:w="2122" w:type="dxa"/>
            <w:vAlign w:val="center"/>
          </w:tcPr>
          <w:p w14:paraId="0D888E1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3260" w:type="dxa"/>
            <w:vAlign w:val="center"/>
          </w:tcPr>
          <w:p w14:paraId="4AC0FFD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693" w:type="dxa"/>
            <w:vMerge/>
            <w:vAlign w:val="center"/>
          </w:tcPr>
          <w:p w14:paraId="6922FCD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7E4AD75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3,6295</w:t>
            </w:r>
          </w:p>
        </w:tc>
      </w:tr>
    </w:tbl>
    <w:p w14:paraId="1D451222" w14:textId="77777777" w:rsidR="00244BAF" w:rsidRPr="005C4ECE" w:rsidRDefault="00244BAF" w:rsidP="00EB29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DD55CA4" w14:textId="77777777" w:rsidR="00244BAF" w:rsidRPr="005C4ECE" w:rsidRDefault="00244BAF" w:rsidP="008C2A14">
      <w:pPr>
        <w:pStyle w:val="a4"/>
        <w:numPr>
          <w:ilvl w:val="0"/>
          <w:numId w:val="6"/>
        </w:numPr>
        <w:ind w:left="0" w:firstLine="0"/>
        <w:rPr>
          <w:color w:val="auto"/>
        </w:rPr>
      </w:pPr>
      <w:r w:rsidRPr="005C4ECE">
        <w:rPr>
          <w:color w:val="auto"/>
        </w:rPr>
        <w:t>В южной части муниципального образования территория площадью 400,69</w:t>
      </w:r>
      <w:r w:rsidRPr="005F2908">
        <w:rPr>
          <w:color w:val="auto"/>
        </w:rPr>
        <w:t> га</w:t>
      </w:r>
      <w:r>
        <w:rPr>
          <w:color w:val="auto"/>
        </w:rPr>
        <w:t> </w:t>
      </w:r>
      <w:r w:rsidRPr="005C4ECE">
        <w:rPr>
          <w:color w:val="auto"/>
        </w:rPr>
        <w:t>исключена из</w:t>
      </w:r>
      <w:r>
        <w:rPr>
          <w:color w:val="auto"/>
        </w:rPr>
        <w:t> </w:t>
      </w:r>
      <w:r w:rsidRPr="005C4ECE">
        <w:rPr>
          <w:color w:val="auto"/>
        </w:rPr>
        <w:t>границ населенного пункта в</w:t>
      </w:r>
      <w:r>
        <w:rPr>
          <w:color w:val="auto"/>
        </w:rPr>
        <w:t> </w:t>
      </w:r>
      <w:r w:rsidRPr="005C4ECE">
        <w:rPr>
          <w:color w:val="auto"/>
        </w:rPr>
        <w:t>связи с</w:t>
      </w:r>
      <w:r>
        <w:rPr>
          <w:color w:val="auto"/>
        </w:rPr>
        <w:t> </w:t>
      </w:r>
      <w:r w:rsidRPr="005C4ECE">
        <w:rPr>
          <w:color w:val="auto"/>
        </w:rPr>
        <w:t>тем, что расположена в</w:t>
      </w:r>
      <w:r>
        <w:rPr>
          <w:color w:val="auto"/>
        </w:rPr>
        <w:t> </w:t>
      </w:r>
      <w:r w:rsidRPr="005C4ECE">
        <w:rPr>
          <w:color w:val="auto"/>
        </w:rPr>
        <w:t>левобережной части города, в</w:t>
      </w:r>
      <w:r>
        <w:rPr>
          <w:color w:val="auto"/>
        </w:rPr>
        <w:t> </w:t>
      </w:r>
      <w:r w:rsidRPr="005C4ECE">
        <w:rPr>
          <w:color w:val="auto"/>
        </w:rPr>
        <w:t>зарегулированном пойменными мостами коридоре пропуска паводковых вод, в</w:t>
      </w:r>
      <w:r>
        <w:rPr>
          <w:color w:val="auto"/>
        </w:rPr>
        <w:t> </w:t>
      </w:r>
      <w:r w:rsidRPr="005C4ECE">
        <w:rPr>
          <w:color w:val="auto"/>
        </w:rPr>
        <w:t>связи с</w:t>
      </w:r>
      <w:r>
        <w:rPr>
          <w:color w:val="auto"/>
        </w:rPr>
        <w:t> </w:t>
      </w:r>
      <w:r w:rsidRPr="005C4ECE">
        <w:rPr>
          <w:color w:val="auto"/>
        </w:rPr>
        <w:t>чем не</w:t>
      </w:r>
      <w:r>
        <w:rPr>
          <w:color w:val="auto"/>
        </w:rPr>
        <w:t> </w:t>
      </w:r>
      <w:r w:rsidRPr="005C4ECE">
        <w:rPr>
          <w:color w:val="auto"/>
        </w:rPr>
        <w:t>может быть вовлечена в</w:t>
      </w:r>
      <w:r>
        <w:rPr>
          <w:color w:val="auto"/>
        </w:rPr>
        <w:t> </w:t>
      </w:r>
      <w:r w:rsidRPr="005C4ECE">
        <w:rPr>
          <w:color w:val="auto"/>
        </w:rPr>
        <w:t>градостроительную деятельность и</w:t>
      </w:r>
      <w:r>
        <w:rPr>
          <w:color w:val="auto"/>
        </w:rPr>
        <w:t> </w:t>
      </w:r>
      <w:r w:rsidRPr="005C4ECE">
        <w:rPr>
          <w:color w:val="auto"/>
        </w:rPr>
        <w:t>была переведена в</w:t>
      </w:r>
      <w:r>
        <w:rPr>
          <w:color w:val="auto"/>
        </w:rPr>
        <w:t> </w:t>
      </w:r>
      <w:r w:rsidRPr="005C4ECE">
        <w:rPr>
          <w:color w:val="auto"/>
        </w:rPr>
        <w:t>категорию земель сельскохозяйственного назначения, тем не</w:t>
      </w:r>
      <w:r>
        <w:rPr>
          <w:color w:val="auto"/>
        </w:rPr>
        <w:t> </w:t>
      </w:r>
      <w:r w:rsidRPr="005C4ECE">
        <w:rPr>
          <w:color w:val="auto"/>
        </w:rPr>
        <w:t>менее, учитывая фактическое использование данной территории в</w:t>
      </w:r>
      <w:r>
        <w:rPr>
          <w:color w:val="auto"/>
        </w:rPr>
        <w:t> </w:t>
      </w:r>
      <w:r w:rsidRPr="005C4ECE">
        <w:rPr>
          <w:color w:val="auto"/>
        </w:rPr>
        <w:t>целях:</w:t>
      </w:r>
    </w:p>
    <w:p w14:paraId="7D500BEA" w14:textId="77777777" w:rsidR="00244BAF" w:rsidRPr="005C4ECE" w:rsidRDefault="00244BAF" w:rsidP="008C2A14">
      <w:pPr>
        <w:pStyle w:val="a4"/>
        <w:numPr>
          <w:ilvl w:val="0"/>
          <w:numId w:val="7"/>
        </w:numPr>
        <w:ind w:left="567" w:hanging="567"/>
        <w:rPr>
          <w:color w:val="auto"/>
        </w:rPr>
      </w:pPr>
      <w:r w:rsidRPr="005C4ECE">
        <w:rPr>
          <w:color w:val="auto"/>
        </w:rPr>
        <w:t>эксплуатации экспериментально-садковой живорыбной базы;</w:t>
      </w:r>
    </w:p>
    <w:p w14:paraId="02E61875" w14:textId="77777777" w:rsidR="00244BAF" w:rsidRPr="005C4ECE" w:rsidRDefault="00244BAF" w:rsidP="008C2A14">
      <w:pPr>
        <w:pStyle w:val="a4"/>
        <w:numPr>
          <w:ilvl w:val="0"/>
          <w:numId w:val="7"/>
        </w:numPr>
        <w:ind w:left="567" w:hanging="567"/>
        <w:rPr>
          <w:color w:val="auto"/>
        </w:rPr>
      </w:pPr>
      <w:r w:rsidRPr="005C4ECE">
        <w:rPr>
          <w:color w:val="auto"/>
        </w:rPr>
        <w:t>временного размещения нестационарных объектов, автостоянок плоскостных, объектов инженерной и (или) транспортной инфраструктуры, линейных объектов, внесены изменения на</w:t>
      </w:r>
      <w:r>
        <w:rPr>
          <w:color w:val="auto"/>
        </w:rPr>
        <w:t> </w:t>
      </w:r>
      <w:r w:rsidRPr="005C4ECE">
        <w:rPr>
          <w:color w:val="auto"/>
        </w:rPr>
        <w:t>следующие категории земель.</w:t>
      </w:r>
    </w:p>
    <w:p w14:paraId="5044EB23" w14:textId="77777777" w:rsidR="00244BAF" w:rsidRPr="005C4ECE" w:rsidRDefault="00244BAF" w:rsidP="00D6577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EFD851D" w14:textId="77777777" w:rsidR="00244BAF" w:rsidRPr="005C4ECE" w:rsidRDefault="00244BAF" w:rsidP="00D6577E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Перечень земельных участков, включенных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границы </w:t>
      </w:r>
    </w:p>
    <w:p w14:paraId="5EE8B3DA" w14:textId="77777777" w:rsidR="00244BAF" w:rsidRPr="005C4ECE" w:rsidRDefault="00244BAF" w:rsidP="00330C2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 xml:space="preserve">населенного пункта «Город </w:t>
      </w:r>
      <w:proofErr w:type="spellStart"/>
      <w:r w:rsidRPr="005C4ECE">
        <w:rPr>
          <w:rFonts w:ascii="Liberation Serif" w:hAnsi="Liberation Serif"/>
          <w:b/>
          <w:sz w:val="22"/>
          <w:szCs w:val="22"/>
        </w:rPr>
        <w:t>Ростов</w:t>
      </w:r>
      <w:proofErr w:type="spellEnd"/>
      <w:r w:rsidRPr="004641BE">
        <w:rPr>
          <w:rFonts w:ascii="Liberation Serif" w:hAnsi="Liberation Serif"/>
          <w:b/>
          <w:sz w:val="22"/>
          <w:szCs w:val="22"/>
        </w:rPr>
        <w:noBreakHyphen/>
        <w:t>на</w:t>
      </w:r>
      <w:r w:rsidRPr="004641BE">
        <w:rPr>
          <w:rFonts w:ascii="Liberation Serif" w:hAnsi="Liberation Serif"/>
          <w:b/>
          <w:sz w:val="22"/>
          <w:szCs w:val="22"/>
        </w:rPr>
        <w:noBreakHyphen/>
        <w:t>Дону</w:t>
      </w:r>
      <w:r w:rsidRPr="005C4ECE">
        <w:rPr>
          <w:rFonts w:ascii="Liberation Serif" w:hAnsi="Liberation Serif"/>
          <w:b/>
          <w:sz w:val="22"/>
          <w:szCs w:val="22"/>
        </w:rPr>
        <w:t>»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переведенных из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категории </w:t>
      </w:r>
    </w:p>
    <w:p w14:paraId="20489806" w14:textId="77777777" w:rsidR="00244BAF" w:rsidRPr="005C4ECE" w:rsidRDefault="00244BAF" w:rsidP="00D6577E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земель сельскохозяйственного назначения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состав земель населенных пунктов</w:t>
      </w:r>
    </w:p>
    <w:p w14:paraId="1BFCF240" w14:textId="77777777" w:rsidR="00244BAF" w:rsidRPr="005C4ECE" w:rsidRDefault="00244BAF" w:rsidP="00D6577E">
      <w:pPr>
        <w:widowControl/>
        <w:jc w:val="center"/>
        <w:rPr>
          <w:rFonts w:ascii="Liberation Serif" w:hAnsi="Liberation Serif"/>
          <w:b/>
          <w:sz w:val="22"/>
          <w:szCs w:val="22"/>
        </w:rPr>
      </w:pPr>
    </w:p>
    <w:p w14:paraId="51E65372" w14:textId="77777777" w:rsidR="00244BAF" w:rsidRPr="005C4ECE" w:rsidRDefault="00244BAF" w:rsidP="00487082">
      <w:pPr>
        <w:widowControl/>
        <w:jc w:val="right"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sz w:val="24"/>
        </w:rPr>
        <w:t xml:space="preserve"> </w:t>
      </w:r>
    </w:p>
    <w:p w14:paraId="0C1C2039" w14:textId="77777777" w:rsidR="00244BAF" w:rsidRPr="005C4ECE" w:rsidRDefault="00244BAF" w:rsidP="00D6577E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5"/>
        <w:gridCol w:w="3484"/>
        <w:gridCol w:w="2196"/>
        <w:gridCol w:w="1482"/>
      </w:tblGrid>
      <w:tr w:rsidR="00244BAF" w:rsidRPr="00955DAD" w14:paraId="72030DBC" w14:textId="77777777" w:rsidTr="00955DAD">
        <w:trPr>
          <w:trHeight w:val="70"/>
          <w:tblHeader/>
        </w:trPr>
        <w:tc>
          <w:tcPr>
            <w:tcW w:w="2465" w:type="dxa"/>
            <w:vAlign w:val="center"/>
          </w:tcPr>
          <w:p w14:paraId="2E0CDC16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3484" w:type="dxa"/>
            <w:vAlign w:val="center"/>
          </w:tcPr>
          <w:p w14:paraId="3E64065E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Вид использования по документу</w:t>
            </w:r>
          </w:p>
        </w:tc>
        <w:tc>
          <w:tcPr>
            <w:tcW w:w="2196" w:type="dxa"/>
            <w:vAlign w:val="center"/>
          </w:tcPr>
          <w:p w14:paraId="1E551DD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Категория земель планируемая</w:t>
            </w:r>
          </w:p>
        </w:tc>
        <w:tc>
          <w:tcPr>
            <w:tcW w:w="1482" w:type="dxa"/>
            <w:vAlign w:val="center"/>
          </w:tcPr>
          <w:p w14:paraId="426684D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Площадь, га</w:t>
            </w:r>
          </w:p>
        </w:tc>
      </w:tr>
      <w:tr w:rsidR="00244BAF" w:rsidRPr="00955DAD" w14:paraId="7D6C669C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7A32D92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61:44:0032501:4</w:t>
            </w:r>
          </w:p>
        </w:tc>
        <w:tc>
          <w:tcPr>
            <w:tcW w:w="3484" w:type="dxa"/>
            <w:vAlign w:val="center"/>
          </w:tcPr>
          <w:p w14:paraId="0BC0E6A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 (железнодорожный пойменный мост)</w:t>
            </w:r>
          </w:p>
        </w:tc>
        <w:tc>
          <w:tcPr>
            <w:tcW w:w="2196" w:type="dxa"/>
            <w:vMerge w:val="restart"/>
            <w:vAlign w:val="center"/>
          </w:tcPr>
          <w:p w14:paraId="025DBE3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482" w:type="dxa"/>
            <w:vAlign w:val="center"/>
          </w:tcPr>
          <w:p w14:paraId="6157B94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18,9255</w:t>
            </w:r>
          </w:p>
        </w:tc>
      </w:tr>
      <w:tr w:rsidR="00244BAF" w:rsidRPr="00955DAD" w14:paraId="630F688D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42A962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61:44:0032501:5</w:t>
            </w:r>
          </w:p>
        </w:tc>
        <w:tc>
          <w:tcPr>
            <w:tcW w:w="3484" w:type="dxa"/>
            <w:vAlign w:val="center"/>
          </w:tcPr>
          <w:p w14:paraId="77436D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 (железная дорога)</w:t>
            </w:r>
          </w:p>
        </w:tc>
        <w:tc>
          <w:tcPr>
            <w:tcW w:w="2196" w:type="dxa"/>
            <w:vMerge/>
            <w:vAlign w:val="center"/>
          </w:tcPr>
          <w:p w14:paraId="70D8AC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34FAF9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2,2006</w:t>
            </w:r>
          </w:p>
        </w:tc>
      </w:tr>
      <w:tr w:rsidR="00244BAF" w:rsidRPr="00955DAD" w14:paraId="0DDB5500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612AD4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3484" w:type="dxa"/>
            <w:vAlign w:val="center"/>
          </w:tcPr>
          <w:p w14:paraId="4322109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 (железная дорога)</w:t>
            </w:r>
          </w:p>
        </w:tc>
        <w:tc>
          <w:tcPr>
            <w:tcW w:w="2196" w:type="dxa"/>
            <w:vMerge/>
            <w:vAlign w:val="center"/>
          </w:tcPr>
          <w:p w14:paraId="0CE4112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2473E9C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2,2</w:t>
            </w:r>
          </w:p>
        </w:tc>
      </w:tr>
      <w:tr w:rsidR="00244BAF" w:rsidRPr="00955DAD" w14:paraId="1CD69550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3258AA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61:44:0041316:1</w:t>
            </w:r>
          </w:p>
        </w:tc>
        <w:tc>
          <w:tcPr>
            <w:tcW w:w="3484" w:type="dxa"/>
            <w:vAlign w:val="center"/>
          </w:tcPr>
          <w:p w14:paraId="0E86787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Эксплуатация моста</w:t>
            </w:r>
          </w:p>
        </w:tc>
        <w:tc>
          <w:tcPr>
            <w:tcW w:w="2196" w:type="dxa"/>
            <w:vMerge/>
            <w:vAlign w:val="center"/>
          </w:tcPr>
          <w:p w14:paraId="57C926F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5AE84CC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2,4585</w:t>
            </w:r>
          </w:p>
        </w:tc>
      </w:tr>
      <w:tr w:rsidR="00244BAF" w:rsidRPr="00955DAD" w14:paraId="4F895001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6F2ACCD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61:44:0050904:77</w:t>
            </w:r>
          </w:p>
        </w:tc>
        <w:tc>
          <w:tcPr>
            <w:tcW w:w="3484" w:type="dxa"/>
            <w:vAlign w:val="center"/>
          </w:tcPr>
          <w:p w14:paraId="580054F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2196" w:type="dxa"/>
            <w:vMerge/>
            <w:vAlign w:val="center"/>
          </w:tcPr>
          <w:p w14:paraId="1FC7E5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52B0466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3,2541</w:t>
            </w:r>
          </w:p>
        </w:tc>
      </w:tr>
      <w:tr w:rsidR="00244BAF" w:rsidRPr="00955DAD" w14:paraId="3CD6F008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61CF22D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61:44:0041316:18</w:t>
            </w:r>
          </w:p>
        </w:tc>
        <w:tc>
          <w:tcPr>
            <w:tcW w:w="3484" w:type="dxa"/>
            <w:vAlign w:val="center"/>
          </w:tcPr>
          <w:p w14:paraId="62792C5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моста</w:t>
            </w:r>
          </w:p>
        </w:tc>
        <w:tc>
          <w:tcPr>
            <w:tcW w:w="2196" w:type="dxa"/>
            <w:vMerge/>
            <w:vAlign w:val="center"/>
          </w:tcPr>
          <w:p w14:paraId="5DA7A87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03F72F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0,8358</w:t>
            </w:r>
          </w:p>
        </w:tc>
      </w:tr>
      <w:tr w:rsidR="00244BAF" w:rsidRPr="00955DAD" w14:paraId="2FDE0072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CC338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61:44:0041316:17</w:t>
            </w:r>
          </w:p>
        </w:tc>
        <w:tc>
          <w:tcPr>
            <w:tcW w:w="3484" w:type="dxa"/>
            <w:vAlign w:val="center"/>
          </w:tcPr>
          <w:p w14:paraId="0868C3C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моста</w:t>
            </w:r>
          </w:p>
        </w:tc>
        <w:tc>
          <w:tcPr>
            <w:tcW w:w="2196" w:type="dxa"/>
            <w:vMerge/>
            <w:vAlign w:val="center"/>
          </w:tcPr>
          <w:p w14:paraId="362BBF8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75F58C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1,4403</w:t>
            </w:r>
          </w:p>
        </w:tc>
      </w:tr>
      <w:tr w:rsidR="00244BAF" w:rsidRPr="00955DAD" w14:paraId="7D9A471A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72C3DEB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61:44:0041316:80</w:t>
            </w:r>
          </w:p>
        </w:tc>
        <w:tc>
          <w:tcPr>
            <w:tcW w:w="3484" w:type="dxa"/>
            <w:vAlign w:val="center"/>
          </w:tcPr>
          <w:p w14:paraId="5F431ED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2196" w:type="dxa"/>
            <w:vMerge/>
            <w:vAlign w:val="center"/>
          </w:tcPr>
          <w:p w14:paraId="2D03FA2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0CA052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0,1048</w:t>
            </w:r>
          </w:p>
        </w:tc>
      </w:tr>
      <w:tr w:rsidR="00244BAF" w:rsidRPr="00955DAD" w14:paraId="1C52476C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22A6BE1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61:44:0041316:81</w:t>
            </w:r>
          </w:p>
        </w:tc>
        <w:tc>
          <w:tcPr>
            <w:tcW w:w="3484" w:type="dxa"/>
            <w:vAlign w:val="center"/>
          </w:tcPr>
          <w:p w14:paraId="71D62AF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2196" w:type="dxa"/>
            <w:vMerge/>
            <w:vAlign w:val="center"/>
          </w:tcPr>
          <w:p w14:paraId="403B976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92B471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0,0951</w:t>
            </w:r>
          </w:p>
        </w:tc>
      </w:tr>
      <w:tr w:rsidR="00244BAF" w:rsidRPr="00955DAD" w14:paraId="559A6ABC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B8AB17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61:44:0041316:78</w:t>
            </w:r>
          </w:p>
        </w:tc>
        <w:tc>
          <w:tcPr>
            <w:tcW w:w="3484" w:type="dxa"/>
            <w:vAlign w:val="center"/>
          </w:tcPr>
          <w:p w14:paraId="32C6AA5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2196" w:type="dxa"/>
            <w:vMerge/>
            <w:vAlign w:val="center"/>
          </w:tcPr>
          <w:p w14:paraId="0A80FD4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11827A4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0,0772</w:t>
            </w:r>
          </w:p>
        </w:tc>
      </w:tr>
      <w:tr w:rsidR="00244BAF" w:rsidRPr="00955DAD" w14:paraId="3E392650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FFD7FD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61:44:0041316:83</w:t>
            </w:r>
          </w:p>
        </w:tc>
        <w:tc>
          <w:tcPr>
            <w:tcW w:w="3484" w:type="dxa"/>
            <w:vAlign w:val="center"/>
          </w:tcPr>
          <w:p w14:paraId="5B1D66B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2196" w:type="dxa"/>
            <w:vMerge/>
            <w:vAlign w:val="center"/>
          </w:tcPr>
          <w:p w14:paraId="11FB5D7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733E75C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0,0482</w:t>
            </w:r>
          </w:p>
        </w:tc>
      </w:tr>
      <w:tr w:rsidR="00244BAF" w:rsidRPr="00955DAD" w14:paraId="0831ED00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317FAEC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61:44:0041313:10</w:t>
            </w:r>
          </w:p>
        </w:tc>
        <w:tc>
          <w:tcPr>
            <w:tcW w:w="3484" w:type="dxa"/>
            <w:vAlign w:val="center"/>
          </w:tcPr>
          <w:p w14:paraId="0A61728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экспериментально-садковой живорыбной базы</w:t>
            </w:r>
          </w:p>
        </w:tc>
        <w:tc>
          <w:tcPr>
            <w:tcW w:w="2196" w:type="dxa"/>
            <w:vMerge w:val="restart"/>
            <w:vAlign w:val="center"/>
          </w:tcPr>
          <w:p w14:paraId="57732A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482" w:type="dxa"/>
            <w:vAlign w:val="center"/>
          </w:tcPr>
          <w:p w14:paraId="783E46E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1,7183</w:t>
            </w:r>
          </w:p>
        </w:tc>
      </w:tr>
      <w:tr w:rsidR="00244BAF" w:rsidRPr="00955DAD" w14:paraId="360DFB3F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7E5DC29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61:44:0041313:111</w:t>
            </w:r>
          </w:p>
        </w:tc>
        <w:tc>
          <w:tcPr>
            <w:tcW w:w="3484" w:type="dxa"/>
            <w:vAlign w:val="center"/>
          </w:tcPr>
          <w:p w14:paraId="6DFEC71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эксплуатации экспериментально-садковой живорыбной базы</w:t>
            </w:r>
          </w:p>
        </w:tc>
        <w:tc>
          <w:tcPr>
            <w:tcW w:w="2196" w:type="dxa"/>
            <w:vMerge/>
            <w:vAlign w:val="center"/>
          </w:tcPr>
          <w:p w14:paraId="6227913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22FBEF0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0,544</w:t>
            </w:r>
          </w:p>
        </w:tc>
      </w:tr>
      <w:tr w:rsidR="00244BAF" w:rsidRPr="00955DAD" w14:paraId="75F0477D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516C64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61:44:0041316:53</w:t>
            </w:r>
          </w:p>
        </w:tc>
        <w:tc>
          <w:tcPr>
            <w:tcW w:w="3484" w:type="dxa"/>
            <w:vAlign w:val="center"/>
          </w:tcPr>
          <w:p w14:paraId="465C0AB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Карьеры по добыче песка и грунта для инженерной подготовки территории</w:t>
            </w:r>
          </w:p>
        </w:tc>
        <w:tc>
          <w:tcPr>
            <w:tcW w:w="2196" w:type="dxa"/>
            <w:vMerge/>
            <w:vAlign w:val="center"/>
          </w:tcPr>
          <w:p w14:paraId="5413CCB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16A293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37,4349</w:t>
            </w:r>
          </w:p>
        </w:tc>
      </w:tr>
      <w:tr w:rsidR="00244BAF" w:rsidRPr="00955DAD" w14:paraId="48BAF681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DF38A9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3484" w:type="dxa"/>
            <w:vAlign w:val="center"/>
          </w:tcPr>
          <w:p w14:paraId="23185FD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196" w:type="dxa"/>
            <w:vMerge/>
            <w:vAlign w:val="center"/>
          </w:tcPr>
          <w:p w14:paraId="7922135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2B4D1F6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321,5244</w:t>
            </w:r>
          </w:p>
        </w:tc>
      </w:tr>
      <w:tr w:rsidR="00244BAF" w:rsidRPr="00955DAD" w14:paraId="4E609F41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478F9A4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lastRenderedPageBreak/>
              <w:t>61:44:0000000:169542</w:t>
            </w:r>
          </w:p>
        </w:tc>
        <w:tc>
          <w:tcPr>
            <w:tcW w:w="3484" w:type="dxa"/>
            <w:vAlign w:val="center"/>
          </w:tcPr>
          <w:p w14:paraId="6B1DEFA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Земельные </w:t>
            </w:r>
            <w:r w:rsidRPr="00955DAD">
              <w:rPr>
                <w:spacing w:val="-3"/>
                <w:sz w:val="22"/>
                <w:szCs w:val="22"/>
              </w:rPr>
              <w:t xml:space="preserve">участки </w:t>
            </w:r>
            <w:r w:rsidRPr="00955DAD">
              <w:rPr>
                <w:sz w:val="22"/>
                <w:szCs w:val="22"/>
              </w:rPr>
              <w:t>для временного размещения нестационарных объектов,</w:t>
            </w:r>
            <w:r w:rsidRPr="00955DAD">
              <w:rPr>
                <w:spacing w:val="-2"/>
                <w:sz w:val="22"/>
                <w:szCs w:val="22"/>
              </w:rPr>
              <w:t xml:space="preserve"> </w:t>
            </w:r>
            <w:r w:rsidRPr="00955DAD">
              <w:rPr>
                <w:sz w:val="22"/>
                <w:szCs w:val="22"/>
              </w:rPr>
              <w:t>автостоянок плоскостных, объектов инженерной и (или) транспортной инфраструктуры, линейных объектов</w:t>
            </w:r>
          </w:p>
        </w:tc>
        <w:tc>
          <w:tcPr>
            <w:tcW w:w="2196" w:type="dxa"/>
            <w:vAlign w:val="center"/>
          </w:tcPr>
          <w:p w14:paraId="767FC86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населенных пунктов</w:t>
            </w:r>
          </w:p>
        </w:tc>
        <w:tc>
          <w:tcPr>
            <w:tcW w:w="1482" w:type="dxa"/>
            <w:vAlign w:val="center"/>
          </w:tcPr>
          <w:p w14:paraId="1F384FF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8,3719</w:t>
            </w:r>
          </w:p>
        </w:tc>
      </w:tr>
    </w:tbl>
    <w:p w14:paraId="6BCA695C" w14:textId="77777777" w:rsidR="00244BAF" w:rsidRPr="005C4ECE" w:rsidRDefault="00244BAF" w:rsidP="00D6577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F38EC13" w14:textId="77777777" w:rsidR="00244BAF" w:rsidRPr="005C4ECE" w:rsidRDefault="00244BAF" w:rsidP="008C2A14">
      <w:pPr>
        <w:pStyle w:val="a4"/>
        <w:numPr>
          <w:ilvl w:val="2"/>
          <w:numId w:val="1"/>
        </w:numPr>
        <w:ind w:left="0" w:firstLine="0"/>
        <w:rPr>
          <w:color w:val="auto"/>
        </w:rPr>
      </w:pPr>
      <w:r w:rsidRPr="005C4ECE">
        <w:rPr>
          <w:color w:val="auto"/>
        </w:rPr>
        <w:t xml:space="preserve">Откорректированы границы населенного пункта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», принимая во</w:t>
      </w:r>
      <w:r>
        <w:rPr>
          <w:color w:val="auto"/>
        </w:rPr>
        <w:t> </w:t>
      </w:r>
      <w:r w:rsidRPr="005C4ECE">
        <w:rPr>
          <w:color w:val="auto"/>
        </w:rPr>
        <w:t xml:space="preserve">внимание корректировку границ муниципального образования «Городской округ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» Областным законом Ростовской области от 23.05.2017 </w:t>
      </w:r>
      <w:r>
        <w:rPr>
          <w:color w:val="auto"/>
        </w:rPr>
        <w:t>№ </w:t>
      </w:r>
      <w:r w:rsidRPr="005C4ECE">
        <w:rPr>
          <w:color w:val="auto"/>
        </w:rPr>
        <w:t>1103-ЗС «О внесении изменений в</w:t>
      </w:r>
      <w:r>
        <w:rPr>
          <w:color w:val="auto"/>
        </w:rPr>
        <w:t> </w:t>
      </w:r>
      <w:r w:rsidRPr="005C4ECE">
        <w:rPr>
          <w:color w:val="auto"/>
        </w:rPr>
        <w:t>Областной закон «Об установлении границы и</w:t>
      </w:r>
      <w:r>
        <w:rPr>
          <w:color w:val="auto"/>
        </w:rPr>
        <w:t> </w:t>
      </w:r>
      <w:r w:rsidRPr="005C4ECE">
        <w:rPr>
          <w:color w:val="auto"/>
        </w:rPr>
        <w:t xml:space="preserve">наделении статусом городского округа муниципального образования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», в</w:t>
      </w:r>
      <w:r>
        <w:rPr>
          <w:color w:val="auto"/>
        </w:rPr>
        <w:t> </w:t>
      </w:r>
      <w:r w:rsidRPr="005C4ECE">
        <w:rPr>
          <w:color w:val="auto"/>
        </w:rPr>
        <w:t>целях соблюдения требований Земельного кодекса Российской Федерации в</w:t>
      </w:r>
      <w:r>
        <w:rPr>
          <w:color w:val="auto"/>
        </w:rPr>
        <w:t> </w:t>
      </w:r>
      <w:r w:rsidRPr="005C4ECE">
        <w:rPr>
          <w:color w:val="auto"/>
        </w:rPr>
        <w:t>части того, что границы городских, сельских населенных пунктов не</w:t>
      </w:r>
      <w:r>
        <w:rPr>
          <w:color w:val="auto"/>
        </w:rPr>
        <w:t> </w:t>
      </w:r>
      <w:r w:rsidRPr="005C4ECE">
        <w:rPr>
          <w:color w:val="auto"/>
        </w:rPr>
        <w:t>могут пересекать границы муниципальных образований или выходить за</w:t>
      </w:r>
      <w:r>
        <w:rPr>
          <w:color w:val="auto"/>
        </w:rPr>
        <w:t> </w:t>
      </w:r>
      <w:r w:rsidRPr="005C4ECE">
        <w:rPr>
          <w:color w:val="auto"/>
        </w:rPr>
        <w:t>их</w:t>
      </w:r>
      <w:r>
        <w:rPr>
          <w:color w:val="auto"/>
        </w:rPr>
        <w:t> </w:t>
      </w:r>
      <w:r w:rsidRPr="005C4ECE">
        <w:rPr>
          <w:color w:val="auto"/>
        </w:rPr>
        <w:t>границы.</w:t>
      </w:r>
    </w:p>
    <w:p w14:paraId="55C58645" w14:textId="77777777" w:rsidR="00244BAF" w:rsidRPr="005C4ECE" w:rsidRDefault="00244BAF" w:rsidP="003A2BF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5BCD817" w14:textId="77777777" w:rsidR="00244BAF" w:rsidRPr="005C4ECE" w:rsidRDefault="00244BAF" w:rsidP="008C2A14">
      <w:pPr>
        <w:pStyle w:val="a4"/>
        <w:numPr>
          <w:ilvl w:val="2"/>
          <w:numId w:val="1"/>
        </w:numPr>
        <w:ind w:left="0" w:firstLine="0"/>
        <w:rPr>
          <w:color w:val="auto"/>
        </w:rPr>
      </w:pPr>
      <w:r w:rsidRPr="005C4ECE">
        <w:rPr>
          <w:color w:val="auto"/>
        </w:rPr>
        <w:t xml:space="preserve">Приказом Министерства энергетики Российской Федерации от 20.12.2016 </w:t>
      </w:r>
      <w:r>
        <w:rPr>
          <w:color w:val="auto"/>
        </w:rPr>
        <w:t>№ </w:t>
      </w:r>
      <w:r w:rsidRPr="005C4ECE">
        <w:rPr>
          <w:color w:val="auto"/>
        </w:rPr>
        <w:t>1365 утверждена документация по</w:t>
      </w:r>
      <w:r>
        <w:rPr>
          <w:color w:val="auto"/>
        </w:rPr>
        <w:t> </w:t>
      </w:r>
      <w:r w:rsidRPr="005C4ECE">
        <w:rPr>
          <w:color w:val="auto"/>
        </w:rPr>
        <w:t xml:space="preserve">планировке территории для размещения объекта «Высоковольтная линия 500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Ростовская - Андреевская - Тамань» в</w:t>
      </w:r>
      <w:r>
        <w:rPr>
          <w:color w:val="auto"/>
        </w:rPr>
        <w:t> </w:t>
      </w:r>
      <w:r w:rsidRPr="005C4ECE">
        <w:rPr>
          <w:color w:val="auto"/>
        </w:rPr>
        <w:t xml:space="preserve">рамках реализации проекта «Высоковольтная линия 500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Ростовская - Андреевская - </w:t>
      </w:r>
      <w:proofErr w:type="spellStart"/>
      <w:r w:rsidRPr="005C4ECE">
        <w:rPr>
          <w:color w:val="auto"/>
        </w:rPr>
        <w:t>Вышестеблиевская</w:t>
      </w:r>
      <w:proofErr w:type="spellEnd"/>
      <w:r w:rsidRPr="005C4ECE">
        <w:rPr>
          <w:color w:val="auto"/>
        </w:rPr>
        <w:t xml:space="preserve"> (Тамань)» (этап 3), предусматривающая прохождение высоковольтной линии 500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через территорию муниципального образования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». В</w:t>
      </w:r>
      <w:r>
        <w:rPr>
          <w:color w:val="auto"/>
        </w:rPr>
        <w:t> </w:t>
      </w:r>
      <w:r w:rsidRPr="005C4ECE">
        <w:rPr>
          <w:color w:val="auto"/>
        </w:rPr>
        <w:t>целях соблюдения требований СП 42.13330.2016 «СНиП 2.07.01-89* Градостроительство. Планировка и</w:t>
      </w:r>
      <w:r>
        <w:rPr>
          <w:color w:val="auto"/>
        </w:rPr>
        <w:t> </w:t>
      </w:r>
      <w:r w:rsidRPr="005C4ECE">
        <w:rPr>
          <w:color w:val="auto"/>
        </w:rPr>
        <w:t>застройка городских и</w:t>
      </w:r>
      <w:r>
        <w:rPr>
          <w:color w:val="auto"/>
        </w:rPr>
        <w:t> </w:t>
      </w:r>
      <w:r w:rsidRPr="005C4ECE">
        <w:rPr>
          <w:color w:val="auto"/>
        </w:rPr>
        <w:t xml:space="preserve">сельских поселений», где указано, что транзитные линии электропередачи напряжением до 220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>выше не</w:t>
      </w:r>
      <w:r>
        <w:rPr>
          <w:color w:val="auto"/>
        </w:rPr>
        <w:t> </w:t>
      </w:r>
      <w:r w:rsidRPr="005C4ECE">
        <w:rPr>
          <w:color w:val="auto"/>
        </w:rPr>
        <w:t>допускается размещать в</w:t>
      </w:r>
      <w:r>
        <w:rPr>
          <w:color w:val="auto"/>
        </w:rPr>
        <w:t> </w:t>
      </w:r>
      <w:r w:rsidRPr="005C4ECE">
        <w:rPr>
          <w:color w:val="auto"/>
        </w:rPr>
        <w:t>пределах границ поселений, за</w:t>
      </w:r>
      <w:r>
        <w:rPr>
          <w:color w:val="auto"/>
        </w:rPr>
        <w:t> </w:t>
      </w:r>
      <w:r w:rsidRPr="005C4ECE">
        <w:rPr>
          <w:color w:val="auto"/>
        </w:rPr>
        <w:t xml:space="preserve">исключением резервных территорий, откорректированы границы населенного пункта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 путем исключения из</w:t>
      </w:r>
      <w:r>
        <w:rPr>
          <w:color w:val="auto"/>
        </w:rPr>
        <w:t> </w:t>
      </w:r>
      <w:r w:rsidRPr="005C4ECE">
        <w:rPr>
          <w:color w:val="auto"/>
        </w:rPr>
        <w:t>границ населенного пункта территории юго-западной части площадью 1181,67</w:t>
      </w:r>
      <w:r w:rsidRPr="005F2908">
        <w:rPr>
          <w:color w:val="auto"/>
        </w:rPr>
        <w:t> га</w:t>
      </w:r>
      <w:r>
        <w:rPr>
          <w:color w:val="auto"/>
        </w:rPr>
        <w:t> </w:t>
      </w:r>
      <w:r w:rsidRPr="005C4ECE">
        <w:rPr>
          <w:color w:val="auto"/>
        </w:rPr>
        <w:t>по</w:t>
      </w:r>
      <w:r>
        <w:rPr>
          <w:color w:val="auto"/>
        </w:rPr>
        <w:t> </w:t>
      </w:r>
      <w:r w:rsidRPr="005C4ECE">
        <w:rPr>
          <w:color w:val="auto"/>
        </w:rPr>
        <w:t xml:space="preserve">внешней границе прохождения охранной зоны высоковольтной линии 500 </w:t>
      </w:r>
      <w:proofErr w:type="spellStart"/>
      <w:r w:rsidRPr="005C4ECE">
        <w:rPr>
          <w:color w:val="auto"/>
        </w:rPr>
        <w:t>кВ.</w:t>
      </w:r>
      <w:proofErr w:type="spellEnd"/>
    </w:p>
    <w:p w14:paraId="08BAA7BA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BC134FA" w14:textId="77777777" w:rsidR="00244BAF" w:rsidRPr="005C4ECE" w:rsidRDefault="00244BAF" w:rsidP="00E14C10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Перечень земельных участков, исключенных из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границы </w:t>
      </w:r>
    </w:p>
    <w:p w14:paraId="3E1A53AE" w14:textId="77777777" w:rsidR="00244BAF" w:rsidRPr="005C4ECE" w:rsidRDefault="00244BAF" w:rsidP="00E14C10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 xml:space="preserve">населенного пункта «Город </w:t>
      </w:r>
      <w:proofErr w:type="spellStart"/>
      <w:r w:rsidRPr="005C4ECE">
        <w:rPr>
          <w:rFonts w:ascii="Liberation Serif" w:hAnsi="Liberation Serif"/>
          <w:b/>
          <w:sz w:val="22"/>
          <w:szCs w:val="22"/>
        </w:rPr>
        <w:t>Ростов</w:t>
      </w:r>
      <w:proofErr w:type="spellEnd"/>
      <w:r w:rsidRPr="004641BE">
        <w:rPr>
          <w:rFonts w:ascii="Liberation Serif" w:hAnsi="Liberation Serif"/>
          <w:b/>
          <w:sz w:val="22"/>
          <w:szCs w:val="22"/>
        </w:rPr>
        <w:noBreakHyphen/>
        <w:t>на</w:t>
      </w:r>
      <w:r w:rsidRPr="004641BE">
        <w:rPr>
          <w:rFonts w:ascii="Liberation Serif" w:hAnsi="Liberation Serif"/>
          <w:b/>
          <w:sz w:val="22"/>
          <w:szCs w:val="22"/>
        </w:rPr>
        <w:noBreakHyphen/>
        <w:t>Дону</w:t>
      </w:r>
      <w:r w:rsidRPr="005C4ECE">
        <w:rPr>
          <w:rFonts w:ascii="Liberation Serif" w:hAnsi="Liberation Serif"/>
          <w:b/>
          <w:sz w:val="22"/>
          <w:szCs w:val="22"/>
        </w:rPr>
        <w:t>»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переведенных из </w:t>
      </w:r>
    </w:p>
    <w:p w14:paraId="1309139A" w14:textId="77777777" w:rsidR="00244BAF" w:rsidRPr="005C4ECE" w:rsidRDefault="00244BAF" w:rsidP="00E14C10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категории земель населенных пунктов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состав земель других категорий</w:t>
      </w:r>
    </w:p>
    <w:p w14:paraId="5E41C92B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CCF68BD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5BF1E6A3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5"/>
        <w:gridCol w:w="2633"/>
        <w:gridCol w:w="3047"/>
        <w:gridCol w:w="1482"/>
      </w:tblGrid>
      <w:tr w:rsidR="00244BAF" w:rsidRPr="00955DAD" w14:paraId="0902F5D1" w14:textId="77777777" w:rsidTr="00955DAD">
        <w:trPr>
          <w:trHeight w:val="70"/>
          <w:tblHeader/>
        </w:trPr>
        <w:tc>
          <w:tcPr>
            <w:tcW w:w="2465" w:type="dxa"/>
            <w:vAlign w:val="center"/>
          </w:tcPr>
          <w:p w14:paraId="6A29DC18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2633" w:type="dxa"/>
            <w:vAlign w:val="center"/>
          </w:tcPr>
          <w:p w14:paraId="62ED7F99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Вид использования по документу</w:t>
            </w:r>
          </w:p>
        </w:tc>
        <w:tc>
          <w:tcPr>
            <w:tcW w:w="3047" w:type="dxa"/>
            <w:vAlign w:val="center"/>
          </w:tcPr>
          <w:p w14:paraId="4C450C9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Категория земель планируемая</w:t>
            </w:r>
          </w:p>
        </w:tc>
        <w:tc>
          <w:tcPr>
            <w:tcW w:w="1482" w:type="dxa"/>
            <w:vAlign w:val="center"/>
          </w:tcPr>
          <w:p w14:paraId="1000C7F0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Площадь, га</w:t>
            </w:r>
          </w:p>
        </w:tc>
      </w:tr>
      <w:tr w:rsidR="00244BAF" w:rsidRPr="00955DAD" w14:paraId="15DAC134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519D0C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61:44:0070209:245</w:t>
            </w:r>
          </w:p>
        </w:tc>
        <w:tc>
          <w:tcPr>
            <w:tcW w:w="2633" w:type="dxa"/>
            <w:vAlign w:val="center"/>
          </w:tcPr>
          <w:p w14:paraId="10E8C52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объектов энергетики</w:t>
            </w:r>
          </w:p>
        </w:tc>
        <w:tc>
          <w:tcPr>
            <w:tcW w:w="3047" w:type="dxa"/>
            <w:vMerge w:val="restart"/>
            <w:vAlign w:val="center"/>
          </w:tcPr>
          <w:p w14:paraId="4CDF785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энергетики, транспорта, связи, радиовещания, телевидения, информатики, земли для обеспечения космической деятельности, земли обороны, безопасности и земли иного специального назначения</w:t>
            </w:r>
          </w:p>
        </w:tc>
        <w:tc>
          <w:tcPr>
            <w:tcW w:w="1482" w:type="dxa"/>
            <w:vAlign w:val="center"/>
          </w:tcPr>
          <w:p w14:paraId="3417F33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0,36</w:t>
            </w:r>
          </w:p>
        </w:tc>
      </w:tr>
      <w:tr w:rsidR="00244BAF" w:rsidRPr="00955DAD" w14:paraId="0F611D94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0432A62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61:44:0070209:244</w:t>
            </w:r>
          </w:p>
        </w:tc>
        <w:tc>
          <w:tcPr>
            <w:tcW w:w="2633" w:type="dxa"/>
            <w:vAlign w:val="center"/>
          </w:tcPr>
          <w:p w14:paraId="261D243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объектов энергетики</w:t>
            </w:r>
          </w:p>
        </w:tc>
        <w:tc>
          <w:tcPr>
            <w:tcW w:w="3047" w:type="dxa"/>
            <w:vMerge/>
            <w:vAlign w:val="center"/>
          </w:tcPr>
          <w:p w14:paraId="47027F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5F2D1A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2,7165</w:t>
            </w:r>
          </w:p>
        </w:tc>
      </w:tr>
      <w:tr w:rsidR="00244BAF" w:rsidRPr="00955DAD" w14:paraId="14410609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BB875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61:44:0070209:243</w:t>
            </w:r>
          </w:p>
        </w:tc>
        <w:tc>
          <w:tcPr>
            <w:tcW w:w="2633" w:type="dxa"/>
            <w:vAlign w:val="center"/>
          </w:tcPr>
          <w:p w14:paraId="0E82AAA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объектов энергетики</w:t>
            </w:r>
          </w:p>
        </w:tc>
        <w:tc>
          <w:tcPr>
            <w:tcW w:w="3047" w:type="dxa"/>
            <w:vMerge/>
            <w:vAlign w:val="center"/>
          </w:tcPr>
          <w:p w14:paraId="45DA33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5EE50D6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2,3265</w:t>
            </w:r>
          </w:p>
        </w:tc>
      </w:tr>
      <w:tr w:rsidR="00244BAF" w:rsidRPr="00955DAD" w14:paraId="6A0EA0BC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1D914F4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61:44:0070209:246</w:t>
            </w:r>
          </w:p>
        </w:tc>
        <w:tc>
          <w:tcPr>
            <w:tcW w:w="2633" w:type="dxa"/>
            <w:vAlign w:val="center"/>
          </w:tcPr>
          <w:p w14:paraId="6A9B1F9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размещения объектов энергетики</w:t>
            </w:r>
          </w:p>
        </w:tc>
        <w:tc>
          <w:tcPr>
            <w:tcW w:w="3047" w:type="dxa"/>
            <w:vMerge/>
            <w:vAlign w:val="center"/>
          </w:tcPr>
          <w:p w14:paraId="5C1905E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70370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12,2211</w:t>
            </w:r>
          </w:p>
        </w:tc>
      </w:tr>
      <w:tr w:rsidR="00244BAF" w:rsidRPr="00955DAD" w14:paraId="569F4633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4E3938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633" w:type="dxa"/>
            <w:vAlign w:val="center"/>
          </w:tcPr>
          <w:p w14:paraId="042D9F3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3047" w:type="dxa"/>
            <w:vMerge/>
            <w:vAlign w:val="center"/>
          </w:tcPr>
          <w:p w14:paraId="6542050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30C6D32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43,68</w:t>
            </w:r>
          </w:p>
        </w:tc>
      </w:tr>
      <w:tr w:rsidR="00244BAF" w:rsidRPr="00955DAD" w14:paraId="19573A58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3754F3D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2633" w:type="dxa"/>
            <w:vAlign w:val="center"/>
          </w:tcPr>
          <w:p w14:paraId="511C16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Нет данных</w:t>
            </w:r>
          </w:p>
        </w:tc>
        <w:tc>
          <w:tcPr>
            <w:tcW w:w="3047" w:type="dxa"/>
            <w:vAlign w:val="center"/>
          </w:tcPr>
          <w:p w14:paraId="3DA6E5B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природоохранного назначения</w:t>
            </w:r>
          </w:p>
        </w:tc>
        <w:tc>
          <w:tcPr>
            <w:tcW w:w="1482" w:type="dxa"/>
            <w:vAlign w:val="center"/>
          </w:tcPr>
          <w:p w14:paraId="46C89DB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1156</w:t>
            </w:r>
          </w:p>
        </w:tc>
      </w:tr>
    </w:tbl>
    <w:p w14:paraId="4265F2AC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C1B8CDF" w14:textId="77777777" w:rsidR="00244BAF" w:rsidRPr="005C4ECE" w:rsidRDefault="00244BAF" w:rsidP="008C2A14">
      <w:pPr>
        <w:pStyle w:val="a4"/>
        <w:numPr>
          <w:ilvl w:val="2"/>
          <w:numId w:val="1"/>
        </w:numPr>
        <w:ind w:left="0" w:firstLine="0"/>
        <w:rPr>
          <w:color w:val="auto"/>
        </w:rPr>
      </w:pPr>
      <w:r w:rsidRPr="005C4ECE">
        <w:rPr>
          <w:color w:val="auto"/>
        </w:rPr>
        <w:lastRenderedPageBreak/>
        <w:t>В восточной части муниципального образования территория площадью 7,06</w:t>
      </w:r>
      <w:r w:rsidRPr="005F2908">
        <w:rPr>
          <w:color w:val="auto"/>
        </w:rPr>
        <w:t> га</w:t>
      </w:r>
      <w:r w:rsidRPr="005C4ECE">
        <w:rPr>
          <w:color w:val="auto"/>
        </w:rPr>
        <w:t>, с</w:t>
      </w:r>
      <w:r>
        <w:rPr>
          <w:color w:val="auto"/>
        </w:rPr>
        <w:t> </w:t>
      </w:r>
      <w:r w:rsidRPr="005C4ECE">
        <w:rPr>
          <w:color w:val="auto"/>
        </w:rPr>
        <w:t>целью исключения пересечений границы населенного пункта, переведена в</w:t>
      </w:r>
      <w:r>
        <w:rPr>
          <w:color w:val="auto"/>
        </w:rPr>
        <w:t> </w:t>
      </w:r>
      <w:r w:rsidRPr="005C4ECE">
        <w:rPr>
          <w:color w:val="auto"/>
        </w:rPr>
        <w:t>состав других категорий земель.</w:t>
      </w:r>
    </w:p>
    <w:p w14:paraId="27F81F6E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4DA7F52" w14:textId="77777777" w:rsidR="00244BAF" w:rsidRPr="005C4ECE" w:rsidRDefault="00244BAF" w:rsidP="00CF48D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Перечень земельных участков, исключенных из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границы </w:t>
      </w:r>
    </w:p>
    <w:p w14:paraId="7D536E1D" w14:textId="77777777" w:rsidR="00244BAF" w:rsidRPr="005C4ECE" w:rsidRDefault="00244BAF" w:rsidP="00CF48D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 xml:space="preserve">населенного пункта «Город </w:t>
      </w:r>
      <w:proofErr w:type="spellStart"/>
      <w:r w:rsidRPr="005C4ECE">
        <w:rPr>
          <w:rFonts w:ascii="Liberation Serif" w:hAnsi="Liberation Serif"/>
          <w:b/>
          <w:sz w:val="22"/>
          <w:szCs w:val="22"/>
        </w:rPr>
        <w:t>Ростов</w:t>
      </w:r>
      <w:proofErr w:type="spellEnd"/>
      <w:r w:rsidRPr="004641BE">
        <w:rPr>
          <w:rFonts w:ascii="Liberation Serif" w:hAnsi="Liberation Serif"/>
          <w:b/>
          <w:sz w:val="22"/>
          <w:szCs w:val="22"/>
        </w:rPr>
        <w:noBreakHyphen/>
        <w:t>на</w:t>
      </w:r>
      <w:r w:rsidRPr="004641BE">
        <w:rPr>
          <w:rFonts w:ascii="Liberation Serif" w:hAnsi="Liberation Serif"/>
          <w:b/>
          <w:sz w:val="22"/>
          <w:szCs w:val="22"/>
        </w:rPr>
        <w:noBreakHyphen/>
        <w:t>Дону</w:t>
      </w:r>
      <w:r w:rsidRPr="005C4ECE">
        <w:rPr>
          <w:rFonts w:ascii="Liberation Serif" w:hAnsi="Liberation Serif"/>
          <w:b/>
          <w:sz w:val="22"/>
          <w:szCs w:val="22"/>
        </w:rPr>
        <w:t>» и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 xml:space="preserve">переведенных </w:t>
      </w:r>
    </w:p>
    <w:p w14:paraId="04B43C29" w14:textId="77777777" w:rsidR="00244BAF" w:rsidRPr="005C4ECE" w:rsidRDefault="00244BAF" w:rsidP="00CF48D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из категории земель населенных пунктов в</w:t>
      </w:r>
      <w:r>
        <w:rPr>
          <w:rFonts w:ascii="Liberation Serif" w:hAnsi="Liberation Serif"/>
          <w:b/>
          <w:sz w:val="22"/>
          <w:szCs w:val="22"/>
        </w:rPr>
        <w:t> </w:t>
      </w:r>
      <w:r w:rsidRPr="005C4ECE">
        <w:rPr>
          <w:rFonts w:ascii="Liberation Serif" w:hAnsi="Liberation Serif"/>
          <w:b/>
          <w:sz w:val="22"/>
          <w:szCs w:val="22"/>
        </w:rPr>
        <w:t>состав земель других категорий</w:t>
      </w:r>
    </w:p>
    <w:p w14:paraId="11749A7C" w14:textId="77777777" w:rsidR="00244BAF" w:rsidRPr="005C4ECE" w:rsidRDefault="00244BAF" w:rsidP="00CF48D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1573341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495624E5" w14:textId="77777777" w:rsidR="00244BAF" w:rsidRPr="005C4ECE" w:rsidRDefault="00244BAF" w:rsidP="00CF48D6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65"/>
        <w:gridCol w:w="3484"/>
        <w:gridCol w:w="2196"/>
        <w:gridCol w:w="1482"/>
      </w:tblGrid>
      <w:tr w:rsidR="00244BAF" w:rsidRPr="00955DAD" w14:paraId="79A5D059" w14:textId="77777777" w:rsidTr="00955DAD">
        <w:trPr>
          <w:trHeight w:val="70"/>
          <w:tblHeader/>
        </w:trPr>
        <w:tc>
          <w:tcPr>
            <w:tcW w:w="2465" w:type="dxa"/>
            <w:vAlign w:val="center"/>
          </w:tcPr>
          <w:p w14:paraId="08D24EB2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Кадастровый номер</w:t>
            </w:r>
          </w:p>
        </w:tc>
        <w:tc>
          <w:tcPr>
            <w:tcW w:w="3484" w:type="dxa"/>
            <w:vAlign w:val="center"/>
          </w:tcPr>
          <w:p w14:paraId="0721AC8E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Вид использования по документу</w:t>
            </w:r>
          </w:p>
        </w:tc>
        <w:tc>
          <w:tcPr>
            <w:tcW w:w="2196" w:type="dxa"/>
            <w:vAlign w:val="center"/>
          </w:tcPr>
          <w:p w14:paraId="31E5654E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Категория земель планируемая</w:t>
            </w:r>
          </w:p>
        </w:tc>
        <w:tc>
          <w:tcPr>
            <w:tcW w:w="1482" w:type="dxa"/>
            <w:vAlign w:val="center"/>
          </w:tcPr>
          <w:p w14:paraId="486C3122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Площадь, га</w:t>
            </w:r>
          </w:p>
        </w:tc>
      </w:tr>
      <w:tr w:rsidR="00244BAF" w:rsidRPr="00955DAD" w14:paraId="600D8E20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6936CED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61:44:0000000:162892</w:t>
            </w:r>
          </w:p>
        </w:tc>
        <w:tc>
          <w:tcPr>
            <w:tcW w:w="3484" w:type="dxa"/>
            <w:vAlign w:val="center"/>
          </w:tcPr>
          <w:p w14:paraId="76AA906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Объект инженерной и</w:t>
            </w:r>
          </w:p>
          <w:p w14:paraId="0871DDD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(или) транспортной</w:t>
            </w:r>
          </w:p>
          <w:p w14:paraId="13592E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инфраструктуры</w:t>
            </w:r>
          </w:p>
        </w:tc>
        <w:tc>
          <w:tcPr>
            <w:tcW w:w="2196" w:type="dxa"/>
            <w:vMerge w:val="restart"/>
            <w:vAlign w:val="center"/>
          </w:tcPr>
          <w:p w14:paraId="5F4FDAE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Земли энергетики, транспорта, связи, радиовещания, телевидения, информатики, земли для обеспечения космической деятельности, земли обороны, безопасности и земли иного специального назначения</w:t>
            </w:r>
          </w:p>
        </w:tc>
        <w:tc>
          <w:tcPr>
            <w:tcW w:w="1482" w:type="dxa"/>
            <w:vAlign w:val="center"/>
          </w:tcPr>
          <w:p w14:paraId="158D128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6,4835</w:t>
            </w:r>
          </w:p>
        </w:tc>
      </w:tr>
      <w:tr w:rsidR="00244BAF" w:rsidRPr="00955DAD" w14:paraId="55D1D5EE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031258D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61:44:0022404:6</w:t>
            </w:r>
          </w:p>
        </w:tc>
        <w:tc>
          <w:tcPr>
            <w:tcW w:w="3484" w:type="dxa"/>
            <w:vAlign w:val="center"/>
          </w:tcPr>
          <w:p w14:paraId="71E6E33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Архитектурно-дорожный комплекс</w:t>
            </w:r>
          </w:p>
          <w:p w14:paraId="41A73D7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 xml:space="preserve">«Город </w:t>
            </w:r>
            <w:proofErr w:type="spellStart"/>
            <w:r w:rsidRPr="00955DAD">
              <w:rPr>
                <w:sz w:val="22"/>
                <w:szCs w:val="22"/>
              </w:rPr>
              <w:t>Ростов</w:t>
            </w:r>
            <w:proofErr w:type="spellEnd"/>
            <w:r w:rsidRPr="00955DAD">
              <w:rPr>
                <w:sz w:val="22"/>
                <w:szCs w:val="22"/>
              </w:rPr>
              <w:noBreakHyphen/>
              <w:t>на</w:t>
            </w:r>
            <w:r w:rsidRPr="00955DAD">
              <w:rPr>
                <w:sz w:val="22"/>
                <w:szCs w:val="22"/>
              </w:rPr>
              <w:noBreakHyphen/>
              <w:t>Дону»</w:t>
            </w:r>
          </w:p>
        </w:tc>
        <w:tc>
          <w:tcPr>
            <w:tcW w:w="2196" w:type="dxa"/>
            <w:vMerge/>
            <w:vAlign w:val="center"/>
          </w:tcPr>
          <w:p w14:paraId="47ED436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743FFCC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0,0019</w:t>
            </w:r>
          </w:p>
        </w:tc>
      </w:tr>
      <w:tr w:rsidR="00244BAF" w:rsidRPr="00955DAD" w14:paraId="1DA22BC3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6E08F1B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61:02:0000000:5884</w:t>
            </w:r>
          </w:p>
          <w:p w14:paraId="682EB72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(часть)</w:t>
            </w:r>
          </w:p>
        </w:tc>
        <w:tc>
          <w:tcPr>
            <w:tcW w:w="3484" w:type="dxa"/>
            <w:vAlign w:val="center"/>
          </w:tcPr>
          <w:p w14:paraId="6336192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Автомобильный транспорт</w:t>
            </w:r>
          </w:p>
        </w:tc>
        <w:tc>
          <w:tcPr>
            <w:tcW w:w="2196" w:type="dxa"/>
            <w:vMerge/>
            <w:vAlign w:val="center"/>
          </w:tcPr>
          <w:p w14:paraId="2D70DFC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5E4524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0, 3633</w:t>
            </w:r>
          </w:p>
        </w:tc>
      </w:tr>
      <w:tr w:rsidR="00244BAF" w:rsidRPr="00955DAD" w14:paraId="6881F95E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7175966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61:02:0600010:1164</w:t>
            </w:r>
          </w:p>
        </w:tc>
        <w:tc>
          <w:tcPr>
            <w:tcW w:w="3484" w:type="dxa"/>
            <w:vAlign w:val="center"/>
          </w:tcPr>
          <w:p w14:paraId="4717E0F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 сельскохозяйственного производства</w:t>
            </w:r>
          </w:p>
        </w:tc>
        <w:tc>
          <w:tcPr>
            <w:tcW w:w="2196" w:type="dxa"/>
            <w:vMerge/>
            <w:vAlign w:val="center"/>
          </w:tcPr>
          <w:p w14:paraId="7A1DF47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6A3759E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0,2012</w:t>
            </w:r>
          </w:p>
        </w:tc>
      </w:tr>
      <w:tr w:rsidR="00244BAF" w:rsidRPr="00955DAD" w14:paraId="68C212DF" w14:textId="77777777" w:rsidTr="00955DAD">
        <w:trPr>
          <w:trHeight w:val="70"/>
        </w:trPr>
        <w:tc>
          <w:tcPr>
            <w:tcW w:w="2465" w:type="dxa"/>
            <w:vAlign w:val="center"/>
          </w:tcPr>
          <w:p w14:paraId="5D48794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61:02:0600010:1157</w:t>
            </w:r>
          </w:p>
        </w:tc>
        <w:tc>
          <w:tcPr>
            <w:tcW w:w="3484" w:type="dxa"/>
            <w:vAlign w:val="center"/>
          </w:tcPr>
          <w:p w14:paraId="40620C8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Для</w:t>
            </w:r>
          </w:p>
          <w:p w14:paraId="0C87B8E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сельскохозяйственного производства</w:t>
            </w:r>
          </w:p>
        </w:tc>
        <w:tc>
          <w:tcPr>
            <w:tcW w:w="2196" w:type="dxa"/>
            <w:vMerge/>
            <w:vAlign w:val="center"/>
          </w:tcPr>
          <w:p w14:paraId="4DCCC37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</w:p>
        </w:tc>
        <w:tc>
          <w:tcPr>
            <w:tcW w:w="1482" w:type="dxa"/>
            <w:vAlign w:val="center"/>
          </w:tcPr>
          <w:p w14:paraId="437489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0,0033</w:t>
            </w:r>
          </w:p>
        </w:tc>
      </w:tr>
    </w:tbl>
    <w:p w14:paraId="785ADECF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1229752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Площадь населенного пункта «Город </w:t>
      </w:r>
      <w:proofErr w:type="spellStart"/>
      <w:r w:rsidRPr="005C4ECE">
        <w:rPr>
          <w:rFonts w:ascii="Liberation Serif" w:hAnsi="Liberation Serif"/>
          <w:sz w:val="24"/>
        </w:rPr>
        <w:t>Ростов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» составляет </w:t>
      </w:r>
      <w:r w:rsidRPr="00591103">
        <w:rPr>
          <w:rFonts w:ascii="Liberation Serif" w:hAnsi="Liberation Serif"/>
          <w:sz w:val="24"/>
        </w:rPr>
        <w:t>34055,2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.</w:t>
      </w:r>
    </w:p>
    <w:p w14:paraId="371402D3" w14:textId="77777777" w:rsidR="00244BAF" w:rsidRPr="005C4ECE" w:rsidRDefault="00244BAF" w:rsidP="00E14C1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5BD30EC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18" w:name="_Toc72190365"/>
      <w:r w:rsidRPr="002932A4">
        <w:rPr>
          <w:b/>
          <w:color w:val="auto"/>
          <w:sz w:val="24"/>
          <w:szCs w:val="24"/>
        </w:rPr>
        <w:t>Развитие и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размещение объектов капитального строительства федерального, регионального и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местного значения</w:t>
      </w:r>
      <w:bookmarkEnd w:id="18"/>
    </w:p>
    <w:p w14:paraId="160A802A" w14:textId="77777777" w:rsidR="00244BAF" w:rsidRPr="002932A4" w:rsidRDefault="00244BAF" w:rsidP="002932A4">
      <w:pPr>
        <w:pStyle w:val="3"/>
        <w:numPr>
          <w:ilvl w:val="2"/>
          <w:numId w:val="1"/>
        </w:numPr>
        <w:ind w:left="0" w:firstLine="0"/>
        <w:jc w:val="center"/>
        <w:rPr>
          <w:b/>
          <w:color w:val="auto"/>
          <w:sz w:val="24"/>
        </w:rPr>
      </w:pPr>
      <w:bookmarkStart w:id="19" w:name="_Toc72190366"/>
      <w:r w:rsidRPr="002932A4">
        <w:rPr>
          <w:b/>
          <w:color w:val="auto"/>
          <w:sz w:val="24"/>
        </w:rPr>
        <w:t>Развитие объектов транспортной инфраструктуры</w:t>
      </w:r>
      <w:bookmarkEnd w:id="19"/>
    </w:p>
    <w:p w14:paraId="2BE3881A" w14:textId="77777777" w:rsidR="00244BAF" w:rsidRPr="00F276ED" w:rsidRDefault="00244BAF" w:rsidP="00F276ED">
      <w:pPr>
        <w:widowControl/>
        <w:ind w:firstLine="567"/>
        <w:jc w:val="center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В части железнодорожного транспорта</w:t>
      </w:r>
    </w:p>
    <w:p w14:paraId="52E913C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Формирование скоростного железнодорожного сообщения (ВСМ) в рамках развития международного транспортного коридора "Север - Юг" (N S) по направлению Центр - Юг (Москва - Адлер). Организация железнодорожных станций: Южный ВСМ (в районе нового аэропорта),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ВСМ (в районе с. Чалтырь).</w:t>
      </w:r>
    </w:p>
    <w:p w14:paraId="52A98ED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Плановая реконструкция и модернизация существующей железнодорожной инфраструктуры по мере ее износа, в т.ч. реконструкция разводного железнодорожного моста через реку Дон (с увеличением времени его разводки до 3 часов).</w:t>
      </w:r>
    </w:p>
    <w:p w14:paraId="4DD8BE9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Сооружение новых железнодорожных станций: припортовых станций "Универсальная", "Казачья" и "Заречная" с целью реализации проекта нового портового комплекса промышленной зоны "Заречная", пассажирской станции в районе стадиона в городе </w:t>
      </w:r>
      <w:proofErr w:type="spellStart"/>
      <w:r w:rsidRPr="00F276ED">
        <w:rPr>
          <w:rFonts w:ascii="Liberation Serif" w:hAnsi="Liberation Serif"/>
          <w:sz w:val="24"/>
        </w:rPr>
        <w:t>Ростове</w:t>
      </w:r>
      <w:proofErr w:type="spellEnd"/>
      <w:r w:rsidRPr="00F276ED">
        <w:rPr>
          <w:rFonts w:ascii="Liberation Serif" w:hAnsi="Liberation Serif"/>
          <w:sz w:val="24"/>
        </w:rPr>
        <w:t>-на-Дону.</w:t>
      </w:r>
    </w:p>
    <w:p w14:paraId="0F15934F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9C1045B" w14:textId="77777777" w:rsidR="00244BAF" w:rsidRPr="00F276ED" w:rsidRDefault="00244BAF" w:rsidP="00F276ED">
      <w:pPr>
        <w:widowControl/>
        <w:ind w:firstLine="567"/>
        <w:jc w:val="center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В части автомобильного транспорта</w:t>
      </w:r>
    </w:p>
    <w:p w14:paraId="0CD0FBEA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Строительство и реконструкция:</w:t>
      </w:r>
    </w:p>
    <w:p w14:paraId="485D063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участков а/д М-4 "Дон" (Москва - Воронеж -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-на-Дону - Краснодар - Новороссийск), формирующей систему платных автомагистралей и скоростных дорог в рамках МКТ "Север - Юг" (N S), сооружение глубокого восточного обхода городов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и Аксая;</w:t>
      </w:r>
    </w:p>
    <w:p w14:paraId="33C44D6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участков а/д М-23 (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- Таганрог - граница с СНГ (Украиной) (в рамках развития ответвления МТК N SA8);</w:t>
      </w:r>
    </w:p>
    <w:p w14:paraId="0CD9ADE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lastRenderedPageBreak/>
        <w:t xml:space="preserve">- а/д 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-на-Дону (от магистрали "Дон") - г. Ставрополь (до границы Ставропольского края) для формирования маршрута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- Ставрополь - Буденновск - Кочубей - Махачкала с выходами на Элисту, Астрахань, Казахстан;</w:t>
      </w:r>
    </w:p>
    <w:p w14:paraId="15F12FB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а/д 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-на-Дону (от магистрали "Дон") - г. Азов в целях соединения двух крупнейших городов Ростовской области в обход многочисленных населенных пунктов и формирования дублера М-4 "Дон" по направлению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- Азов - Новороссийск;</w:t>
      </w:r>
    </w:p>
    <w:p w14:paraId="60C04D2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а/д 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(от магистрали "Дон") - г. Семикаракорск - г. Волгодонск и далее до Волгограда;</w:t>
      </w:r>
    </w:p>
    <w:p w14:paraId="4C5DC569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а/д 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-на-Дону - Дебальцево - дополнительное транспортное сообщение с Украиной в рамках МТК Дрезден - Львов - Киев -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-на-Дону.</w:t>
      </w:r>
    </w:p>
    <w:p w14:paraId="446B35F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Сооружение полноценных автодорожных обходов города </w:t>
      </w:r>
      <w:proofErr w:type="spellStart"/>
      <w:r w:rsidRPr="00F276ED">
        <w:rPr>
          <w:rFonts w:ascii="Liberation Serif" w:hAnsi="Liberation Serif"/>
          <w:sz w:val="24"/>
        </w:rPr>
        <w:t>Ростова</w:t>
      </w:r>
      <w:proofErr w:type="spellEnd"/>
      <w:r w:rsidRPr="00F276ED">
        <w:rPr>
          <w:rFonts w:ascii="Liberation Serif" w:hAnsi="Liberation Serif"/>
          <w:sz w:val="24"/>
        </w:rPr>
        <w:t>-на-Дону: завершение строительства северного обхода, строительство глубокого восточного обхода и западного обхода.</w:t>
      </w:r>
    </w:p>
    <w:p w14:paraId="6002495A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Строительство а/д «Западная хорда» от а/д А-280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– Таганрог до моста через реку Дон на Западном обходе (ул. Всесоюзная – Западное шоссе).</w:t>
      </w:r>
    </w:p>
    <w:p w14:paraId="52C4EED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Оснащение внешних автомобильных дорог необходимым количеством искусственных дорожных сооружений.</w:t>
      </w:r>
    </w:p>
    <w:p w14:paraId="680C871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Формирование </w:t>
      </w:r>
      <w:proofErr w:type="spellStart"/>
      <w:r w:rsidRPr="00F276ED">
        <w:rPr>
          <w:rFonts w:ascii="Liberation Serif" w:hAnsi="Liberation Serif"/>
          <w:sz w:val="24"/>
        </w:rPr>
        <w:t>терминально</w:t>
      </w:r>
      <w:proofErr w:type="spellEnd"/>
      <w:r w:rsidRPr="00F276ED">
        <w:rPr>
          <w:rFonts w:ascii="Liberation Serif" w:hAnsi="Liberation Serif"/>
          <w:sz w:val="24"/>
        </w:rPr>
        <w:t xml:space="preserve">-складской базы (создание </w:t>
      </w:r>
      <w:proofErr w:type="spellStart"/>
      <w:r w:rsidRPr="00F276ED">
        <w:rPr>
          <w:rFonts w:ascii="Liberation Serif" w:hAnsi="Liberation Serif"/>
          <w:sz w:val="24"/>
        </w:rPr>
        <w:t>терминально</w:t>
      </w:r>
      <w:proofErr w:type="spellEnd"/>
      <w:r w:rsidRPr="00F276ED">
        <w:rPr>
          <w:rFonts w:ascii="Liberation Serif" w:hAnsi="Liberation Serif"/>
          <w:sz w:val="24"/>
        </w:rPr>
        <w:t xml:space="preserve">-складских комплексов, обустройство мультимодальных центров, создание системы централизованного автотранспортного обслуживания крупных </w:t>
      </w:r>
      <w:proofErr w:type="spellStart"/>
      <w:r w:rsidRPr="00F276ED">
        <w:rPr>
          <w:rFonts w:ascii="Liberation Serif" w:hAnsi="Liberation Serif"/>
          <w:sz w:val="24"/>
        </w:rPr>
        <w:t>грузообразующих</w:t>
      </w:r>
      <w:proofErr w:type="spellEnd"/>
      <w:r w:rsidRPr="00F276ED">
        <w:rPr>
          <w:rFonts w:ascii="Liberation Serif" w:hAnsi="Liberation Serif"/>
          <w:sz w:val="24"/>
        </w:rPr>
        <w:t xml:space="preserve"> объектов). Крупные интермодальные транспортно-логистические центры предусматриваются на базе нового аэропорта "Южный", Ростовского универсального порта (промышленная зона "Заречная"), а также на территории существующих и формирующихся промышленных узлов.</w:t>
      </w:r>
    </w:p>
    <w:p w14:paraId="43A6C83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Сооружение современных пассажирских транспортно-пересадочных комплексов (в комплексной увязке с городским общественным транспортом) - в Левобережной части города, в районе </w:t>
      </w:r>
      <w:proofErr w:type="spellStart"/>
      <w:r w:rsidRPr="00F276ED">
        <w:rPr>
          <w:rFonts w:ascii="Liberation Serif" w:hAnsi="Liberation Serif"/>
          <w:sz w:val="24"/>
        </w:rPr>
        <w:t>Левенцовки</w:t>
      </w:r>
      <w:proofErr w:type="spellEnd"/>
      <w:r w:rsidRPr="00F276ED">
        <w:rPr>
          <w:rFonts w:ascii="Liberation Serif" w:hAnsi="Liberation Serif"/>
          <w:sz w:val="24"/>
        </w:rPr>
        <w:t xml:space="preserve"> и Александровки.</w:t>
      </w:r>
    </w:p>
    <w:p w14:paraId="705C619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318B5C0" w14:textId="77777777" w:rsidR="00244BAF" w:rsidRPr="00F276ED" w:rsidRDefault="00244BAF" w:rsidP="00F276ED">
      <w:pPr>
        <w:widowControl/>
        <w:ind w:firstLine="567"/>
        <w:jc w:val="center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В части воздушного транспорта</w:t>
      </w:r>
    </w:p>
    <w:p w14:paraId="06013CC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Перенос аэродрома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-Северный ОАО "Роствертол" в район авиагородка города Батайска.</w:t>
      </w:r>
    </w:p>
    <w:p w14:paraId="7885505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D6826B2" w14:textId="77777777" w:rsidR="00244BAF" w:rsidRPr="00F276ED" w:rsidRDefault="00244BAF" w:rsidP="00F276ED">
      <w:pPr>
        <w:widowControl/>
        <w:ind w:firstLine="567"/>
        <w:jc w:val="center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В части водного транспорта</w:t>
      </w:r>
    </w:p>
    <w:p w14:paraId="0FA155B5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Создание условий для дальнейшего развития транзитных грузопотоков, эффективного использования современных и перспективных типов транспортных судов, системного развития инфраструктуры водного транспорта: увеличение гарантированных глубин судоходных путей до 4,0 м. на всем протяжении р. Дон, развитие судоходства в бассейне р. Дон до Воронежа.</w:t>
      </w:r>
    </w:p>
    <w:p w14:paraId="3B61A87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Развитие мультимодального транспортно-логистического узла "Ростовский универсальный порт" с сооружением на левом берегу р. Дон в районе промышленной зоны "Заречная" комплекса портовых и логистических сооружений и обслуживающей инфраструктуры железных и автомобильных дорог. Вынос первого грузового района с правобережной части р. Дон.</w:t>
      </w:r>
    </w:p>
    <w:p w14:paraId="2C88C169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Восстановление пассажирского судоходства: модернизация речного вокзала, строительство причальной инфраструктуры, развитие экскурсионно-прогулочного и круизного обслуживания населения с созданием туристических маршрутов в бассейне р. Дон и на направлениях в центр страны, по направлению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-на-Дону - Керчь - Ялта - Севастополь - Евпатория - Одесса - Дунай, а также к российским курортам Черноморского побережья.</w:t>
      </w:r>
    </w:p>
    <w:p w14:paraId="1570AD5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Создание инфраструктуры маломерного флота (лодочные станции, базы стоянки), парусного и спортивного судоходства.</w:t>
      </w:r>
    </w:p>
    <w:p w14:paraId="1EB7A8EC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6D81AF0" w14:textId="77777777" w:rsidR="00244BAF" w:rsidRPr="00F276ED" w:rsidRDefault="00244BAF" w:rsidP="00F276ED">
      <w:pPr>
        <w:widowControl/>
        <w:ind w:firstLine="567"/>
        <w:jc w:val="center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В части городских улиц и дорог, городского транспорта</w:t>
      </w:r>
    </w:p>
    <w:p w14:paraId="2B8E1B5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lastRenderedPageBreak/>
        <w:t>Наращивание существующих и формирование системы новых кольцевых и полукольцевых направлений непрерывного движения:</w:t>
      </w:r>
    </w:p>
    <w:p w14:paraId="05BAB9C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"Внешнее кольцо" - система внешних автодорожных обходов города;</w:t>
      </w:r>
    </w:p>
    <w:p w14:paraId="67751E5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"Большое кольцо" - по направлению: а/д федерального значения М-4 "Дон" - ул. Каскадная - Орбитальная магистраль - а/д "г.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 - г. Новошахтинск - х. </w:t>
      </w:r>
      <w:proofErr w:type="spellStart"/>
      <w:r w:rsidRPr="00F276ED">
        <w:rPr>
          <w:rFonts w:ascii="Liberation Serif" w:hAnsi="Liberation Serif"/>
          <w:sz w:val="24"/>
        </w:rPr>
        <w:t>Ленинаван</w:t>
      </w:r>
      <w:proofErr w:type="spellEnd"/>
      <w:r w:rsidRPr="00F276ED">
        <w:rPr>
          <w:rFonts w:ascii="Liberation Serif" w:hAnsi="Liberation Serif"/>
          <w:sz w:val="24"/>
        </w:rPr>
        <w:t xml:space="preserve"> - а/д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 - г. Таганрог" - ул. Всесоюзная - Левобережная магистраль, связывающая левобережный промышленный район с внешними автомобильными дорогами.</w:t>
      </w:r>
    </w:p>
    <w:p w14:paraId="1318F74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"Малое кольцо" по направлению: пр. </w:t>
      </w:r>
      <w:proofErr w:type="spellStart"/>
      <w:r w:rsidRPr="00F276ED">
        <w:rPr>
          <w:rFonts w:ascii="Liberation Serif" w:hAnsi="Liberation Serif"/>
          <w:sz w:val="24"/>
        </w:rPr>
        <w:t>Сиверса</w:t>
      </w:r>
      <w:proofErr w:type="spellEnd"/>
      <w:r w:rsidRPr="00F276ED">
        <w:rPr>
          <w:rFonts w:ascii="Liberation Serif" w:hAnsi="Liberation Serif"/>
          <w:sz w:val="24"/>
        </w:rPr>
        <w:t xml:space="preserve"> - ул. Нансена - ул. Менжинского - ул. Российская - участок Левобережной магистрали;</w:t>
      </w:r>
    </w:p>
    <w:p w14:paraId="3FD2F6D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система дублирующих "Большое кольцо" направлений.</w:t>
      </w:r>
    </w:p>
    <w:p w14:paraId="1B54A21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Улучшение системы радиальных связей путем реконструкции существующих и создания новых направлений со строительством многоуровневых транспортных развязок и путепроводов для обеспечения непрерывного движения:</w:t>
      </w:r>
    </w:p>
    <w:p w14:paraId="18DA7212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формирование "Темерницкого диаметра" - магистральной улицы общегородского значения с непрерывным режимом движения по направлению: пр. </w:t>
      </w:r>
      <w:proofErr w:type="spellStart"/>
      <w:r w:rsidRPr="00F276ED">
        <w:rPr>
          <w:rFonts w:ascii="Liberation Serif" w:hAnsi="Liberation Serif"/>
          <w:sz w:val="24"/>
        </w:rPr>
        <w:t>Сиверса</w:t>
      </w:r>
      <w:proofErr w:type="spellEnd"/>
      <w:r w:rsidRPr="00F276ED">
        <w:rPr>
          <w:rFonts w:ascii="Liberation Serif" w:hAnsi="Liberation Serif"/>
          <w:sz w:val="24"/>
        </w:rPr>
        <w:t xml:space="preserve"> - ул. Локомотивная - ул. Нансена - ул. </w:t>
      </w:r>
      <w:proofErr w:type="spellStart"/>
      <w:r w:rsidRPr="00F276ED">
        <w:rPr>
          <w:rFonts w:ascii="Liberation Serif" w:hAnsi="Liberation Serif"/>
          <w:sz w:val="24"/>
        </w:rPr>
        <w:t>Оганова</w:t>
      </w:r>
      <w:proofErr w:type="spellEnd"/>
      <w:r w:rsidRPr="00F276ED">
        <w:rPr>
          <w:rFonts w:ascii="Liberation Serif" w:hAnsi="Liberation Serif"/>
          <w:sz w:val="24"/>
        </w:rPr>
        <w:t xml:space="preserve"> - автодорога "г.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-на-Дону - сл. </w:t>
      </w:r>
      <w:proofErr w:type="spellStart"/>
      <w:r w:rsidRPr="00F276ED">
        <w:rPr>
          <w:rFonts w:ascii="Liberation Serif" w:hAnsi="Liberation Serif"/>
          <w:sz w:val="24"/>
        </w:rPr>
        <w:t>Родионово</w:t>
      </w:r>
      <w:proofErr w:type="spellEnd"/>
      <w:r w:rsidRPr="00F276ED">
        <w:rPr>
          <w:rFonts w:ascii="Liberation Serif" w:hAnsi="Liberation Serif"/>
          <w:sz w:val="24"/>
        </w:rPr>
        <w:t xml:space="preserve"> - </w:t>
      </w:r>
      <w:proofErr w:type="spellStart"/>
      <w:r w:rsidRPr="00F276ED">
        <w:rPr>
          <w:rFonts w:ascii="Liberation Serif" w:hAnsi="Liberation Serif"/>
          <w:sz w:val="24"/>
        </w:rPr>
        <w:t>Несветайская</w:t>
      </w:r>
      <w:proofErr w:type="spellEnd"/>
      <w:r w:rsidRPr="00F276ED">
        <w:rPr>
          <w:rFonts w:ascii="Liberation Serif" w:hAnsi="Liberation Serif"/>
          <w:sz w:val="24"/>
        </w:rPr>
        <w:t xml:space="preserve"> - г. Новошахтинск". Предусматривает строительство новых и реконструкцию существующих участков от пр. </w:t>
      </w:r>
      <w:proofErr w:type="spellStart"/>
      <w:r w:rsidRPr="00F276ED">
        <w:rPr>
          <w:rFonts w:ascii="Liberation Serif" w:hAnsi="Liberation Serif"/>
          <w:sz w:val="24"/>
        </w:rPr>
        <w:t>Сиверса</w:t>
      </w:r>
      <w:proofErr w:type="spellEnd"/>
      <w:r w:rsidRPr="00F276ED">
        <w:rPr>
          <w:rFonts w:ascii="Liberation Serif" w:hAnsi="Liberation Serif"/>
          <w:sz w:val="24"/>
        </w:rPr>
        <w:t xml:space="preserve"> до ул. Нансена с сооружением транспортной развязки с путепроводом через железнодорожные пути;</w:t>
      </w:r>
    </w:p>
    <w:p w14:paraId="0F56D4B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формирование "</w:t>
      </w:r>
      <w:proofErr w:type="spellStart"/>
      <w:r w:rsidRPr="00F276ED">
        <w:rPr>
          <w:rFonts w:ascii="Liberation Serif" w:hAnsi="Liberation Serif"/>
          <w:sz w:val="24"/>
        </w:rPr>
        <w:t>Кизитеринского</w:t>
      </w:r>
      <w:proofErr w:type="spellEnd"/>
      <w:r w:rsidRPr="00F276ED">
        <w:rPr>
          <w:rFonts w:ascii="Liberation Serif" w:hAnsi="Liberation Serif"/>
          <w:sz w:val="24"/>
        </w:rPr>
        <w:t xml:space="preserve"> диаметра" - магистральной улицы общегородского значения с непрерывным режимом движения вдоль Восточного железнодорожного обхода и вдоль русла р. Кизитеринка с двумя мостовыми переходами через Нахичеванскую протоку и русло р. Дон в направлении </w:t>
      </w:r>
      <w:proofErr w:type="spellStart"/>
      <w:r w:rsidRPr="00F276ED">
        <w:rPr>
          <w:rFonts w:ascii="Liberation Serif" w:hAnsi="Liberation Serif"/>
          <w:sz w:val="24"/>
        </w:rPr>
        <w:t>Батайской</w:t>
      </w:r>
      <w:proofErr w:type="spellEnd"/>
      <w:r w:rsidRPr="00F276ED">
        <w:rPr>
          <w:rFonts w:ascii="Liberation Serif" w:hAnsi="Liberation Serif"/>
          <w:sz w:val="24"/>
        </w:rPr>
        <w:t xml:space="preserve"> развязки и с подключением в северном направлении к ул. Российской и ул. </w:t>
      </w:r>
      <w:proofErr w:type="spellStart"/>
      <w:r w:rsidRPr="00F276ED">
        <w:rPr>
          <w:rFonts w:ascii="Liberation Serif" w:hAnsi="Liberation Serif"/>
          <w:sz w:val="24"/>
        </w:rPr>
        <w:t>Орской</w:t>
      </w:r>
      <w:proofErr w:type="spellEnd"/>
      <w:r w:rsidRPr="00F276ED">
        <w:rPr>
          <w:rFonts w:ascii="Liberation Serif" w:hAnsi="Liberation Serif"/>
          <w:sz w:val="24"/>
        </w:rPr>
        <w:t>;</w:t>
      </w:r>
    </w:p>
    <w:p w14:paraId="112C12F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продолжение пр. Космонавтов в северном направлении с выходом на Северный обход;</w:t>
      </w:r>
    </w:p>
    <w:p w14:paraId="62E0E32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продолжение направления ул. </w:t>
      </w:r>
      <w:proofErr w:type="spellStart"/>
      <w:r w:rsidRPr="00F276ED">
        <w:rPr>
          <w:rFonts w:ascii="Liberation Serif" w:hAnsi="Liberation Serif"/>
          <w:sz w:val="24"/>
        </w:rPr>
        <w:t>Шеболдаева</w:t>
      </w:r>
      <w:proofErr w:type="spellEnd"/>
      <w:r w:rsidRPr="00F276ED">
        <w:rPr>
          <w:rFonts w:ascii="Liberation Serif" w:hAnsi="Liberation Serif"/>
          <w:sz w:val="24"/>
        </w:rPr>
        <w:t xml:space="preserve"> - ул. Вавилова до Северного обхода;</w:t>
      </w:r>
    </w:p>
    <w:p w14:paraId="6876287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продолжение просп. Театрального до ул. </w:t>
      </w:r>
      <w:proofErr w:type="spellStart"/>
      <w:r w:rsidRPr="00F276ED">
        <w:rPr>
          <w:rFonts w:ascii="Liberation Serif" w:hAnsi="Liberation Serif"/>
          <w:sz w:val="24"/>
        </w:rPr>
        <w:t>Штахановского</w:t>
      </w:r>
      <w:proofErr w:type="spellEnd"/>
      <w:r w:rsidRPr="00F276ED">
        <w:rPr>
          <w:rFonts w:ascii="Liberation Serif" w:hAnsi="Liberation Serif"/>
          <w:sz w:val="24"/>
        </w:rPr>
        <w:t xml:space="preserve"> со строительством путепровода через железнодорожную линию;</w:t>
      </w:r>
    </w:p>
    <w:p w14:paraId="17FABE3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продолжение ул. Страны Советов с подключением к пер. Беломорскому и далее на пер. Днепропетровский;</w:t>
      </w:r>
    </w:p>
    <w:p w14:paraId="095FEFD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продолжение ул. Нансена - ул. Зоологической в западном направлении с выходом на ул. Доватора и ул. Таганрогскую;</w:t>
      </w:r>
    </w:p>
    <w:p w14:paraId="407FE25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продолжение пр. Стачки с выходом на проектируемую магистраль непрерывного движения в составе "Большого кольца".</w:t>
      </w:r>
    </w:p>
    <w:p w14:paraId="051C07E5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Дополнение радиально-кольцевых направлений поперечными и продольными связями, представленными магистральными улицами общегородского и районного значения:</w:t>
      </w:r>
    </w:p>
    <w:p w14:paraId="1F678435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строительство магистральной улицы общегородского значения от ул. Шоссейной до Западного подъезда;</w:t>
      </w:r>
    </w:p>
    <w:p w14:paraId="61479894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магистрали по ул. Береговой от просп. </w:t>
      </w:r>
      <w:proofErr w:type="spellStart"/>
      <w:r w:rsidRPr="00F276ED">
        <w:rPr>
          <w:rFonts w:ascii="Liberation Serif" w:hAnsi="Liberation Serif"/>
          <w:sz w:val="24"/>
        </w:rPr>
        <w:t>Богатяновский</w:t>
      </w:r>
      <w:proofErr w:type="spellEnd"/>
      <w:r w:rsidRPr="00F276ED">
        <w:rPr>
          <w:rFonts w:ascii="Liberation Serif" w:hAnsi="Liberation Serif"/>
          <w:sz w:val="24"/>
        </w:rPr>
        <w:t xml:space="preserve"> спуск до ул. 13-я Линия (набережная);</w:t>
      </w:r>
    </w:p>
    <w:p w14:paraId="12B54FD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строительство соединительного участка автодороги ул. Станиславского - ул. Сарьяна;</w:t>
      </w:r>
    </w:p>
    <w:p w14:paraId="50C5B2E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строительство магистрали по ул. Миронова от продолжения ул. Орбитальной до ул. Лелюшенко;</w:t>
      </w:r>
    </w:p>
    <w:p w14:paraId="4B6DAED9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магистрали на связи пер. Дальний - ул. </w:t>
      </w:r>
      <w:proofErr w:type="spellStart"/>
      <w:r w:rsidRPr="00F276ED">
        <w:rPr>
          <w:rFonts w:ascii="Liberation Serif" w:hAnsi="Liberation Serif"/>
          <w:sz w:val="24"/>
        </w:rPr>
        <w:t>Оганова</w:t>
      </w:r>
      <w:proofErr w:type="spellEnd"/>
      <w:r w:rsidRPr="00F276ED">
        <w:rPr>
          <w:rFonts w:ascii="Liberation Serif" w:hAnsi="Liberation Serif"/>
          <w:sz w:val="24"/>
        </w:rPr>
        <w:t>.</w:t>
      </w:r>
    </w:p>
    <w:p w14:paraId="49D98DA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Реконструкция следующих участков улично-дорожной сети:</w:t>
      </w:r>
    </w:p>
    <w:p w14:paraId="3A1B285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Всесоюзная с приведением технических параметров в соответствие с проектной категорией;</w:t>
      </w:r>
    </w:p>
    <w:p w14:paraId="3EE6623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Михаила Нагибина (от ул. Нариманова до ул. Нансена);</w:t>
      </w:r>
    </w:p>
    <w:p w14:paraId="27520FE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Стачки (ул. Тружеников - ул. Малиновского) со строительством транспортных развязок на ул. Зорге и ул. Малиновского;</w:t>
      </w:r>
    </w:p>
    <w:p w14:paraId="1238CE7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Погодина (ул. Ларина - ул. Нариманова);</w:t>
      </w:r>
    </w:p>
    <w:p w14:paraId="28545709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lastRenderedPageBreak/>
        <w:t xml:space="preserve">- ул. </w:t>
      </w:r>
      <w:proofErr w:type="spellStart"/>
      <w:r w:rsidRPr="00F276ED">
        <w:rPr>
          <w:rFonts w:ascii="Liberation Serif" w:hAnsi="Liberation Serif"/>
          <w:sz w:val="24"/>
        </w:rPr>
        <w:t>Орская</w:t>
      </w:r>
      <w:proofErr w:type="spellEnd"/>
      <w:r w:rsidRPr="00F276ED">
        <w:rPr>
          <w:rFonts w:ascii="Liberation Serif" w:hAnsi="Liberation Serif"/>
          <w:sz w:val="24"/>
        </w:rPr>
        <w:t>;</w:t>
      </w:r>
    </w:p>
    <w:p w14:paraId="469BBE8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Доватора от ул. Малиновского до Западного обхода;</w:t>
      </w:r>
    </w:p>
    <w:p w14:paraId="5FE8F4B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ул. Орбитальная от ул. Космическая до ул. </w:t>
      </w:r>
      <w:proofErr w:type="spellStart"/>
      <w:r w:rsidRPr="00F276ED">
        <w:rPr>
          <w:rFonts w:ascii="Liberation Serif" w:hAnsi="Liberation Serif"/>
          <w:sz w:val="24"/>
        </w:rPr>
        <w:t>Оганова</w:t>
      </w:r>
      <w:proofErr w:type="spellEnd"/>
      <w:r w:rsidRPr="00F276ED">
        <w:rPr>
          <w:rFonts w:ascii="Liberation Serif" w:hAnsi="Liberation Serif"/>
          <w:sz w:val="24"/>
        </w:rPr>
        <w:t>;</w:t>
      </w:r>
    </w:p>
    <w:p w14:paraId="0702039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Вятская - ул. Днепропетровская;</w:t>
      </w:r>
    </w:p>
    <w:p w14:paraId="7350F7F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Вавилова (от ул. Нансена до просп. Таганрогское шоссе);</w:t>
      </w:r>
    </w:p>
    <w:p w14:paraId="0445DACF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Театральный;</w:t>
      </w:r>
    </w:p>
    <w:p w14:paraId="06E7F87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Шолохова (от просп. Театрального до ул. Российская);</w:t>
      </w:r>
    </w:p>
    <w:p w14:paraId="0C33A8BA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ул. Таганрогская (от ул. Малиновского до ул. </w:t>
      </w:r>
      <w:proofErr w:type="spellStart"/>
      <w:r w:rsidRPr="00F276ED">
        <w:rPr>
          <w:rFonts w:ascii="Liberation Serif" w:hAnsi="Liberation Serif"/>
          <w:sz w:val="24"/>
        </w:rPr>
        <w:t>Оганова</w:t>
      </w:r>
      <w:proofErr w:type="spellEnd"/>
      <w:r w:rsidRPr="00F276ED">
        <w:rPr>
          <w:rFonts w:ascii="Liberation Serif" w:hAnsi="Liberation Serif"/>
          <w:sz w:val="24"/>
        </w:rPr>
        <w:t>);</w:t>
      </w:r>
    </w:p>
    <w:p w14:paraId="34DCA39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Нансена (от ул. Зоологической до ул. Российской), в т.ч. реконструкция путепроводов на пересечении с железнодорожной линией;</w:t>
      </w:r>
    </w:p>
    <w:p w14:paraId="0F7C9E4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Ченцова (ул. М. Горького - ул. 14-я Линия).</w:t>
      </w:r>
    </w:p>
    <w:p w14:paraId="3AD14CD5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Обеспечение удобных и надежных транспортных связей с объектами внешнего транспорта и инфраструктурными объектами:</w:t>
      </w:r>
    </w:p>
    <w:p w14:paraId="0A7D59F4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двухуровневой транспортной развязки на северном подъезде к городу </w:t>
      </w:r>
      <w:proofErr w:type="spellStart"/>
      <w:r w:rsidRPr="00F276ED">
        <w:rPr>
          <w:rFonts w:ascii="Liberation Serif" w:hAnsi="Liberation Serif"/>
          <w:sz w:val="24"/>
        </w:rPr>
        <w:t>Ростову</w:t>
      </w:r>
      <w:proofErr w:type="spellEnd"/>
      <w:r w:rsidRPr="00F276ED">
        <w:rPr>
          <w:rFonts w:ascii="Liberation Serif" w:hAnsi="Liberation Serif"/>
          <w:sz w:val="24"/>
        </w:rPr>
        <w:t xml:space="preserve"> на Дону (со стороны города Новочеркасска), на пересечении просп. Шолохова и Малого Зеленого кольца;</w:t>
      </w:r>
    </w:p>
    <w:p w14:paraId="05F09F9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улицы в районе жилых комплексов «Вересаева», «Сиреневый квартал», «Александровский», «Сокол </w:t>
      </w:r>
      <w:proofErr w:type="spellStart"/>
      <w:r w:rsidRPr="00F276ED">
        <w:rPr>
          <w:rFonts w:ascii="Liberation Serif" w:hAnsi="Liberation Serif"/>
          <w:sz w:val="24"/>
        </w:rPr>
        <w:t>Градъ</w:t>
      </w:r>
      <w:proofErr w:type="spellEnd"/>
      <w:r w:rsidRPr="00F276ED">
        <w:rPr>
          <w:rFonts w:ascii="Liberation Serif" w:hAnsi="Liberation Serif"/>
          <w:sz w:val="24"/>
        </w:rPr>
        <w:t>»;</w:t>
      </w:r>
    </w:p>
    <w:p w14:paraId="7B261A72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строительство улично-дорожной сети жилого района «Суворовский»;</w:t>
      </w:r>
    </w:p>
    <w:p w14:paraId="7FD17E0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соединительных участков – автомобильных дорог между ул. </w:t>
      </w:r>
      <w:proofErr w:type="spellStart"/>
      <w:r w:rsidRPr="00F276ED">
        <w:rPr>
          <w:rFonts w:ascii="Liberation Serif" w:hAnsi="Liberation Serif"/>
          <w:sz w:val="24"/>
        </w:rPr>
        <w:t>Закруткина</w:t>
      </w:r>
      <w:proofErr w:type="spellEnd"/>
      <w:r w:rsidRPr="00F276ED">
        <w:rPr>
          <w:rFonts w:ascii="Liberation Serif" w:hAnsi="Liberation Serif"/>
          <w:sz w:val="24"/>
        </w:rPr>
        <w:t xml:space="preserve"> и ул. Орловская в створе «Театрального спуска»;</w:t>
      </w:r>
    </w:p>
    <w:p w14:paraId="22DC9AB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строительство автомобильных дорог по ул. Курсантов, ул. Сталинградская, ул. </w:t>
      </w:r>
      <w:proofErr w:type="spellStart"/>
      <w:r w:rsidRPr="00F276ED">
        <w:rPr>
          <w:rFonts w:ascii="Liberation Serif" w:hAnsi="Liberation Serif"/>
          <w:sz w:val="24"/>
        </w:rPr>
        <w:t>Еляна</w:t>
      </w:r>
      <w:proofErr w:type="spellEnd"/>
      <w:r w:rsidRPr="00F276ED">
        <w:rPr>
          <w:rFonts w:ascii="Liberation Serif" w:hAnsi="Liberation Serif"/>
          <w:sz w:val="24"/>
        </w:rPr>
        <w:t xml:space="preserve"> и ул. </w:t>
      </w:r>
      <w:proofErr w:type="spellStart"/>
      <w:r w:rsidRPr="00F276ED">
        <w:rPr>
          <w:rFonts w:ascii="Liberation Serif" w:hAnsi="Liberation Serif"/>
          <w:sz w:val="24"/>
        </w:rPr>
        <w:t>Назарько</w:t>
      </w:r>
      <w:proofErr w:type="spellEnd"/>
      <w:r w:rsidRPr="00F276ED">
        <w:rPr>
          <w:rFonts w:ascii="Liberation Serif" w:hAnsi="Liberation Serif"/>
          <w:sz w:val="24"/>
        </w:rPr>
        <w:t>;</w:t>
      </w:r>
    </w:p>
    <w:p w14:paraId="04279BE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строительство автомобильного моста через реку Дон от ул. 29-я Линия до ул. Островная;</w:t>
      </w:r>
    </w:p>
    <w:p w14:paraId="7E93817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организация улично-дорожной сети, связывающей территорию бывшего Ростовского гражданского аэропорта с автомагистралью М4 Дон</w:t>
      </w:r>
    </w:p>
    <w:p w14:paraId="7BDBA38C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и существующей сетью автомобильных дорог в целях развития «Большого </w:t>
      </w:r>
      <w:proofErr w:type="spellStart"/>
      <w:r w:rsidRPr="00F276ED">
        <w:rPr>
          <w:rFonts w:ascii="Liberation Serif" w:hAnsi="Liberation Serif"/>
          <w:sz w:val="24"/>
        </w:rPr>
        <w:t>Ростова</w:t>
      </w:r>
      <w:proofErr w:type="spellEnd"/>
      <w:r w:rsidRPr="00F276ED">
        <w:rPr>
          <w:rFonts w:ascii="Liberation Serif" w:hAnsi="Liberation Serif"/>
          <w:sz w:val="24"/>
        </w:rPr>
        <w:t>».</w:t>
      </w:r>
    </w:p>
    <w:p w14:paraId="341E3DE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Формирование системы благоустроенных озелененных направлений и обособленных пространств с приоритетным движением пешеходов, в том числе:</w:t>
      </w:r>
    </w:p>
    <w:p w14:paraId="07398D2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формирование пешеходной зоны у Соборной площади, организация пешеходных улиц по пер. Соборный от ул. Береговая до ул. Тургеневская, </w:t>
      </w:r>
    </w:p>
    <w:p w14:paraId="45E7E60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по пер. Газетный от ул. Красноармейская до ул. Максима Горького, </w:t>
      </w:r>
    </w:p>
    <w:p w14:paraId="6C709FD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по Театральному спуску от ул. </w:t>
      </w:r>
      <w:proofErr w:type="spellStart"/>
      <w:r w:rsidRPr="00F276ED">
        <w:rPr>
          <w:rFonts w:ascii="Liberation Serif" w:hAnsi="Liberation Serif"/>
          <w:sz w:val="24"/>
        </w:rPr>
        <w:t>Закруткина</w:t>
      </w:r>
      <w:proofErr w:type="spellEnd"/>
      <w:r w:rsidRPr="00F276ED">
        <w:rPr>
          <w:rFonts w:ascii="Liberation Serif" w:hAnsi="Liberation Serif"/>
          <w:sz w:val="24"/>
        </w:rPr>
        <w:t xml:space="preserve"> до ул. Орловская, по ул. </w:t>
      </w:r>
      <w:proofErr w:type="spellStart"/>
      <w:r w:rsidRPr="00F276ED">
        <w:rPr>
          <w:rFonts w:ascii="Liberation Serif" w:hAnsi="Liberation Serif"/>
          <w:sz w:val="24"/>
        </w:rPr>
        <w:t>Сержантова</w:t>
      </w:r>
      <w:proofErr w:type="spellEnd"/>
      <w:r w:rsidRPr="00F276ED">
        <w:rPr>
          <w:rFonts w:ascii="Liberation Serif" w:hAnsi="Liberation Serif"/>
          <w:sz w:val="24"/>
        </w:rPr>
        <w:t xml:space="preserve">, по лестничному спуску в створе просп. Чехова </w:t>
      </w:r>
    </w:p>
    <w:p w14:paraId="37B0DA44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от ул. Седова до ул. Береговой, по пер. Университетский от ул. Большая Садовая до ул. Пушкинской, по территории от просп. 40-летия Победы </w:t>
      </w:r>
    </w:p>
    <w:p w14:paraId="16B2308E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до парка Вересаева вдоль западной границы территории МБОУ школа № 81, пешеходной части вдоль ул. Таганрогской от здания № 108 до здания № 124;</w:t>
      </w:r>
    </w:p>
    <w:p w14:paraId="4CFD86DC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выделение </w:t>
      </w:r>
      <w:proofErr w:type="spellStart"/>
      <w:r w:rsidRPr="00F276ED">
        <w:rPr>
          <w:rFonts w:ascii="Liberation Serif" w:hAnsi="Liberation Serif"/>
          <w:sz w:val="24"/>
        </w:rPr>
        <w:t>пешеходно</w:t>
      </w:r>
      <w:proofErr w:type="spellEnd"/>
      <w:r w:rsidRPr="00F276ED">
        <w:rPr>
          <w:rFonts w:ascii="Liberation Serif" w:hAnsi="Liberation Serif"/>
          <w:sz w:val="24"/>
        </w:rPr>
        <w:t>-транспортных улиц для преимущественного движения пешеходов и общественного транспорта (ул. Станиславского, ул. Пушкинская, а также по двум планируемым улицам на территории военного городка №140 в соответствии с документацией по планировке территории).</w:t>
      </w:r>
    </w:p>
    <w:p w14:paraId="352B8681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Организация велосипедных путей сообщения, ведущих в рекреационные зоны: на Зеленый остров, в спортивно-рекреационную часть Левобережного планировочного района, в лесопарки северной части города.</w:t>
      </w:r>
    </w:p>
    <w:p w14:paraId="61D3E1DF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Продолжение существующей прогулочной набережной вдоль правого берега реки Дон.</w:t>
      </w:r>
    </w:p>
    <w:p w14:paraId="188D0E24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Сооружение внеуличных пешеходных переходов на загруженных участках УДС, обеспечивающих максимальное разделение с автотранспортными потоками:</w:t>
      </w:r>
    </w:p>
    <w:p w14:paraId="766444A8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на пересечении просп. Шолохова и пл. Октябрьская;</w:t>
      </w:r>
    </w:p>
    <w:p w14:paraId="7FAAC91A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Стачки - ул. Бабушкина;</w:t>
      </w:r>
    </w:p>
    <w:p w14:paraId="55F1F63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Стачки - ул. Зорге;</w:t>
      </w:r>
    </w:p>
    <w:p w14:paraId="3E7E6023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lastRenderedPageBreak/>
        <w:t xml:space="preserve">- просп. Нагибина - ул. </w:t>
      </w:r>
      <w:proofErr w:type="spellStart"/>
      <w:r w:rsidRPr="00F276ED">
        <w:rPr>
          <w:rFonts w:ascii="Liberation Serif" w:hAnsi="Liberation Serif"/>
          <w:sz w:val="24"/>
        </w:rPr>
        <w:t>Турмалиновская</w:t>
      </w:r>
      <w:proofErr w:type="spellEnd"/>
      <w:r w:rsidRPr="00F276ED">
        <w:rPr>
          <w:rFonts w:ascii="Liberation Serif" w:hAnsi="Liberation Serif"/>
          <w:sz w:val="24"/>
        </w:rPr>
        <w:t>;</w:t>
      </w:r>
    </w:p>
    <w:p w14:paraId="113AEA3F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Нагибина - ул. Герасименко;</w:t>
      </w:r>
    </w:p>
    <w:p w14:paraId="1C3929F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просп. Космонавтов - ул. Волкова;</w:t>
      </w:r>
    </w:p>
    <w:p w14:paraId="580B8940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Красноармейская - просп. Ворошиловский;</w:t>
      </w:r>
    </w:p>
    <w:p w14:paraId="4D9D2FA5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- ул. Красноармейская - просп. Буденновский;</w:t>
      </w:r>
    </w:p>
    <w:p w14:paraId="2239AD2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ул. Красноармейская - пер. </w:t>
      </w:r>
      <w:proofErr w:type="spellStart"/>
      <w:r w:rsidRPr="00F276ED">
        <w:rPr>
          <w:rFonts w:ascii="Liberation Serif" w:hAnsi="Liberation Serif"/>
          <w:sz w:val="24"/>
        </w:rPr>
        <w:t>Доломановский</w:t>
      </w:r>
      <w:proofErr w:type="spellEnd"/>
      <w:r w:rsidRPr="00F276ED">
        <w:rPr>
          <w:rFonts w:ascii="Liberation Serif" w:hAnsi="Liberation Serif"/>
          <w:sz w:val="24"/>
        </w:rPr>
        <w:t>.</w:t>
      </w:r>
    </w:p>
    <w:p w14:paraId="19B46D5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Сооружение пешеходных переходов через железнодорожные пути:</w:t>
      </w:r>
    </w:p>
    <w:p w14:paraId="39D3509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- в районе СНТ «Донподход-2» через двухпутный участок железнодорожного пути перегона Темерник –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>-Западный.</w:t>
      </w:r>
    </w:p>
    <w:p w14:paraId="7AC85EBD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Сохранение и развитие существующих основных видов общественного транспорта (троллейбуса, автобуса и трамвая). Развитие маршрутной сети электротранспорта для обслуживания новых жилых территорий в периферийной части города (</w:t>
      </w:r>
      <w:proofErr w:type="spellStart"/>
      <w:r w:rsidRPr="00F276ED">
        <w:rPr>
          <w:rFonts w:ascii="Liberation Serif" w:hAnsi="Liberation Serif"/>
          <w:sz w:val="24"/>
        </w:rPr>
        <w:t>мкр</w:t>
      </w:r>
      <w:proofErr w:type="spellEnd"/>
      <w:r w:rsidRPr="00F276ED">
        <w:rPr>
          <w:rFonts w:ascii="Liberation Serif" w:hAnsi="Liberation Serif"/>
          <w:sz w:val="24"/>
        </w:rPr>
        <w:t xml:space="preserve">. Северный, Суворовский, </w:t>
      </w:r>
      <w:proofErr w:type="spellStart"/>
      <w:r w:rsidRPr="00F276ED">
        <w:rPr>
          <w:rFonts w:ascii="Liberation Serif" w:hAnsi="Liberation Serif"/>
          <w:sz w:val="24"/>
        </w:rPr>
        <w:t>Левенцовский</w:t>
      </w:r>
      <w:proofErr w:type="spellEnd"/>
      <w:r w:rsidRPr="00F276ED">
        <w:rPr>
          <w:rFonts w:ascii="Liberation Serif" w:hAnsi="Liberation Serif"/>
          <w:sz w:val="24"/>
        </w:rPr>
        <w:t>, Александровка); предпочтение по объему выполняемой работы автомобильным транспортом должно отдаваться автобусам большой вместимости.</w:t>
      </w:r>
    </w:p>
    <w:p w14:paraId="73E77257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Формирование в городе системы скоростного пассажирского транспорта на базе метрополитена. К расчетному сроку предусматривается реализация 5 линий (Запад - Северо-восток, Север - Юг, Восток - Северо-запад, </w:t>
      </w:r>
      <w:proofErr w:type="spellStart"/>
      <w:r w:rsidRPr="00F276ED">
        <w:rPr>
          <w:rFonts w:ascii="Liberation Serif" w:hAnsi="Liberation Serif"/>
          <w:sz w:val="24"/>
        </w:rPr>
        <w:t>Ростов</w:t>
      </w:r>
      <w:proofErr w:type="spellEnd"/>
      <w:r w:rsidRPr="00F276ED">
        <w:rPr>
          <w:rFonts w:ascii="Liberation Serif" w:hAnsi="Liberation Serif"/>
          <w:sz w:val="24"/>
        </w:rPr>
        <w:t xml:space="preserve">-Главный - </w:t>
      </w:r>
      <w:proofErr w:type="spellStart"/>
      <w:r w:rsidRPr="00F276ED">
        <w:rPr>
          <w:rFonts w:ascii="Liberation Serif" w:hAnsi="Liberation Serif"/>
          <w:sz w:val="24"/>
        </w:rPr>
        <w:t>Сельмаш</w:t>
      </w:r>
      <w:proofErr w:type="spellEnd"/>
      <w:r w:rsidRPr="00F276ED">
        <w:rPr>
          <w:rFonts w:ascii="Liberation Serif" w:hAnsi="Liberation Serif"/>
          <w:sz w:val="24"/>
        </w:rPr>
        <w:t>, Полукольцевая).</w:t>
      </w:r>
    </w:p>
    <w:p w14:paraId="111A7336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Развитие линии легкого рельсового транспорта до планируемой железнодорожной станции в районе нового аэропорта и линии рельсового </w:t>
      </w:r>
      <w:proofErr w:type="spellStart"/>
      <w:r w:rsidRPr="00F276ED">
        <w:rPr>
          <w:rFonts w:ascii="Liberation Serif" w:hAnsi="Liberation Serif"/>
          <w:sz w:val="24"/>
        </w:rPr>
        <w:t>электроавтобуса</w:t>
      </w:r>
      <w:proofErr w:type="spellEnd"/>
      <w:r w:rsidRPr="00F276ED">
        <w:rPr>
          <w:rFonts w:ascii="Liberation Serif" w:hAnsi="Liberation Serif"/>
          <w:sz w:val="24"/>
        </w:rPr>
        <w:t xml:space="preserve"> в районе с. Чалтырь с организацией многофункциональных транспортно-пересадочных узлов.</w:t>
      </w:r>
    </w:p>
    <w:p w14:paraId="3EC29EFB" w14:textId="77777777" w:rsidR="00244BAF" w:rsidRPr="00F276ED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Современное решение проблемы организации постоянного и временного хранения транспортных средств; организация системы перехватывающих автостоянок на подходах к центральной части города и на основных внешних магистралях транспортно-пересадочных узлов, организация крупных градостроительных комплексов в узлах транспортного каркаса.</w:t>
      </w:r>
    </w:p>
    <w:p w14:paraId="4B59DE25" w14:textId="77777777" w:rsidR="00244BAF" w:rsidRDefault="00244BAF" w:rsidP="00F276E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>Реорганизация части территорий, в настоящее время занятых боксовыми гаражами, под сооружение многоярусных гаражей. Строительство многоярусных, встроенных и пристроенных гаражей и паркингов в районах нового жилищного строительства.</w:t>
      </w:r>
    </w:p>
    <w:p w14:paraId="51AC1EE9" w14:textId="77777777" w:rsidR="00244BAF" w:rsidRDefault="00244BAF" w:rsidP="0044683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32AB8F2" w14:textId="77777777" w:rsidR="00244BAF" w:rsidRDefault="00244BAF" w:rsidP="0044683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F276ED">
        <w:rPr>
          <w:rFonts w:ascii="Liberation Serif" w:hAnsi="Liberation Serif"/>
          <w:sz w:val="24"/>
        </w:rPr>
        <w:t xml:space="preserve">При проектировании и строительстве важнейшего градоформирующего узла "Театральный спуск" (территория в границах: пл. Театральная - ул. 1-я линия - р. Дон - пер. 7-го Февраля) необходимо определить местоположение меридиональных транспортных связей, проходящих в створе пер. Чувашского и пер. Краснофлотского, которые обеспечат удобный доступ к ул. Береговой и сформируют масштаб и границы эспланады, идущей во втором уровне транспортно-пешеходного узла города, характер и функциональное назначение перспективной застройки. Особое внимание уделить застройке Театрального спуска, являющегося частью речного фасада города. Функциональное зонирование территории эспланады определить с учетом размещения в ней объектов городского значения. В южной части Театрального спуска по оси эспланады рассмотреть возможность размещения </w:t>
      </w:r>
      <w:proofErr w:type="spellStart"/>
      <w:r w:rsidRPr="00F276ED">
        <w:rPr>
          <w:rFonts w:ascii="Liberation Serif" w:hAnsi="Liberation Serif"/>
          <w:sz w:val="24"/>
        </w:rPr>
        <w:t>градостроительно</w:t>
      </w:r>
      <w:proofErr w:type="spellEnd"/>
      <w:r w:rsidRPr="00F276ED">
        <w:rPr>
          <w:rFonts w:ascii="Liberation Serif" w:hAnsi="Liberation Serif"/>
          <w:sz w:val="24"/>
        </w:rPr>
        <w:t xml:space="preserve"> значимого объекта общественного назначения. Предусмотреть формирование многоплановой застройки, формирующей западную и восточную линии застройки. Речной фасад Театрального спуска формировать с учетом существующего рельефа. Завершить пешеходную эспланаду набережной с формированием связей со стрелкой Зеленого острова путем обустройства канатной дороги, связывающей правый берег реки Дон с зеленым островом и левобережной частью города.</w:t>
      </w:r>
    </w:p>
    <w:p w14:paraId="2905EFC3" w14:textId="77777777" w:rsidR="00244BAF" w:rsidRPr="005C4ECE" w:rsidRDefault="00244BAF" w:rsidP="0044683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рамках образования пешеходных и</w:t>
      </w:r>
      <w:r>
        <w:rPr>
          <w:rFonts w:ascii="Liberation Serif" w:hAnsi="Liberation Serif"/>
          <w:sz w:val="24"/>
        </w:rPr>
        <w:t> </w:t>
      </w:r>
      <w:proofErr w:type="spellStart"/>
      <w:r w:rsidRPr="005C4ECE">
        <w:rPr>
          <w:rFonts w:ascii="Liberation Serif" w:hAnsi="Liberation Serif"/>
          <w:sz w:val="24"/>
        </w:rPr>
        <w:t>пешеходно</w:t>
      </w:r>
      <w:proofErr w:type="spellEnd"/>
      <w:r w:rsidRPr="005C4ECE">
        <w:rPr>
          <w:rFonts w:ascii="Liberation Serif" w:hAnsi="Liberation Serif"/>
          <w:sz w:val="24"/>
        </w:rPr>
        <w:t>-транспортных улиц,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учетом сложившихся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предполагаемых согласно развития градостроительного планирования характеристик корреспонденций пешеходного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транспортного потоков,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приведения направлений развития улично-дорожной сети Проектом предусмотрено строительство:</w:t>
      </w:r>
    </w:p>
    <w:p w14:paraId="63CBC921" w14:textId="77777777" w:rsidR="00244BAF" w:rsidRPr="005C4ECE" w:rsidRDefault="00244BAF" w:rsidP="0044683D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-</w:t>
      </w:r>
      <w:r w:rsidRPr="005C4ECE">
        <w:rPr>
          <w:rFonts w:ascii="Liberation Serif" w:hAnsi="Liberation Serif"/>
          <w:sz w:val="24"/>
        </w:rPr>
        <w:tab/>
        <w:t xml:space="preserve">автомобильной дороги, соединяющей </w:t>
      </w:r>
      <w:r w:rsidRPr="00994C4D">
        <w:rPr>
          <w:rFonts w:ascii="Liberation Serif" w:hAnsi="Liberation Serif"/>
          <w:sz w:val="24"/>
        </w:rPr>
        <w:t>ул. </w:t>
      </w:r>
      <w:r>
        <w:rPr>
          <w:rFonts w:ascii="Liberation Serif" w:hAnsi="Liberation Serif"/>
          <w:sz w:val="24"/>
        </w:rPr>
        <w:t>7</w:t>
      </w:r>
      <w:r w:rsidRPr="005C4ECE">
        <w:rPr>
          <w:rFonts w:ascii="Liberation Serif" w:hAnsi="Liberation Serif"/>
          <w:sz w:val="24"/>
        </w:rPr>
        <w:t>-я Линия с</w:t>
      </w:r>
      <w:r>
        <w:rPr>
          <w:rFonts w:ascii="Liberation Serif" w:hAnsi="Liberation Serif"/>
          <w:sz w:val="24"/>
        </w:rPr>
        <w:t> </w:t>
      </w:r>
      <w:r w:rsidRPr="00994C4D">
        <w:rPr>
          <w:rFonts w:ascii="Liberation Serif" w:hAnsi="Liberation Serif"/>
          <w:sz w:val="24"/>
        </w:rPr>
        <w:t>ул. </w:t>
      </w:r>
      <w:proofErr w:type="spellStart"/>
      <w:r w:rsidRPr="005C4ECE">
        <w:rPr>
          <w:rFonts w:ascii="Liberation Serif" w:hAnsi="Liberation Serif"/>
          <w:sz w:val="24"/>
        </w:rPr>
        <w:t>Подвойдского</w:t>
      </w:r>
      <w:proofErr w:type="spellEnd"/>
      <w:r w:rsidRPr="005C4ECE">
        <w:rPr>
          <w:rFonts w:ascii="Liberation Serif" w:hAnsi="Liberation Serif"/>
          <w:sz w:val="24"/>
        </w:rPr>
        <w:t>;</w:t>
      </w:r>
    </w:p>
    <w:p w14:paraId="1BEFE729" w14:textId="77777777" w:rsidR="00244BAF" w:rsidRPr="005C4ECE" w:rsidRDefault="00244BAF" w:rsidP="0044683D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-</w:t>
      </w:r>
      <w:r w:rsidRPr="005C4ECE">
        <w:rPr>
          <w:rFonts w:ascii="Liberation Serif" w:hAnsi="Liberation Serif"/>
          <w:sz w:val="24"/>
        </w:rPr>
        <w:tab/>
        <w:t>автомобильной дороги, соединяющей подъездную автомобильную дорогу к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жилому комплексу по</w:t>
      </w:r>
      <w:r>
        <w:rPr>
          <w:rFonts w:ascii="Liberation Serif" w:hAnsi="Liberation Serif"/>
          <w:sz w:val="24"/>
        </w:rPr>
        <w:t> </w:t>
      </w:r>
      <w:r w:rsidRPr="00994C4D">
        <w:rPr>
          <w:rFonts w:ascii="Liberation Serif" w:hAnsi="Liberation Serif"/>
          <w:sz w:val="24"/>
        </w:rPr>
        <w:t>ул. </w:t>
      </w:r>
      <w:r w:rsidRPr="005C4ECE">
        <w:rPr>
          <w:rFonts w:ascii="Liberation Serif" w:hAnsi="Liberation Serif"/>
          <w:sz w:val="24"/>
        </w:rPr>
        <w:t>Совхозная 32А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перспективной автомобильной дорогой от</w:t>
      </w:r>
      <w:r>
        <w:rPr>
          <w:rFonts w:ascii="Liberation Serif" w:hAnsi="Liberation Serif"/>
          <w:sz w:val="24"/>
        </w:rPr>
        <w:t> </w:t>
      </w:r>
      <w:r w:rsidRPr="00994C4D">
        <w:rPr>
          <w:rFonts w:ascii="Liberation Serif" w:hAnsi="Liberation Serif"/>
          <w:sz w:val="24"/>
        </w:rPr>
        <w:t>ул. </w:t>
      </w:r>
      <w:r w:rsidRPr="005C4ECE">
        <w:rPr>
          <w:rFonts w:ascii="Liberation Serif" w:hAnsi="Liberation Serif"/>
          <w:sz w:val="24"/>
        </w:rPr>
        <w:t>Совхозная до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юго-восточной границы микрорайона,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котором ведется строительство жилого </w:t>
      </w:r>
      <w:r w:rsidRPr="005C4ECE">
        <w:rPr>
          <w:rFonts w:ascii="Liberation Serif" w:hAnsi="Liberation Serif"/>
          <w:sz w:val="24"/>
        </w:rPr>
        <w:lastRenderedPageBreak/>
        <w:t>комплекса «Западная резиденция» (до пересечения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перспективной автомобильной дорогой по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продолжению </w:t>
      </w:r>
      <w:r w:rsidRPr="00994C4D">
        <w:rPr>
          <w:rFonts w:ascii="Liberation Serif" w:hAnsi="Liberation Serif"/>
          <w:sz w:val="24"/>
        </w:rPr>
        <w:t>ул. </w:t>
      </w:r>
      <w:r w:rsidRPr="005C4ECE">
        <w:rPr>
          <w:rFonts w:ascii="Liberation Serif" w:hAnsi="Liberation Serif"/>
          <w:sz w:val="24"/>
        </w:rPr>
        <w:t>Еременко).</w:t>
      </w:r>
    </w:p>
    <w:p w14:paraId="5D83C026" w14:textId="77777777" w:rsidR="00244BAF" w:rsidRDefault="00244BAF">
      <w:pPr>
        <w:widowControl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br w:type="page"/>
      </w:r>
    </w:p>
    <w:p w14:paraId="226F4ABF" w14:textId="77777777" w:rsidR="00244BAF" w:rsidRPr="002932A4" w:rsidRDefault="00244BAF" w:rsidP="002932A4">
      <w:pPr>
        <w:pStyle w:val="3"/>
        <w:numPr>
          <w:ilvl w:val="2"/>
          <w:numId w:val="1"/>
        </w:numPr>
        <w:ind w:left="0" w:firstLine="0"/>
        <w:jc w:val="center"/>
        <w:rPr>
          <w:b/>
          <w:color w:val="auto"/>
          <w:sz w:val="24"/>
        </w:rPr>
      </w:pPr>
      <w:bookmarkStart w:id="20" w:name="_Toc72190367"/>
      <w:r w:rsidRPr="002932A4">
        <w:rPr>
          <w:b/>
          <w:color w:val="auto"/>
          <w:sz w:val="24"/>
        </w:rPr>
        <w:t>Развитие объектов инженерной инфраструктуры</w:t>
      </w:r>
      <w:bookmarkEnd w:id="20"/>
    </w:p>
    <w:p w14:paraId="22934C2B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Водоотведение</w:t>
      </w:r>
    </w:p>
    <w:p w14:paraId="07DDCBBE" w14:textId="77777777" w:rsidR="00244BAF" w:rsidRPr="005C4ECE" w:rsidRDefault="00244BAF" w:rsidP="00106989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2DDDB63" w14:textId="77777777" w:rsidR="00244BAF" w:rsidRPr="005C4ECE" w:rsidRDefault="00244BAF" w:rsidP="00CB564E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Для повышения надежности функционирования системы канализации, соблюдения экологической безопасности, безотказной работы насосного оборудования, увеличения производительности КНС,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для бесперебойной работы сетей канализации, увеличения пропускной способности трубопроводов, возможности приема стоков от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новой застройки необходимы следующие мероприятия:</w:t>
      </w:r>
    </w:p>
    <w:p w14:paraId="74365AF9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мероприятия на</w:t>
      </w:r>
      <w:r>
        <w:rPr>
          <w:color w:val="auto"/>
        </w:rPr>
        <w:t> </w:t>
      </w:r>
      <w:r w:rsidRPr="005C4ECE">
        <w:rPr>
          <w:color w:val="auto"/>
        </w:rPr>
        <w:t>расчетный срок:</w:t>
      </w:r>
    </w:p>
    <w:p w14:paraId="644D05E1" w14:textId="77777777" w:rsidR="00244BAF" w:rsidRPr="005C4ECE" w:rsidRDefault="00244BAF" w:rsidP="008C2A14">
      <w:pPr>
        <w:pStyle w:val="a4"/>
        <w:numPr>
          <w:ilvl w:val="0"/>
          <w:numId w:val="9"/>
        </w:numPr>
        <w:ind w:left="1134" w:hanging="567"/>
        <w:rPr>
          <w:color w:val="auto"/>
        </w:rPr>
      </w:pPr>
      <w:r w:rsidRPr="005C4ECE">
        <w:rPr>
          <w:color w:val="auto"/>
        </w:rPr>
        <w:t>строительство канализационных сетей и</w:t>
      </w:r>
      <w:r>
        <w:rPr>
          <w:color w:val="auto"/>
        </w:rPr>
        <w:t> </w:t>
      </w:r>
      <w:r w:rsidRPr="005C4ECE">
        <w:rPr>
          <w:color w:val="auto"/>
        </w:rPr>
        <w:t>сооружений для нового строительства в</w:t>
      </w:r>
      <w:r>
        <w:rPr>
          <w:color w:val="auto"/>
        </w:rPr>
        <w:t> </w:t>
      </w:r>
      <w:r w:rsidRPr="005C4ECE">
        <w:rPr>
          <w:color w:val="auto"/>
        </w:rPr>
        <w:t>рамках расчетного срока (всего 66,0</w:t>
      </w:r>
      <w:r w:rsidRPr="00061078">
        <w:rPr>
          <w:color w:val="auto"/>
        </w:rPr>
        <w:t> км</w:t>
      </w:r>
      <w:r w:rsidRPr="005C4ECE">
        <w:rPr>
          <w:color w:val="auto"/>
        </w:rPr>
        <w:t>), в</w:t>
      </w:r>
      <w:r>
        <w:rPr>
          <w:color w:val="auto"/>
        </w:rPr>
        <w:t> </w:t>
      </w:r>
      <w:r w:rsidRPr="005C4ECE">
        <w:rPr>
          <w:color w:val="auto"/>
        </w:rPr>
        <w:t>том числе:</w:t>
      </w:r>
    </w:p>
    <w:p w14:paraId="79E779A7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Ворошиловский район - 11,0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4032F19B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Железнодорожный район - 13,0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7D6B9D8C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Кировский район - 3,0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248806B0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Ленинский район - 3,0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1175471C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Октябрьский район - 14,0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5B35C759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Первомайский район - 25,0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392D9ACB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Пролетарский район - 4,0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25982215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Советский район - 7,0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58604C48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мероприятия на</w:t>
      </w:r>
      <w:r>
        <w:rPr>
          <w:color w:val="auto"/>
        </w:rPr>
        <w:t> </w:t>
      </w:r>
      <w:r w:rsidRPr="005C4ECE">
        <w:rPr>
          <w:color w:val="auto"/>
        </w:rPr>
        <w:t>первую очередь:</w:t>
      </w:r>
    </w:p>
    <w:p w14:paraId="015B3908" w14:textId="77777777" w:rsidR="00244BAF" w:rsidRPr="005C4ECE" w:rsidRDefault="00244BAF" w:rsidP="008C2A14">
      <w:pPr>
        <w:pStyle w:val="a4"/>
        <w:numPr>
          <w:ilvl w:val="0"/>
          <w:numId w:val="9"/>
        </w:numPr>
        <w:ind w:left="1134" w:hanging="567"/>
        <w:rPr>
          <w:color w:val="auto"/>
        </w:rPr>
      </w:pPr>
      <w:r w:rsidRPr="005C4ECE">
        <w:rPr>
          <w:color w:val="auto"/>
        </w:rPr>
        <w:t>строительство канализационных сетей и</w:t>
      </w:r>
      <w:r>
        <w:rPr>
          <w:color w:val="auto"/>
        </w:rPr>
        <w:t> </w:t>
      </w:r>
      <w:r w:rsidRPr="005C4ECE">
        <w:rPr>
          <w:color w:val="auto"/>
        </w:rPr>
        <w:t>сооружений для нового строительства (всего 145,0</w:t>
      </w:r>
      <w:r w:rsidRPr="00061078">
        <w:rPr>
          <w:color w:val="auto"/>
        </w:rPr>
        <w:t> км</w:t>
      </w:r>
      <w:r w:rsidRPr="005C4ECE">
        <w:rPr>
          <w:color w:val="auto"/>
        </w:rPr>
        <w:t>), в</w:t>
      </w:r>
      <w:r>
        <w:rPr>
          <w:color w:val="auto"/>
        </w:rPr>
        <w:t> </w:t>
      </w:r>
      <w:r w:rsidRPr="005C4ECE">
        <w:rPr>
          <w:color w:val="auto"/>
        </w:rPr>
        <w:t>том числе:</w:t>
      </w:r>
    </w:p>
    <w:p w14:paraId="23A79757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Ворошиловский район - 27,0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6F659741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Железнодорожный район - 17,0</w:t>
      </w:r>
      <w:r w:rsidRPr="00061078">
        <w:rPr>
          <w:color w:val="auto"/>
        </w:rPr>
        <w:t> км</w:t>
      </w:r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>КНС - 1 шт.;</w:t>
      </w:r>
    </w:p>
    <w:p w14:paraId="27689C3A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Кировский район - 10,0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733E25D3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Ленинский район - 8,0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323DF7CE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Октябрьский район - 23,0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0E585FE6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Первомайский район - 17,0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6F63A7A9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Пролетарский район - 17,0</w:t>
      </w:r>
      <w:r w:rsidRPr="00061078">
        <w:rPr>
          <w:color w:val="auto"/>
        </w:rPr>
        <w:t> км</w:t>
      </w:r>
      <w:r w:rsidRPr="005C4ECE">
        <w:rPr>
          <w:color w:val="auto"/>
        </w:rPr>
        <w:t>;</w:t>
      </w:r>
    </w:p>
    <w:p w14:paraId="5D23E592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Советский район - 26,0</w:t>
      </w:r>
      <w:r w:rsidRPr="00061078">
        <w:rPr>
          <w:color w:val="auto"/>
        </w:rPr>
        <w:t> км</w:t>
      </w:r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>КНС-1 шт.</w:t>
      </w:r>
    </w:p>
    <w:p w14:paraId="452AF086" w14:textId="77777777" w:rsidR="00244BAF" w:rsidRPr="005C4ECE" w:rsidRDefault="00244BAF" w:rsidP="00CB615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B5A2065" w14:textId="77777777" w:rsidR="00244BAF" w:rsidRPr="005C4ECE" w:rsidRDefault="00244BAF" w:rsidP="004F264F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Кроме того,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соответствии со «Схемой водоснабжения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водоотведения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перспективу до 2025 г.» необходимо:</w:t>
      </w:r>
    </w:p>
    <w:p w14:paraId="6B9982C1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Строительство канализационного коллектора </w:t>
      </w:r>
      <w:r>
        <w:rPr>
          <w:color w:val="auto"/>
        </w:rPr>
        <w:t>№ </w:t>
      </w:r>
      <w:r w:rsidRPr="005C4ECE">
        <w:rPr>
          <w:color w:val="auto"/>
        </w:rPr>
        <w:t>62 в</w:t>
      </w:r>
      <w:r>
        <w:rPr>
          <w:color w:val="auto"/>
        </w:rPr>
        <w:t> </w:t>
      </w:r>
      <w:r w:rsidRPr="005C4ECE">
        <w:rPr>
          <w:color w:val="auto"/>
        </w:rPr>
        <w:t xml:space="preserve">городе </w:t>
      </w:r>
      <w:proofErr w:type="spellStart"/>
      <w:r w:rsidRPr="005C4ECE">
        <w:rPr>
          <w:color w:val="auto"/>
        </w:rPr>
        <w:t>Ростове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от</w:t>
      </w:r>
      <w:r>
        <w:rPr>
          <w:color w:val="auto"/>
        </w:rPr>
        <w:t> </w:t>
      </w:r>
      <w:r w:rsidRPr="005C4ECE">
        <w:rPr>
          <w:color w:val="auto"/>
        </w:rPr>
        <w:t xml:space="preserve">правого берега </w:t>
      </w:r>
      <w:r w:rsidRPr="00DF61FF">
        <w:rPr>
          <w:color w:val="auto"/>
        </w:rPr>
        <w:t>р. </w:t>
      </w:r>
      <w:r w:rsidRPr="005C4ECE">
        <w:rPr>
          <w:color w:val="auto"/>
        </w:rPr>
        <w:t>Дон до</w:t>
      </w:r>
      <w:r>
        <w:rPr>
          <w:color w:val="auto"/>
        </w:rPr>
        <w:t> </w:t>
      </w:r>
      <w:r w:rsidRPr="005C4ECE">
        <w:rPr>
          <w:color w:val="auto"/>
        </w:rPr>
        <w:t>КНС «АТХ-1500».</w:t>
      </w:r>
    </w:p>
    <w:p w14:paraId="7B3A0B90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Строительство 2 канализационных дюкеров через </w:t>
      </w:r>
      <w:r w:rsidRPr="00DF61FF">
        <w:rPr>
          <w:color w:val="auto"/>
        </w:rPr>
        <w:t>р. </w:t>
      </w:r>
      <w:r w:rsidRPr="005C4ECE">
        <w:rPr>
          <w:color w:val="auto"/>
        </w:rPr>
        <w:t>Дон в</w:t>
      </w:r>
      <w:r>
        <w:rPr>
          <w:color w:val="auto"/>
        </w:rPr>
        <w:t> </w:t>
      </w:r>
      <w:r w:rsidRPr="005C4ECE">
        <w:rPr>
          <w:color w:val="auto"/>
        </w:rPr>
        <w:t>районе западного железнодорожного моста (выше по</w:t>
      </w:r>
      <w:r>
        <w:rPr>
          <w:color w:val="auto"/>
        </w:rPr>
        <w:t> </w:t>
      </w:r>
      <w:r w:rsidRPr="005C4ECE">
        <w:rPr>
          <w:color w:val="auto"/>
        </w:rPr>
        <w:t>течению).</w:t>
      </w:r>
    </w:p>
    <w:p w14:paraId="7CDA916A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отводящих трубопроводов очищенных сточных вод от</w:t>
      </w:r>
      <w:r>
        <w:rPr>
          <w:color w:val="auto"/>
        </w:rPr>
        <w:t> </w:t>
      </w:r>
      <w:r w:rsidRPr="005C4ECE">
        <w:rPr>
          <w:color w:val="auto"/>
        </w:rPr>
        <w:t>площадки очистных сооружений канализации в</w:t>
      </w:r>
      <w:r>
        <w:rPr>
          <w:color w:val="auto"/>
        </w:rPr>
        <w:t> </w:t>
      </w:r>
      <w:r w:rsidRPr="005C4ECE">
        <w:rPr>
          <w:color w:val="auto"/>
        </w:rPr>
        <w:t>реку Дон.</w:t>
      </w:r>
    </w:p>
    <w:p w14:paraId="68098452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канализационного коллектора Д = 1200</w:t>
      </w:r>
      <w:r>
        <w:rPr>
          <w:color w:val="auto"/>
        </w:rPr>
        <w:t> мм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>камеры на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Каширской - угол </w:t>
      </w:r>
      <w:r w:rsidRPr="00994C4D">
        <w:rPr>
          <w:color w:val="auto"/>
        </w:rPr>
        <w:t>ул. </w:t>
      </w:r>
      <w:r w:rsidRPr="005C4ECE">
        <w:rPr>
          <w:color w:val="auto"/>
        </w:rPr>
        <w:t>Малиновского, до</w:t>
      </w:r>
      <w:r>
        <w:rPr>
          <w:color w:val="auto"/>
        </w:rPr>
        <w:t> </w:t>
      </w:r>
      <w:r w:rsidRPr="005C4ECE">
        <w:rPr>
          <w:color w:val="auto"/>
        </w:rPr>
        <w:t xml:space="preserve">ШС-9 коллектора </w:t>
      </w:r>
      <w:r>
        <w:rPr>
          <w:color w:val="auto"/>
        </w:rPr>
        <w:t>№ </w:t>
      </w:r>
      <w:r w:rsidRPr="005C4ECE">
        <w:rPr>
          <w:color w:val="auto"/>
        </w:rPr>
        <w:t>53 (2 очередь).</w:t>
      </w:r>
    </w:p>
    <w:p w14:paraId="50261E85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коллектора Д = 1000</w:t>
      </w:r>
      <w:r>
        <w:rPr>
          <w:color w:val="auto"/>
        </w:rPr>
        <w:t> мм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339-й Стрелковой дивизии до</w:t>
      </w:r>
      <w:r>
        <w:rPr>
          <w:color w:val="auto"/>
        </w:rPr>
        <w:t> </w:t>
      </w:r>
      <w:r w:rsidRPr="005C4ECE">
        <w:rPr>
          <w:color w:val="auto"/>
        </w:rPr>
        <w:t>КНС «Малиновского».</w:t>
      </w:r>
    </w:p>
    <w:p w14:paraId="616DC143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окружного канализационного коллектора Д = 1000</w:t>
      </w:r>
      <w:r>
        <w:rPr>
          <w:color w:val="auto"/>
        </w:rPr>
        <w:t> мм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>Д = 800</w:t>
      </w:r>
      <w:r>
        <w:rPr>
          <w:color w:val="auto"/>
        </w:rPr>
        <w:t> мм </w:t>
      </w:r>
      <w:r w:rsidRPr="005C4ECE">
        <w:rPr>
          <w:color w:val="auto"/>
        </w:rPr>
        <w:t>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Маркова,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Пестеля,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Бондаренко, </w:t>
      </w:r>
      <w:r w:rsidRPr="00994C4D">
        <w:rPr>
          <w:color w:val="auto"/>
        </w:rPr>
        <w:t>ул. </w:t>
      </w:r>
      <w:r w:rsidRPr="005C4ECE">
        <w:rPr>
          <w:color w:val="auto"/>
        </w:rPr>
        <w:t>Локомотивной через балку до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Малюгина.</w:t>
      </w:r>
    </w:p>
    <w:p w14:paraId="4A9C053A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участка перехода канализационного коллектора от</w:t>
      </w:r>
      <w:r>
        <w:rPr>
          <w:color w:val="auto"/>
        </w:rPr>
        <w:t> </w:t>
      </w:r>
      <w:r w:rsidRPr="005C4ECE">
        <w:rPr>
          <w:color w:val="auto"/>
        </w:rPr>
        <w:t>ДК</w:t>
      </w:r>
      <w:r>
        <w:rPr>
          <w:color w:val="auto"/>
        </w:rPr>
        <w:t> </w:t>
      </w:r>
      <w:r w:rsidRPr="005C4ECE">
        <w:rPr>
          <w:color w:val="auto"/>
        </w:rPr>
        <w:t>Железнодорожников до</w:t>
      </w:r>
      <w:r>
        <w:rPr>
          <w:color w:val="auto"/>
        </w:rPr>
        <w:t> </w:t>
      </w:r>
      <w:r w:rsidRPr="005C4ECE">
        <w:rPr>
          <w:color w:val="auto"/>
        </w:rPr>
        <w:t>коллектора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Сиверса</w:t>
      </w:r>
      <w:proofErr w:type="spellEnd"/>
      <w:r w:rsidRPr="005C4ECE">
        <w:rPr>
          <w:color w:val="auto"/>
        </w:rPr>
        <w:t>.</w:t>
      </w:r>
    </w:p>
    <w:p w14:paraId="5E814C66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канализационного коллектора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Доватора от 2-го Проезда до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Малиновского (створ </w:t>
      </w:r>
      <w:r w:rsidRPr="00994C4D">
        <w:rPr>
          <w:color w:val="auto"/>
        </w:rPr>
        <w:t>ул. </w:t>
      </w:r>
      <w:r w:rsidRPr="005C4ECE">
        <w:rPr>
          <w:color w:val="auto"/>
        </w:rPr>
        <w:t>Западная).</w:t>
      </w:r>
    </w:p>
    <w:p w14:paraId="215CC617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Реконструкция канализационного коллектора Д = 1200</w:t>
      </w:r>
      <w:r>
        <w:rPr>
          <w:color w:val="auto"/>
        </w:rPr>
        <w:t> мм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Нариманова - угол пе</w:t>
      </w:r>
      <w:r w:rsidRPr="00DF61FF">
        <w:rPr>
          <w:color w:val="auto"/>
        </w:rPr>
        <w:t>р. </w:t>
      </w:r>
      <w:r w:rsidRPr="005C4ECE">
        <w:rPr>
          <w:color w:val="auto"/>
        </w:rPr>
        <w:t>Ликбезовского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Нариманова,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Подъездная, </w:t>
      </w:r>
      <w:r w:rsidRPr="00994C4D">
        <w:rPr>
          <w:color w:val="auto"/>
        </w:rPr>
        <w:t>ул. </w:t>
      </w:r>
      <w:r w:rsidRPr="005C4ECE">
        <w:rPr>
          <w:color w:val="auto"/>
        </w:rPr>
        <w:t>Волоколамская до</w:t>
      </w:r>
      <w:r>
        <w:rPr>
          <w:color w:val="auto"/>
        </w:rPr>
        <w:t> </w:t>
      </w:r>
      <w:r w:rsidRPr="005C4ECE">
        <w:rPr>
          <w:color w:val="auto"/>
        </w:rPr>
        <w:t>КНС «Северная-1».</w:t>
      </w:r>
    </w:p>
    <w:p w14:paraId="7F281C72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канализационного коллектора Д = 700</w:t>
      </w:r>
      <w:r>
        <w:rPr>
          <w:color w:val="auto"/>
        </w:rPr>
        <w:t> мм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Волкова - угол просп. Космонавтов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Волкова,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Борко</w:t>
      </w:r>
      <w:proofErr w:type="spellEnd"/>
      <w:r w:rsidRPr="005C4ECE">
        <w:rPr>
          <w:color w:val="auto"/>
        </w:rPr>
        <w:t xml:space="preserve"> до</w:t>
      </w:r>
      <w:r>
        <w:rPr>
          <w:color w:val="auto"/>
        </w:rPr>
        <w:t> </w:t>
      </w:r>
      <w:r w:rsidRPr="005C4ECE">
        <w:rPr>
          <w:color w:val="auto"/>
        </w:rPr>
        <w:t>КНС «Северная-4».</w:t>
      </w:r>
    </w:p>
    <w:p w14:paraId="40D8352E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напорной канализации Д = 500</w:t>
      </w:r>
      <w:r>
        <w:rPr>
          <w:color w:val="auto"/>
        </w:rPr>
        <w:t> мм</w:t>
      </w:r>
      <w:r w:rsidRPr="005C4ECE">
        <w:rPr>
          <w:color w:val="auto"/>
        </w:rPr>
        <w:t xml:space="preserve"> (2 нитки)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Штахановского</w:t>
      </w:r>
      <w:proofErr w:type="spellEnd"/>
      <w:r w:rsidRPr="005C4ECE">
        <w:rPr>
          <w:color w:val="auto"/>
        </w:rPr>
        <w:t xml:space="preserve"> от</w:t>
      </w:r>
      <w:r>
        <w:rPr>
          <w:color w:val="auto"/>
        </w:rPr>
        <w:t> </w:t>
      </w:r>
      <w:r w:rsidRPr="005C4ECE">
        <w:rPr>
          <w:color w:val="auto"/>
        </w:rPr>
        <w:t>КНС «Темерник» до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Иртышского.</w:t>
      </w:r>
    </w:p>
    <w:p w14:paraId="417CF19D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насосных станций. Комплексная автоматизация управления технологическими процессами. Система дистанционного контроля и</w:t>
      </w:r>
      <w:r>
        <w:rPr>
          <w:color w:val="auto"/>
        </w:rPr>
        <w:t> </w:t>
      </w:r>
      <w:r w:rsidRPr="005C4ECE">
        <w:rPr>
          <w:color w:val="auto"/>
        </w:rPr>
        <w:t>зональный учет.</w:t>
      </w:r>
    </w:p>
    <w:p w14:paraId="714DEDF2" w14:textId="77777777" w:rsidR="00244BAF" w:rsidRPr="005C4ECE" w:rsidRDefault="00244BAF" w:rsidP="00040BC5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5AE5BEB" w14:textId="77777777" w:rsidR="00244BAF" w:rsidRPr="005C4ECE" w:rsidRDefault="00244BAF" w:rsidP="00040BC5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Разработанная в 2013 году ЕПР «Схема водоснабжения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водоотведения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перспективу до 2025 г.» при необходимости подлежит корректировке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соответствии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разработанным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утвержденным Генеральным планом города.</w:t>
      </w:r>
    </w:p>
    <w:p w14:paraId="1D091BB8" w14:textId="77777777" w:rsidR="00244BAF" w:rsidRPr="005C4ECE" w:rsidRDefault="00244BAF" w:rsidP="00040BC5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179110D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Теплоснабжение</w:t>
      </w:r>
    </w:p>
    <w:p w14:paraId="1C8FE3D6" w14:textId="77777777" w:rsidR="00244BAF" w:rsidRPr="005C4ECE" w:rsidRDefault="00244BAF" w:rsidP="00E908F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724407D" w14:textId="77777777" w:rsidR="00244BAF" w:rsidRPr="005C4ECE" w:rsidRDefault="00244BAF" w:rsidP="004D4EFD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 (мероприятия местного значения города):</w:t>
      </w:r>
    </w:p>
    <w:p w14:paraId="24CAE626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новых сетей теплоснабжения в</w:t>
      </w:r>
      <w:r>
        <w:rPr>
          <w:color w:val="auto"/>
        </w:rPr>
        <w:t> </w:t>
      </w:r>
      <w:r w:rsidRPr="005C4ECE">
        <w:rPr>
          <w:color w:val="auto"/>
        </w:rPr>
        <w:t>районах перспективной застройки и</w:t>
      </w:r>
      <w:r>
        <w:rPr>
          <w:color w:val="auto"/>
        </w:rPr>
        <w:t> </w:t>
      </w:r>
      <w:r w:rsidRPr="005C4ECE">
        <w:rPr>
          <w:color w:val="auto"/>
        </w:rPr>
        <w:t>реконструкция существующих сетей теплоснабжения в</w:t>
      </w:r>
      <w:r>
        <w:rPr>
          <w:color w:val="auto"/>
        </w:rPr>
        <w:t> </w:t>
      </w:r>
      <w:r w:rsidRPr="005C4ECE">
        <w:rPr>
          <w:color w:val="auto"/>
        </w:rPr>
        <w:t xml:space="preserve">соответствии со «Схемой теплоснабжения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до 2028 года»:</w:t>
      </w:r>
    </w:p>
    <w:p w14:paraId="16EBFCCD" w14:textId="77777777" w:rsidR="00244BAF" w:rsidRPr="005C4ECE" w:rsidRDefault="00244BAF" w:rsidP="008C2A14">
      <w:pPr>
        <w:pStyle w:val="a4"/>
        <w:numPr>
          <w:ilvl w:val="0"/>
          <w:numId w:val="9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и</w:t>
      </w:r>
      <w:r>
        <w:rPr>
          <w:color w:val="auto"/>
        </w:rPr>
        <w:t> </w:t>
      </w:r>
      <w:r w:rsidRPr="005C4ECE">
        <w:rPr>
          <w:color w:val="auto"/>
        </w:rPr>
        <w:t xml:space="preserve">реконструкции тепловых сетей </w:t>
      </w:r>
      <w:r w:rsidRPr="007308EA">
        <w:rPr>
          <w:color w:val="auto"/>
        </w:rPr>
        <w:t>ООО </w:t>
      </w:r>
      <w:r w:rsidRPr="005C4ECE">
        <w:rPr>
          <w:color w:val="auto"/>
        </w:rPr>
        <w:t>«Л-ТТК» для обеспечения перспективных приростов тепловых нагрузок:</w:t>
      </w:r>
    </w:p>
    <w:p w14:paraId="764DF267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тепловой сети (вдоль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Листопадной, </w:t>
      </w:r>
      <w:r w:rsidRPr="00994C4D">
        <w:rPr>
          <w:color w:val="auto"/>
        </w:rPr>
        <w:t>ул. </w:t>
      </w:r>
      <w:r w:rsidRPr="005C4ECE">
        <w:rPr>
          <w:color w:val="auto"/>
        </w:rPr>
        <w:t>25-я Линия и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Подвойского) для обеспечения тепловой энергией объектов капитального строительства на</w:t>
      </w:r>
      <w:r>
        <w:rPr>
          <w:color w:val="auto"/>
        </w:rPr>
        <w:t> </w:t>
      </w:r>
      <w:r w:rsidRPr="005C4ECE">
        <w:rPr>
          <w:color w:val="auto"/>
        </w:rPr>
        <w:t xml:space="preserve">месте бывшей промышленной зоны вдоль </w:t>
      </w:r>
      <w:r w:rsidRPr="00DF61FF">
        <w:rPr>
          <w:color w:val="auto"/>
        </w:rPr>
        <w:t>р. </w:t>
      </w:r>
      <w:r w:rsidRPr="005C4ECE">
        <w:rPr>
          <w:color w:val="auto"/>
        </w:rPr>
        <w:t>Дон в</w:t>
      </w:r>
      <w:r>
        <w:rPr>
          <w:color w:val="auto"/>
        </w:rPr>
        <w:t> </w:t>
      </w:r>
      <w:r w:rsidRPr="005C4ECE">
        <w:rPr>
          <w:color w:val="auto"/>
        </w:rPr>
        <w:t xml:space="preserve">Пролетарском районе; </w:t>
      </w:r>
    </w:p>
    <w:p w14:paraId="27594085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Нижненольной</w:t>
      </w:r>
      <w:proofErr w:type="spellEnd"/>
      <w:r w:rsidRPr="005C4ECE">
        <w:rPr>
          <w:color w:val="auto"/>
        </w:rPr>
        <w:t xml:space="preserve">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 на</w:t>
      </w:r>
      <w:r>
        <w:rPr>
          <w:color w:val="auto"/>
        </w:rPr>
        <w:t> </w:t>
      </w:r>
      <w:r w:rsidRPr="005C4ECE">
        <w:rPr>
          <w:color w:val="auto"/>
        </w:rPr>
        <w:t>Ду500;</w:t>
      </w:r>
    </w:p>
    <w:p w14:paraId="260D05C2" w14:textId="77777777" w:rsidR="00244BAF" w:rsidRPr="005C4ECE" w:rsidRDefault="00244BAF" w:rsidP="008C2A14">
      <w:pPr>
        <w:pStyle w:val="a4"/>
        <w:numPr>
          <w:ilvl w:val="0"/>
          <w:numId w:val="9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и</w:t>
      </w:r>
      <w:r>
        <w:rPr>
          <w:color w:val="auto"/>
        </w:rPr>
        <w:t> </w:t>
      </w:r>
      <w:r w:rsidRPr="005C4ECE">
        <w:rPr>
          <w:color w:val="auto"/>
        </w:rPr>
        <w:t>реконструкции тепловых сетей для обеспечения перспективных приростов тепловых нагрузок:</w:t>
      </w:r>
    </w:p>
    <w:p w14:paraId="5CA2BC57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тепловых сетей в</w:t>
      </w:r>
      <w:r>
        <w:rPr>
          <w:color w:val="auto"/>
        </w:rPr>
        <w:t> </w:t>
      </w:r>
      <w:r w:rsidRPr="005C4ECE">
        <w:rPr>
          <w:color w:val="auto"/>
        </w:rPr>
        <w:t xml:space="preserve">зоне действия РК-1 (вдоль </w:t>
      </w:r>
      <w:r w:rsidRPr="00994C4D">
        <w:rPr>
          <w:color w:val="auto"/>
        </w:rPr>
        <w:t>ул. </w:t>
      </w:r>
      <w:r w:rsidRPr="005C4ECE">
        <w:rPr>
          <w:color w:val="auto"/>
        </w:rPr>
        <w:t>Нансена);</w:t>
      </w:r>
    </w:p>
    <w:p w14:paraId="6A203FC7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закрытие котельной РК-1 с</w:t>
      </w:r>
      <w:r>
        <w:rPr>
          <w:color w:val="auto"/>
        </w:rPr>
        <w:t> </w:t>
      </w:r>
      <w:r w:rsidRPr="005C4ECE">
        <w:rPr>
          <w:color w:val="auto"/>
        </w:rPr>
        <w:t>переключением нагрузки на</w:t>
      </w:r>
      <w:r>
        <w:rPr>
          <w:color w:val="auto"/>
        </w:rPr>
        <w:t> </w:t>
      </w:r>
      <w:r w:rsidRPr="005C4ECE">
        <w:rPr>
          <w:color w:val="auto"/>
        </w:rPr>
        <w:t>первый вывод РТЭЦ-2 в</w:t>
      </w:r>
      <w:r>
        <w:rPr>
          <w:color w:val="auto"/>
        </w:rPr>
        <w:t> </w:t>
      </w:r>
      <w:r w:rsidRPr="005C4ECE">
        <w:rPr>
          <w:color w:val="auto"/>
        </w:rPr>
        <w:t>центральную часть города;</w:t>
      </w:r>
    </w:p>
    <w:p w14:paraId="723B9DE4" w14:textId="77777777" w:rsidR="00244BAF" w:rsidRPr="005C4ECE" w:rsidRDefault="00244BAF" w:rsidP="008C2A14">
      <w:pPr>
        <w:pStyle w:val="a4"/>
        <w:numPr>
          <w:ilvl w:val="0"/>
          <w:numId w:val="9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котельных:</w:t>
      </w:r>
    </w:p>
    <w:p w14:paraId="7425238B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вторая очередь строительства котельных для теплоснабжения территории Военного городка </w:t>
      </w:r>
      <w:r>
        <w:rPr>
          <w:color w:val="auto"/>
        </w:rPr>
        <w:t>№ </w:t>
      </w:r>
      <w:r w:rsidRPr="005C4ECE">
        <w:rPr>
          <w:color w:val="auto"/>
        </w:rPr>
        <w:t>140;</w:t>
      </w:r>
    </w:p>
    <w:p w14:paraId="4FD1851B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микрорайона «Дачный» на</w:t>
      </w:r>
      <w:r>
        <w:rPr>
          <w:color w:val="auto"/>
        </w:rPr>
        <w:t> </w:t>
      </w:r>
      <w:r w:rsidRPr="005C4ECE">
        <w:rPr>
          <w:color w:val="auto"/>
        </w:rPr>
        <w:t>площадке 1.2 мощностью 82 МВт;</w:t>
      </w:r>
    </w:p>
    <w:p w14:paraId="33EC2F28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2.3 мощностью 120 МВт;</w:t>
      </w:r>
    </w:p>
    <w:p w14:paraId="06D9DCEA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5.8 мощностью 4,5 МВт;</w:t>
      </w:r>
    </w:p>
    <w:p w14:paraId="6EFCA624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микрорайона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6.2 мощностью 65 МВт;</w:t>
      </w:r>
    </w:p>
    <w:p w14:paraId="6D7EA890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перевод источников теплоты индивидуального жилищного строительства на</w:t>
      </w:r>
      <w:r>
        <w:rPr>
          <w:color w:val="auto"/>
        </w:rPr>
        <w:t> </w:t>
      </w:r>
      <w:r w:rsidRPr="005C4ECE">
        <w:rPr>
          <w:color w:val="auto"/>
        </w:rPr>
        <w:t>природный</w:t>
      </w:r>
      <w:r w:rsidRPr="005F2908">
        <w:rPr>
          <w:color w:val="auto"/>
        </w:rPr>
        <w:t> га</w:t>
      </w:r>
      <w:r w:rsidRPr="005C4ECE">
        <w:rPr>
          <w:color w:val="auto"/>
        </w:rPr>
        <w:t>з;</w:t>
      </w:r>
    </w:p>
    <w:p w14:paraId="2F159553" w14:textId="77777777" w:rsidR="00244BAF" w:rsidRPr="005C4ECE" w:rsidRDefault="00244BAF" w:rsidP="008C2A14">
      <w:pPr>
        <w:pStyle w:val="a4"/>
        <w:numPr>
          <w:ilvl w:val="0"/>
          <w:numId w:val="10"/>
        </w:numPr>
        <w:ind w:left="1701" w:hanging="567"/>
        <w:rPr>
          <w:color w:val="auto"/>
        </w:rPr>
      </w:pPr>
      <w:r w:rsidRPr="005C4ECE">
        <w:rPr>
          <w:color w:val="auto"/>
        </w:rPr>
        <w:t>внедрение энергосберегающих технологий, отвечающих современным требованиям к</w:t>
      </w:r>
      <w:r>
        <w:rPr>
          <w:color w:val="auto"/>
        </w:rPr>
        <w:t> </w:t>
      </w:r>
      <w:r w:rsidRPr="005C4ECE">
        <w:rPr>
          <w:color w:val="auto"/>
        </w:rPr>
        <w:t>оборудованию и</w:t>
      </w:r>
      <w:r>
        <w:rPr>
          <w:color w:val="auto"/>
        </w:rPr>
        <w:t> </w:t>
      </w:r>
      <w:r w:rsidRPr="005C4ECE">
        <w:rPr>
          <w:color w:val="auto"/>
        </w:rPr>
        <w:t>КИП для обеспечения качественного регулирования потребления тепловой энергии.</w:t>
      </w:r>
    </w:p>
    <w:p w14:paraId="6A0E521D" w14:textId="77777777" w:rsidR="00244BAF" w:rsidRPr="005C4ECE" w:rsidRDefault="00244BAF" w:rsidP="00451F5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2710EE2" w14:textId="77777777" w:rsidR="00244BAF" w:rsidRPr="005C4ECE" w:rsidRDefault="00244BAF" w:rsidP="00451F58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 (мероприятия местного значения города):</w:t>
      </w:r>
    </w:p>
    <w:p w14:paraId="0654C09B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строительство новых сетей теплоснабжения в</w:t>
      </w:r>
      <w:r>
        <w:rPr>
          <w:color w:val="auto"/>
        </w:rPr>
        <w:t> </w:t>
      </w:r>
      <w:r w:rsidRPr="005C4ECE">
        <w:rPr>
          <w:color w:val="auto"/>
        </w:rPr>
        <w:t>районах перспективной застройки и</w:t>
      </w:r>
      <w:r>
        <w:rPr>
          <w:color w:val="auto"/>
        </w:rPr>
        <w:t> </w:t>
      </w:r>
      <w:r w:rsidRPr="005C4ECE">
        <w:rPr>
          <w:color w:val="auto"/>
        </w:rPr>
        <w:t>реконструкция существующих сетей теплоснабжения в</w:t>
      </w:r>
      <w:r>
        <w:rPr>
          <w:color w:val="auto"/>
        </w:rPr>
        <w:t> </w:t>
      </w:r>
      <w:r w:rsidRPr="005C4ECE">
        <w:rPr>
          <w:color w:val="auto"/>
        </w:rPr>
        <w:t xml:space="preserve">соответствии со «Схемой теплоснабжения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до 2028 года»:</w:t>
      </w:r>
    </w:p>
    <w:p w14:paraId="7C6DBF3D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и</w:t>
      </w:r>
      <w:r>
        <w:rPr>
          <w:color w:val="auto"/>
        </w:rPr>
        <w:t> </w:t>
      </w:r>
      <w:r w:rsidRPr="005C4ECE">
        <w:rPr>
          <w:color w:val="auto"/>
        </w:rPr>
        <w:t xml:space="preserve">реконструкции тепловых сетей </w:t>
      </w:r>
      <w:r w:rsidRPr="007308EA">
        <w:rPr>
          <w:color w:val="auto"/>
        </w:rPr>
        <w:t>ООО </w:t>
      </w:r>
      <w:r w:rsidRPr="005C4ECE">
        <w:rPr>
          <w:color w:val="auto"/>
        </w:rPr>
        <w:t>«Л-ТТК» для обеспечения перспективных приростов тепловых нагрузок:</w:t>
      </w:r>
    </w:p>
    <w:p w14:paraId="194E8B90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строительство:</w:t>
      </w:r>
    </w:p>
    <w:p w14:paraId="754CC549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 xml:space="preserve">строительство разводящих тепловых сетей </w:t>
      </w:r>
      <w:proofErr w:type="spellStart"/>
      <w:r w:rsidRPr="005C4ECE">
        <w:rPr>
          <w:color w:val="auto"/>
        </w:rPr>
        <w:t>мкр</w:t>
      </w:r>
      <w:proofErr w:type="spellEnd"/>
      <w:r w:rsidRPr="005C4ECE">
        <w:rPr>
          <w:color w:val="auto"/>
        </w:rPr>
        <w:t xml:space="preserve"> </w:t>
      </w:r>
      <w:r>
        <w:rPr>
          <w:color w:val="auto"/>
        </w:rPr>
        <w:t>№ </w:t>
      </w:r>
      <w:r w:rsidRPr="005C4ECE">
        <w:rPr>
          <w:color w:val="auto"/>
        </w:rPr>
        <w:t>2 «</w:t>
      </w:r>
      <w:proofErr w:type="spellStart"/>
      <w:r w:rsidRPr="005C4ECE">
        <w:rPr>
          <w:color w:val="auto"/>
        </w:rPr>
        <w:t>Левенцовский</w:t>
      </w:r>
      <w:proofErr w:type="spellEnd"/>
      <w:r w:rsidRPr="005C4ECE">
        <w:rPr>
          <w:color w:val="auto"/>
        </w:rPr>
        <w:t>»;</w:t>
      </w:r>
    </w:p>
    <w:p w14:paraId="1D3987A5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строительство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Журавлева и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Текучева;</w:t>
      </w:r>
    </w:p>
    <w:p w14:paraId="43157DD0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строительство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Нариманова;</w:t>
      </w:r>
    </w:p>
    <w:p w14:paraId="2A88693C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 xml:space="preserve">строительство разводящих тепловых сетей </w:t>
      </w:r>
      <w:proofErr w:type="spellStart"/>
      <w:r w:rsidRPr="005C4ECE">
        <w:rPr>
          <w:color w:val="auto"/>
        </w:rPr>
        <w:t>мкр</w:t>
      </w:r>
      <w:proofErr w:type="spellEnd"/>
      <w:r w:rsidRPr="005C4ECE">
        <w:rPr>
          <w:color w:val="auto"/>
        </w:rPr>
        <w:t xml:space="preserve"> </w:t>
      </w:r>
      <w:r>
        <w:rPr>
          <w:color w:val="auto"/>
        </w:rPr>
        <w:t>№ </w:t>
      </w:r>
      <w:r w:rsidRPr="005C4ECE">
        <w:rPr>
          <w:color w:val="auto"/>
        </w:rPr>
        <w:t>6А СЖМ;</w:t>
      </w:r>
    </w:p>
    <w:p w14:paraId="4E39E003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строительство 2-го вывода от</w:t>
      </w:r>
      <w:r>
        <w:rPr>
          <w:color w:val="auto"/>
        </w:rPr>
        <w:t> </w:t>
      </w:r>
      <w:r w:rsidRPr="005C4ECE">
        <w:rPr>
          <w:color w:val="auto"/>
        </w:rPr>
        <w:t>РТЭЦ-2 в</w:t>
      </w:r>
      <w:r>
        <w:rPr>
          <w:color w:val="auto"/>
        </w:rPr>
        <w:t> </w:t>
      </w:r>
      <w:r w:rsidRPr="005C4ECE">
        <w:rPr>
          <w:color w:val="auto"/>
        </w:rPr>
        <w:t>центральную часть города;</w:t>
      </w:r>
    </w:p>
    <w:p w14:paraId="1D53BC4B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строительство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Пржевальского;</w:t>
      </w:r>
    </w:p>
    <w:p w14:paraId="306B3D9F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строительство перемычки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Мильчакова;</w:t>
      </w:r>
    </w:p>
    <w:p w14:paraId="1D27D55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реконструкция:</w:t>
      </w:r>
    </w:p>
    <w:p w14:paraId="1C2FC5D1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Сказочной (начало строительства 2-го вывода от</w:t>
      </w:r>
      <w:r>
        <w:rPr>
          <w:color w:val="auto"/>
        </w:rPr>
        <w:t> </w:t>
      </w:r>
      <w:r w:rsidRPr="005C4ECE">
        <w:rPr>
          <w:color w:val="auto"/>
        </w:rPr>
        <w:t>РТЭЦ-2 в</w:t>
      </w:r>
      <w:r>
        <w:rPr>
          <w:color w:val="auto"/>
        </w:rPr>
        <w:t> </w:t>
      </w:r>
      <w:r w:rsidRPr="005C4ECE">
        <w:rPr>
          <w:color w:val="auto"/>
        </w:rPr>
        <w:t>центральную часть города)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Ду300 на</w:t>
      </w:r>
      <w:r>
        <w:rPr>
          <w:color w:val="auto"/>
        </w:rPr>
        <w:t> </w:t>
      </w:r>
      <w:r w:rsidRPr="005C4ECE">
        <w:rPr>
          <w:color w:val="auto"/>
        </w:rPr>
        <w:t>Ду800;</w:t>
      </w:r>
    </w:p>
    <w:p w14:paraId="6FC4B5A5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тепловых сетей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Зорге и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Благодатной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Ду250 на</w:t>
      </w:r>
      <w:r>
        <w:rPr>
          <w:color w:val="auto"/>
        </w:rPr>
        <w:t> </w:t>
      </w:r>
      <w:r w:rsidRPr="005C4ECE">
        <w:rPr>
          <w:color w:val="auto"/>
        </w:rPr>
        <w:t>Ду300;</w:t>
      </w:r>
    </w:p>
    <w:p w14:paraId="68796929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proofErr w:type="spellStart"/>
      <w:r w:rsidRPr="005C4ECE">
        <w:rPr>
          <w:color w:val="auto"/>
        </w:rPr>
        <w:t>Доломановский</w:t>
      </w:r>
      <w:proofErr w:type="spellEnd"/>
      <w:r w:rsidRPr="005C4ECE">
        <w:rPr>
          <w:color w:val="auto"/>
        </w:rPr>
        <w:t xml:space="preserve">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Ду400 на</w:t>
      </w:r>
      <w:r>
        <w:rPr>
          <w:color w:val="auto"/>
        </w:rPr>
        <w:t> </w:t>
      </w:r>
      <w:r w:rsidRPr="005C4ECE">
        <w:rPr>
          <w:color w:val="auto"/>
        </w:rPr>
        <w:t>Ду600;</w:t>
      </w:r>
    </w:p>
    <w:p w14:paraId="14C42B3B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Ду150 на</w:t>
      </w:r>
      <w:r>
        <w:rPr>
          <w:color w:val="auto"/>
        </w:rPr>
        <w:t> </w:t>
      </w:r>
      <w:r w:rsidRPr="005C4ECE">
        <w:rPr>
          <w:color w:val="auto"/>
        </w:rPr>
        <w:t>Ду250 для подключения потребителей в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мкр</w:t>
      </w:r>
      <w:proofErr w:type="spellEnd"/>
      <w:r w:rsidRPr="005C4ECE">
        <w:rPr>
          <w:color w:val="auto"/>
        </w:rPr>
        <w:t xml:space="preserve"> </w:t>
      </w:r>
      <w:r>
        <w:rPr>
          <w:color w:val="auto"/>
        </w:rPr>
        <w:t>№ </w:t>
      </w:r>
      <w:r w:rsidRPr="005C4ECE">
        <w:rPr>
          <w:color w:val="auto"/>
        </w:rPr>
        <w:t>6А СЖМ;</w:t>
      </w:r>
    </w:p>
    <w:p w14:paraId="44BB2809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тепловой сети вдоль п</w:t>
      </w:r>
      <w:r w:rsidRPr="00DF61FF">
        <w:rPr>
          <w:color w:val="auto"/>
        </w:rPr>
        <w:t>р. </w:t>
      </w:r>
      <w:proofErr w:type="spellStart"/>
      <w:r w:rsidRPr="005C4ECE">
        <w:rPr>
          <w:color w:val="auto"/>
        </w:rPr>
        <w:t>Богатяновский</w:t>
      </w:r>
      <w:proofErr w:type="spellEnd"/>
      <w:r w:rsidRPr="005C4ECE">
        <w:rPr>
          <w:color w:val="auto"/>
        </w:rPr>
        <w:t xml:space="preserve"> спуск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Ду80-100 на</w:t>
      </w:r>
      <w:r>
        <w:rPr>
          <w:color w:val="auto"/>
        </w:rPr>
        <w:t> </w:t>
      </w:r>
      <w:r w:rsidRPr="005C4ECE">
        <w:rPr>
          <w:color w:val="auto"/>
        </w:rPr>
        <w:t>Ду125;</w:t>
      </w:r>
    </w:p>
    <w:p w14:paraId="5AFBC48C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тепловой сети вдоль просп. Кировский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Ду80 на</w:t>
      </w:r>
      <w:r>
        <w:rPr>
          <w:color w:val="auto"/>
        </w:rPr>
        <w:t> </w:t>
      </w:r>
      <w:r w:rsidRPr="005C4ECE">
        <w:rPr>
          <w:color w:val="auto"/>
        </w:rPr>
        <w:t>Ду125;</w:t>
      </w:r>
    </w:p>
    <w:p w14:paraId="07B0228D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тепловых сетей в</w:t>
      </w:r>
      <w:r>
        <w:rPr>
          <w:color w:val="auto"/>
        </w:rPr>
        <w:t> </w:t>
      </w:r>
      <w:r w:rsidRPr="005C4ECE">
        <w:rPr>
          <w:color w:val="auto"/>
        </w:rPr>
        <w:t>ЗЖМ для подключения 3-го вывода от</w:t>
      </w:r>
      <w:r>
        <w:rPr>
          <w:color w:val="auto"/>
        </w:rPr>
        <w:t> </w:t>
      </w:r>
      <w:r w:rsidRPr="005C4ECE">
        <w:rPr>
          <w:color w:val="auto"/>
        </w:rPr>
        <w:t>РТЭЦ-2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Ду400 на</w:t>
      </w:r>
      <w:r>
        <w:rPr>
          <w:color w:val="auto"/>
        </w:rPr>
        <w:t> </w:t>
      </w:r>
      <w:r w:rsidRPr="005C4ECE">
        <w:rPr>
          <w:color w:val="auto"/>
        </w:rPr>
        <w:t>Ду500 и</w:t>
      </w:r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Ду500 на</w:t>
      </w:r>
      <w:r>
        <w:rPr>
          <w:color w:val="auto"/>
        </w:rPr>
        <w:t> </w:t>
      </w:r>
      <w:r w:rsidRPr="005C4ECE">
        <w:rPr>
          <w:color w:val="auto"/>
        </w:rPr>
        <w:t>Ду700;</w:t>
      </w:r>
    </w:p>
    <w:p w14:paraId="0B2A4016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Кулагина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Ду150 на</w:t>
      </w:r>
      <w:r>
        <w:rPr>
          <w:color w:val="auto"/>
        </w:rPr>
        <w:t> </w:t>
      </w:r>
      <w:r w:rsidRPr="005C4ECE">
        <w:rPr>
          <w:color w:val="auto"/>
        </w:rPr>
        <w:t>Ду300;</w:t>
      </w:r>
    </w:p>
    <w:p w14:paraId="6EE93CB1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Катаева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Ду800 на</w:t>
      </w:r>
      <w:r>
        <w:rPr>
          <w:color w:val="auto"/>
        </w:rPr>
        <w:t> </w:t>
      </w:r>
      <w:r w:rsidRPr="005C4ECE">
        <w:rPr>
          <w:color w:val="auto"/>
        </w:rPr>
        <w:t>Ду1000;</w:t>
      </w:r>
    </w:p>
    <w:p w14:paraId="04CA550E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Мечникова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 на</w:t>
      </w:r>
      <w:r>
        <w:rPr>
          <w:color w:val="auto"/>
        </w:rPr>
        <w:t> </w:t>
      </w:r>
      <w:r w:rsidRPr="005C4ECE">
        <w:rPr>
          <w:color w:val="auto"/>
        </w:rPr>
        <w:t>Ду300;</w:t>
      </w:r>
    </w:p>
    <w:p w14:paraId="612DAC36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Курской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Ду150 на</w:t>
      </w:r>
      <w:r>
        <w:rPr>
          <w:color w:val="auto"/>
        </w:rPr>
        <w:t> </w:t>
      </w:r>
      <w:r w:rsidRPr="005C4ECE">
        <w:rPr>
          <w:color w:val="auto"/>
        </w:rPr>
        <w:t>Ду300;</w:t>
      </w:r>
    </w:p>
    <w:p w14:paraId="30348150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Крепостной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Ду600 на</w:t>
      </w:r>
      <w:r>
        <w:rPr>
          <w:color w:val="auto"/>
        </w:rPr>
        <w:t> </w:t>
      </w:r>
      <w:r w:rsidRPr="005C4ECE">
        <w:rPr>
          <w:color w:val="auto"/>
        </w:rPr>
        <w:t>Ду800;</w:t>
      </w:r>
    </w:p>
    <w:p w14:paraId="6951B0E7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третьего вывода (по пе</w:t>
      </w:r>
      <w:r w:rsidRPr="00DF61FF">
        <w:rPr>
          <w:color w:val="auto"/>
        </w:rPr>
        <w:t>р. </w:t>
      </w:r>
      <w:r w:rsidRPr="005C4ECE">
        <w:rPr>
          <w:color w:val="auto"/>
        </w:rPr>
        <w:t>Державинский) от</w:t>
      </w:r>
      <w:r>
        <w:rPr>
          <w:color w:val="auto"/>
        </w:rPr>
        <w:t> </w:t>
      </w:r>
      <w:r w:rsidRPr="005C4ECE">
        <w:rPr>
          <w:color w:val="auto"/>
        </w:rPr>
        <w:t>ЦК</w:t>
      </w:r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Ду300 - 400 на</w:t>
      </w:r>
      <w:r>
        <w:rPr>
          <w:color w:val="auto"/>
        </w:rPr>
        <w:t> </w:t>
      </w:r>
      <w:r w:rsidRPr="005C4ECE">
        <w:rPr>
          <w:color w:val="auto"/>
        </w:rPr>
        <w:t>Ду500;</w:t>
      </w:r>
    </w:p>
    <w:p w14:paraId="7DFC7BC2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тепловых сетей для подключения 2-го вывода от</w:t>
      </w:r>
      <w:r>
        <w:rPr>
          <w:color w:val="auto"/>
        </w:rPr>
        <w:t> </w:t>
      </w:r>
      <w:r w:rsidRPr="005C4ECE">
        <w:rPr>
          <w:color w:val="auto"/>
        </w:rPr>
        <w:t>РТЭЦ-2 в</w:t>
      </w:r>
      <w:r>
        <w:rPr>
          <w:color w:val="auto"/>
        </w:rPr>
        <w:t> </w:t>
      </w:r>
      <w:r w:rsidRPr="005C4ECE">
        <w:rPr>
          <w:color w:val="auto"/>
        </w:rPr>
        <w:t>центральную часть города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 на</w:t>
      </w:r>
      <w:r>
        <w:rPr>
          <w:color w:val="auto"/>
        </w:rPr>
        <w:t> </w:t>
      </w:r>
      <w:r w:rsidRPr="005C4ECE">
        <w:rPr>
          <w:color w:val="auto"/>
        </w:rPr>
        <w:t>Ду800 и</w:t>
      </w:r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Ду300-400 на</w:t>
      </w:r>
      <w:r>
        <w:rPr>
          <w:color w:val="auto"/>
        </w:rPr>
        <w:t> </w:t>
      </w:r>
      <w:r w:rsidRPr="005C4ECE">
        <w:rPr>
          <w:color w:val="auto"/>
        </w:rPr>
        <w:t>Ду500;</w:t>
      </w:r>
    </w:p>
    <w:p w14:paraId="5A24CC9E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Локомотивной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Ду300-500 на</w:t>
      </w:r>
      <w:r>
        <w:rPr>
          <w:color w:val="auto"/>
        </w:rPr>
        <w:t> </w:t>
      </w:r>
      <w:r w:rsidRPr="005C4ECE">
        <w:rPr>
          <w:color w:val="auto"/>
        </w:rPr>
        <w:t>Ду600;</w:t>
      </w:r>
    </w:p>
    <w:p w14:paraId="50CAAF13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Крепостной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Ду500-600 на</w:t>
      </w:r>
      <w:r>
        <w:rPr>
          <w:color w:val="auto"/>
        </w:rPr>
        <w:t> </w:t>
      </w:r>
      <w:r w:rsidRPr="005C4ECE">
        <w:rPr>
          <w:color w:val="auto"/>
        </w:rPr>
        <w:t>Ду700 и</w:t>
      </w:r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Ду500 на</w:t>
      </w:r>
      <w:r>
        <w:rPr>
          <w:color w:val="auto"/>
        </w:rPr>
        <w:t> </w:t>
      </w:r>
      <w:r w:rsidRPr="005C4ECE">
        <w:rPr>
          <w:color w:val="auto"/>
        </w:rPr>
        <w:t>Ду600;</w:t>
      </w:r>
    </w:p>
    <w:p w14:paraId="0AAB5867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и</w:t>
      </w:r>
      <w:r>
        <w:rPr>
          <w:color w:val="auto"/>
        </w:rPr>
        <w:t> </w:t>
      </w:r>
      <w:r w:rsidRPr="005C4ECE">
        <w:rPr>
          <w:color w:val="auto"/>
        </w:rPr>
        <w:t>строительство насосных станций:</w:t>
      </w:r>
    </w:p>
    <w:p w14:paraId="6A6B1B7E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реконструкция ПНС «Темерник»;</w:t>
      </w:r>
    </w:p>
    <w:p w14:paraId="2A0A93D5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t>установка подкачивающих насосов в</w:t>
      </w:r>
      <w:r>
        <w:rPr>
          <w:color w:val="auto"/>
        </w:rPr>
        <w:t> </w:t>
      </w:r>
      <w:r w:rsidRPr="005C4ECE">
        <w:rPr>
          <w:color w:val="auto"/>
        </w:rPr>
        <w:t>ТК-139/8;</w:t>
      </w:r>
    </w:p>
    <w:p w14:paraId="72D60ACC" w14:textId="77777777" w:rsidR="00244BAF" w:rsidRPr="005C4ECE" w:rsidRDefault="00244BAF" w:rsidP="008C2A14">
      <w:pPr>
        <w:pStyle w:val="a4"/>
        <w:numPr>
          <w:ilvl w:val="0"/>
          <w:numId w:val="12"/>
        </w:numPr>
        <w:ind w:left="2268" w:hanging="567"/>
        <w:rPr>
          <w:color w:val="auto"/>
        </w:rPr>
      </w:pPr>
      <w:r w:rsidRPr="005C4ECE">
        <w:rPr>
          <w:color w:val="auto"/>
        </w:rPr>
        <w:lastRenderedPageBreak/>
        <w:t>строительство ПНС «Темерник-2»;</w:t>
      </w:r>
    </w:p>
    <w:p w14:paraId="18692BB3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и</w:t>
      </w:r>
      <w:r>
        <w:rPr>
          <w:color w:val="auto"/>
        </w:rPr>
        <w:t> </w:t>
      </w:r>
      <w:r w:rsidRPr="005C4ECE">
        <w:rPr>
          <w:color w:val="auto"/>
        </w:rPr>
        <w:t xml:space="preserve">реконструкции тепловых сетей </w:t>
      </w:r>
      <w:r w:rsidRPr="007308EA">
        <w:rPr>
          <w:color w:val="auto"/>
        </w:rPr>
        <w:t>ООО </w:t>
      </w:r>
      <w:r w:rsidRPr="005C4ECE">
        <w:rPr>
          <w:color w:val="auto"/>
        </w:rPr>
        <w:t>«Л-ТТК» для обеспечения перспективных приростов тепловых нагрузок:</w:t>
      </w:r>
    </w:p>
    <w:p w14:paraId="15BE219C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по</w:t>
      </w:r>
      <w:r>
        <w:rPr>
          <w:color w:val="auto"/>
        </w:rPr>
        <w:t> </w:t>
      </w:r>
      <w:r w:rsidRPr="005C4ECE">
        <w:rPr>
          <w:color w:val="auto"/>
        </w:rPr>
        <w:t>просп. Коммунистический;</w:t>
      </w:r>
    </w:p>
    <w:p w14:paraId="3A1C1E43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Оренбургский;</w:t>
      </w:r>
    </w:p>
    <w:p w14:paraId="63C1B9D8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по</w:t>
      </w:r>
      <w:r>
        <w:rPr>
          <w:color w:val="auto"/>
        </w:rPr>
        <w:t> </w:t>
      </w:r>
      <w:r w:rsidRPr="005C4ECE">
        <w:rPr>
          <w:color w:val="auto"/>
        </w:rPr>
        <w:t>просп. Космонавтов для переключения потребителей с</w:t>
      </w:r>
      <w:r>
        <w:rPr>
          <w:color w:val="auto"/>
        </w:rPr>
        <w:t> </w:t>
      </w:r>
      <w:r w:rsidRPr="005C4ECE">
        <w:rPr>
          <w:color w:val="auto"/>
        </w:rPr>
        <w:t>РК-3 на</w:t>
      </w:r>
      <w:r>
        <w:rPr>
          <w:color w:val="auto"/>
        </w:rPr>
        <w:t> </w:t>
      </w:r>
      <w:r w:rsidRPr="005C4ECE">
        <w:rPr>
          <w:color w:val="auto"/>
        </w:rPr>
        <w:t>РК-4;</w:t>
      </w:r>
    </w:p>
    <w:p w14:paraId="1A03749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участка тепловой сети по</w:t>
      </w:r>
      <w:r>
        <w:rPr>
          <w:color w:val="auto"/>
        </w:rPr>
        <w:t> </w:t>
      </w: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Соборный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Ду300 на</w:t>
      </w:r>
      <w:r>
        <w:rPr>
          <w:color w:val="auto"/>
        </w:rPr>
        <w:t> </w:t>
      </w:r>
      <w:r w:rsidRPr="005C4ECE">
        <w:rPr>
          <w:color w:val="auto"/>
        </w:rPr>
        <w:t>Ду400;</w:t>
      </w:r>
    </w:p>
    <w:p w14:paraId="119C14D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с</w:t>
      </w:r>
      <w:r>
        <w:rPr>
          <w:color w:val="auto"/>
        </w:rPr>
        <w:t> </w:t>
      </w:r>
      <w:r w:rsidRPr="005C4ECE">
        <w:rPr>
          <w:color w:val="auto"/>
        </w:rPr>
        <w:t>т/с котельной на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Пацаева, 5/6;</w:t>
      </w:r>
    </w:p>
    <w:p w14:paraId="2BD7D24C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с</w:t>
      </w:r>
      <w:r>
        <w:rPr>
          <w:color w:val="auto"/>
        </w:rPr>
        <w:t> </w:t>
      </w:r>
      <w:r w:rsidRPr="005C4ECE">
        <w:rPr>
          <w:color w:val="auto"/>
        </w:rPr>
        <w:t>т/с котельной на</w:t>
      </w:r>
      <w:r>
        <w:rPr>
          <w:color w:val="auto"/>
        </w:rPr>
        <w:t> </w:t>
      </w:r>
      <w:r w:rsidRPr="005C4ECE">
        <w:rPr>
          <w:color w:val="auto"/>
        </w:rPr>
        <w:t>б</w:t>
      </w:r>
      <w:r w:rsidRPr="00994C4D">
        <w:rPr>
          <w:color w:val="auto"/>
        </w:rPr>
        <w:t>ул. </w:t>
      </w:r>
      <w:r w:rsidRPr="005C4ECE">
        <w:rPr>
          <w:color w:val="auto"/>
        </w:rPr>
        <w:t>Комарова, 38а;</w:t>
      </w:r>
    </w:p>
    <w:p w14:paraId="11AB79D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перемычки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Международной;</w:t>
      </w:r>
    </w:p>
    <w:p w14:paraId="7A6CEFFC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и</w:t>
      </w:r>
      <w:r>
        <w:rPr>
          <w:color w:val="auto"/>
        </w:rPr>
        <w:t> </w:t>
      </w:r>
      <w:r w:rsidRPr="005C4ECE">
        <w:rPr>
          <w:color w:val="auto"/>
        </w:rPr>
        <w:t>реконструкции тепловых сетей МУП «ТКЭ» для обеспечения перспективных приростов тепловых нагрузок:</w:t>
      </w:r>
    </w:p>
    <w:p w14:paraId="403F851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участков тепловых сетей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 на</w:t>
      </w:r>
      <w:r>
        <w:rPr>
          <w:color w:val="auto"/>
        </w:rPr>
        <w:t> </w:t>
      </w:r>
      <w:r w:rsidRPr="005C4ECE">
        <w:rPr>
          <w:color w:val="auto"/>
        </w:rPr>
        <w:t>Ду250 и</w:t>
      </w:r>
      <w:r>
        <w:rPr>
          <w:color w:val="auto"/>
        </w:rPr>
        <w:t> </w:t>
      </w:r>
      <w:r w:rsidRPr="005C4ECE">
        <w:rPr>
          <w:color w:val="auto"/>
        </w:rPr>
        <w:t>строительство тепловых сетей для обеспечения тепловой энергией объектов капитального строительства на</w:t>
      </w:r>
      <w:r>
        <w:rPr>
          <w:color w:val="auto"/>
        </w:rPr>
        <w:t> </w:t>
      </w:r>
      <w:r w:rsidRPr="005C4ECE">
        <w:rPr>
          <w:color w:val="auto"/>
        </w:rPr>
        <w:t>месте военного аэродрома от</w:t>
      </w:r>
      <w:r>
        <w:rPr>
          <w:color w:val="auto"/>
        </w:rPr>
        <w:t> </w:t>
      </w:r>
      <w:r w:rsidRPr="005C4ECE">
        <w:rPr>
          <w:color w:val="auto"/>
        </w:rPr>
        <w:t>котельной по</w:t>
      </w:r>
      <w:r>
        <w:rPr>
          <w:color w:val="auto"/>
        </w:rPr>
        <w:t> </w:t>
      </w:r>
      <w:r w:rsidRPr="005C4ECE">
        <w:rPr>
          <w:color w:val="auto"/>
        </w:rPr>
        <w:t xml:space="preserve">адресу: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Гагринская</w:t>
      </w:r>
      <w:proofErr w:type="spellEnd"/>
      <w:r w:rsidRPr="005C4ECE">
        <w:rPr>
          <w:color w:val="auto"/>
        </w:rPr>
        <w:t>, 11а;</w:t>
      </w:r>
    </w:p>
    <w:p w14:paraId="5FE0B40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участков тепловых сетей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Ду100 (150) на</w:t>
      </w:r>
      <w:r>
        <w:rPr>
          <w:color w:val="auto"/>
        </w:rPr>
        <w:t> </w:t>
      </w:r>
      <w:r w:rsidRPr="005C4ECE">
        <w:rPr>
          <w:color w:val="auto"/>
        </w:rPr>
        <w:t>Ду150 (200), реконструкция участка тепловой сети по</w:t>
      </w:r>
      <w:r>
        <w:rPr>
          <w:color w:val="auto"/>
        </w:rPr>
        <w:t> </w:t>
      </w:r>
      <w:r w:rsidRPr="005C4ECE">
        <w:rPr>
          <w:color w:val="auto"/>
        </w:rPr>
        <w:t>территории гражданского аэродрома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 на</w:t>
      </w:r>
      <w:r>
        <w:rPr>
          <w:color w:val="auto"/>
        </w:rPr>
        <w:t> </w:t>
      </w:r>
      <w:r w:rsidRPr="005C4ECE">
        <w:rPr>
          <w:color w:val="auto"/>
        </w:rPr>
        <w:t>Ду300 и</w:t>
      </w:r>
      <w:r>
        <w:rPr>
          <w:color w:val="auto"/>
        </w:rPr>
        <w:t> </w:t>
      </w:r>
      <w:r w:rsidRPr="005C4ECE">
        <w:rPr>
          <w:color w:val="auto"/>
        </w:rPr>
        <w:t>строительство тепловых сетей для обеспечения тепловой энергией объектов капитального строительства на</w:t>
      </w:r>
      <w:r>
        <w:rPr>
          <w:color w:val="auto"/>
        </w:rPr>
        <w:t> </w:t>
      </w:r>
      <w:r w:rsidRPr="005C4ECE">
        <w:rPr>
          <w:color w:val="auto"/>
        </w:rPr>
        <w:t>месте бывшего гражданского аэродрома от</w:t>
      </w:r>
      <w:r>
        <w:rPr>
          <w:color w:val="auto"/>
        </w:rPr>
        <w:t> </w:t>
      </w:r>
      <w:r w:rsidRPr="005C4ECE">
        <w:rPr>
          <w:color w:val="auto"/>
        </w:rPr>
        <w:t>котельной на</w:t>
      </w:r>
      <w:r>
        <w:rPr>
          <w:color w:val="auto"/>
        </w:rPr>
        <w:t> </w:t>
      </w:r>
      <w:r w:rsidRPr="005C4ECE">
        <w:rPr>
          <w:color w:val="auto"/>
        </w:rPr>
        <w:t>п</w:t>
      </w:r>
      <w:r w:rsidRPr="00DF61FF">
        <w:rPr>
          <w:color w:val="auto"/>
        </w:rPr>
        <w:t>р. </w:t>
      </w:r>
      <w:r w:rsidRPr="005C4ECE">
        <w:rPr>
          <w:color w:val="auto"/>
        </w:rPr>
        <w:t>Шолохова, 310;</w:t>
      </w:r>
    </w:p>
    <w:p w14:paraId="4A66EB4C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с</w:t>
      </w:r>
      <w:r>
        <w:rPr>
          <w:color w:val="auto"/>
        </w:rPr>
        <w:t> </w:t>
      </w:r>
      <w:r w:rsidRPr="005C4ECE">
        <w:rPr>
          <w:color w:val="auto"/>
        </w:rPr>
        <w:t>увеличением диаметра с</w:t>
      </w:r>
      <w:r>
        <w:rPr>
          <w:color w:val="auto"/>
        </w:rPr>
        <w:t> </w:t>
      </w:r>
      <w:r w:rsidRPr="005C4ECE">
        <w:rPr>
          <w:color w:val="auto"/>
        </w:rPr>
        <w:t>Ду200-250 на</w:t>
      </w:r>
      <w:r>
        <w:rPr>
          <w:color w:val="auto"/>
        </w:rPr>
        <w:t> </w:t>
      </w:r>
      <w:r w:rsidRPr="005C4ECE">
        <w:rPr>
          <w:color w:val="auto"/>
        </w:rPr>
        <w:t>Ду400 и</w:t>
      </w:r>
      <w:r>
        <w:rPr>
          <w:color w:val="auto"/>
        </w:rPr>
        <w:t> </w:t>
      </w:r>
      <w:r w:rsidRPr="005C4ECE">
        <w:rPr>
          <w:color w:val="auto"/>
        </w:rPr>
        <w:t>строительство тепловой сети для обеспечения тепловой энергией объектов капитального строительства на</w:t>
      </w:r>
      <w:r>
        <w:rPr>
          <w:color w:val="auto"/>
        </w:rPr>
        <w:t> </w:t>
      </w:r>
      <w:r w:rsidRPr="005C4ECE">
        <w:rPr>
          <w:color w:val="auto"/>
        </w:rPr>
        <w:t>месте бывшего антенного поля от</w:t>
      </w:r>
      <w:r>
        <w:rPr>
          <w:color w:val="auto"/>
        </w:rPr>
        <w:t> </w:t>
      </w:r>
      <w:r w:rsidRPr="005C4ECE">
        <w:rPr>
          <w:color w:val="auto"/>
        </w:rPr>
        <w:t>котельной на</w:t>
      </w:r>
      <w:r>
        <w:rPr>
          <w:color w:val="auto"/>
        </w:rPr>
        <w:t> </w:t>
      </w:r>
      <w:r w:rsidRPr="005C4ECE">
        <w:rPr>
          <w:color w:val="auto"/>
        </w:rPr>
        <w:t>п</w:t>
      </w:r>
      <w:r w:rsidRPr="00DF61FF">
        <w:rPr>
          <w:color w:val="auto"/>
        </w:rPr>
        <w:t>р. </w:t>
      </w:r>
      <w:r w:rsidRPr="005C4ECE">
        <w:rPr>
          <w:color w:val="auto"/>
        </w:rPr>
        <w:t>40-летия Победы, 308/5;</w:t>
      </w:r>
    </w:p>
    <w:p w14:paraId="695DA763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котельных ОАО «</w:t>
      </w:r>
      <w:proofErr w:type="spellStart"/>
      <w:r w:rsidRPr="005C4ECE">
        <w:rPr>
          <w:color w:val="auto"/>
        </w:rPr>
        <w:t>Краснодартеплосеть</w:t>
      </w:r>
      <w:proofErr w:type="spellEnd"/>
      <w:r w:rsidRPr="005C4ECE">
        <w:rPr>
          <w:color w:val="auto"/>
        </w:rPr>
        <w:t>» в</w:t>
      </w:r>
      <w:r>
        <w:rPr>
          <w:color w:val="auto"/>
        </w:rPr>
        <w:t> </w:t>
      </w:r>
      <w:r w:rsidRPr="005C4ECE">
        <w:rPr>
          <w:color w:val="auto"/>
        </w:rPr>
        <w:t>период 2015 - 2025 годов:</w:t>
      </w:r>
    </w:p>
    <w:p w14:paraId="48EB669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котельной для теплоснабжения территории Военного городка </w:t>
      </w:r>
      <w:r>
        <w:rPr>
          <w:color w:val="auto"/>
        </w:rPr>
        <w:t>№ </w:t>
      </w:r>
      <w:r w:rsidRPr="005C4ECE">
        <w:rPr>
          <w:color w:val="auto"/>
        </w:rPr>
        <w:t>140 на</w:t>
      </w:r>
      <w:r>
        <w:rPr>
          <w:color w:val="auto"/>
        </w:rPr>
        <w:t> </w:t>
      </w:r>
      <w:r w:rsidRPr="005C4ECE">
        <w:rPr>
          <w:color w:val="auto"/>
        </w:rPr>
        <w:t>площадке 5.2;</w:t>
      </w:r>
    </w:p>
    <w:p w14:paraId="09CAAE35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строительству котельных МУП «</w:t>
      </w:r>
      <w:proofErr w:type="spellStart"/>
      <w:r w:rsidRPr="005C4ECE">
        <w:rPr>
          <w:color w:val="auto"/>
        </w:rPr>
        <w:t>Теплокоммунэнерго</w:t>
      </w:r>
      <w:proofErr w:type="spellEnd"/>
      <w:r w:rsidRPr="005C4ECE">
        <w:rPr>
          <w:color w:val="auto"/>
        </w:rPr>
        <w:t>» в</w:t>
      </w:r>
      <w:r>
        <w:rPr>
          <w:color w:val="auto"/>
        </w:rPr>
        <w:t> </w:t>
      </w:r>
      <w:r w:rsidRPr="005C4ECE">
        <w:rPr>
          <w:color w:val="auto"/>
        </w:rPr>
        <w:t>период 2015 - 2025 годов:</w:t>
      </w:r>
    </w:p>
    <w:p w14:paraId="3F89DF73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для теплоснабжения общественно-деловой зоны на</w:t>
      </w:r>
      <w:r>
        <w:rPr>
          <w:color w:val="auto"/>
        </w:rPr>
        <w:t> </w:t>
      </w:r>
      <w:r w:rsidRPr="005C4ECE">
        <w:rPr>
          <w:color w:val="auto"/>
        </w:rPr>
        <w:t xml:space="preserve">левом берегу </w:t>
      </w:r>
      <w:r w:rsidRPr="00DF61FF">
        <w:rPr>
          <w:color w:val="auto"/>
        </w:rPr>
        <w:t>р. </w:t>
      </w:r>
      <w:r w:rsidRPr="005C4ECE">
        <w:rPr>
          <w:color w:val="auto"/>
        </w:rPr>
        <w:t>Дон мощностью 60 Гкал/ч двумя очередями (по 30 Гкал/ч на</w:t>
      </w:r>
      <w:r>
        <w:rPr>
          <w:color w:val="auto"/>
        </w:rPr>
        <w:t> </w:t>
      </w:r>
      <w:r w:rsidRPr="005C4ECE">
        <w:rPr>
          <w:color w:val="auto"/>
        </w:rPr>
        <w:t>каждом этапе);</w:t>
      </w:r>
    </w:p>
    <w:p w14:paraId="274E2176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4 </w:t>
      </w:r>
      <w:proofErr w:type="spellStart"/>
      <w:r w:rsidRPr="005C4ECE">
        <w:rPr>
          <w:color w:val="auto"/>
        </w:rPr>
        <w:t>мкр</w:t>
      </w:r>
      <w:proofErr w:type="spellEnd"/>
      <w:r w:rsidRPr="005C4ECE">
        <w:rPr>
          <w:color w:val="auto"/>
        </w:rPr>
        <w:t xml:space="preserve"> жилого района «</w:t>
      </w:r>
      <w:proofErr w:type="spellStart"/>
      <w:r w:rsidRPr="005C4ECE">
        <w:rPr>
          <w:color w:val="auto"/>
        </w:rPr>
        <w:t>Левенцовский</w:t>
      </w:r>
      <w:proofErr w:type="spellEnd"/>
      <w:r w:rsidRPr="005C4ECE">
        <w:rPr>
          <w:color w:val="auto"/>
        </w:rPr>
        <w:t>» мощностью 160 МВт;</w:t>
      </w:r>
    </w:p>
    <w:p w14:paraId="7B6667CE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жилой район «</w:t>
      </w:r>
      <w:proofErr w:type="spellStart"/>
      <w:r w:rsidRPr="005C4ECE">
        <w:rPr>
          <w:color w:val="auto"/>
        </w:rPr>
        <w:t>Сельмаш</w:t>
      </w:r>
      <w:proofErr w:type="spellEnd"/>
      <w:r w:rsidRPr="005C4ECE">
        <w:rPr>
          <w:color w:val="auto"/>
        </w:rPr>
        <w:t xml:space="preserve">», </w:t>
      </w:r>
      <w:r w:rsidRPr="00994C4D">
        <w:rPr>
          <w:color w:val="auto"/>
        </w:rPr>
        <w:t>ул. </w:t>
      </w:r>
      <w:r w:rsidRPr="005C4ECE">
        <w:rPr>
          <w:color w:val="auto"/>
        </w:rPr>
        <w:t>1-й Конной армии мощностью 60 МВт;</w:t>
      </w:r>
    </w:p>
    <w:p w14:paraId="22A95607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в границах п</w:t>
      </w:r>
      <w:r w:rsidRPr="00DF61FF">
        <w:rPr>
          <w:color w:val="auto"/>
        </w:rPr>
        <w:t>р. </w:t>
      </w:r>
      <w:r w:rsidRPr="005C4ECE">
        <w:rPr>
          <w:color w:val="auto"/>
        </w:rPr>
        <w:t xml:space="preserve">М. Нагибина -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Герасименко - </w:t>
      </w:r>
      <w:r w:rsidRPr="00994C4D">
        <w:rPr>
          <w:color w:val="auto"/>
        </w:rPr>
        <w:t>ул. </w:t>
      </w:r>
      <w:r w:rsidRPr="005C4ECE">
        <w:rPr>
          <w:color w:val="auto"/>
        </w:rPr>
        <w:t>Ларина мощностью 20 МВт;</w:t>
      </w:r>
    </w:p>
    <w:p w14:paraId="55561EB0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«Реконструкция МБУЗ «Городская поликлиника </w:t>
      </w:r>
      <w:r>
        <w:rPr>
          <w:color w:val="auto"/>
        </w:rPr>
        <w:t>№ </w:t>
      </w:r>
      <w:r w:rsidRPr="005C4ECE">
        <w:rPr>
          <w:color w:val="auto"/>
        </w:rPr>
        <w:t xml:space="preserve">1 им. Н.А. Семашко г.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 со</w:t>
      </w:r>
      <w:r>
        <w:rPr>
          <w:color w:val="auto"/>
        </w:rPr>
        <w:t> </w:t>
      </w:r>
      <w:r w:rsidRPr="005C4ECE">
        <w:rPr>
          <w:color w:val="auto"/>
        </w:rPr>
        <w:t>строительством совмещенного корпуса хирургического отделения, терапевтического отделения и</w:t>
      </w:r>
      <w:r>
        <w:rPr>
          <w:color w:val="auto"/>
        </w:rPr>
        <w:t> </w:t>
      </w:r>
      <w:r w:rsidRPr="005C4ECE">
        <w:rPr>
          <w:color w:val="auto"/>
        </w:rPr>
        <w:t>административного блока» мощностью 10 МВт;</w:t>
      </w:r>
    </w:p>
    <w:p w14:paraId="63E41F1A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994C4D">
        <w:rPr>
          <w:color w:val="auto"/>
        </w:rPr>
        <w:t>ул. </w:t>
      </w:r>
      <w:r w:rsidRPr="005C4ECE">
        <w:rPr>
          <w:color w:val="auto"/>
        </w:rPr>
        <w:t>Симферопольская, 65/3 мощностью 1 МВт;</w:t>
      </w:r>
    </w:p>
    <w:p w14:paraId="418A082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II </w:t>
      </w:r>
      <w:proofErr w:type="spellStart"/>
      <w:r w:rsidRPr="005C4ECE">
        <w:rPr>
          <w:color w:val="auto"/>
        </w:rPr>
        <w:t>мкр</w:t>
      </w:r>
      <w:proofErr w:type="spellEnd"/>
      <w:r w:rsidRPr="005C4ECE">
        <w:rPr>
          <w:color w:val="auto"/>
        </w:rPr>
        <w:t xml:space="preserve"> Темерник </w:t>
      </w:r>
      <w:proofErr w:type="spellStart"/>
      <w:r w:rsidRPr="005C4ECE">
        <w:rPr>
          <w:color w:val="auto"/>
        </w:rPr>
        <w:t>с.п</w:t>
      </w:r>
      <w:proofErr w:type="spellEnd"/>
      <w:r w:rsidRPr="005C4ECE">
        <w:rPr>
          <w:color w:val="auto"/>
        </w:rPr>
        <w:t>. II-33A мощностью 1 МВт;</w:t>
      </w:r>
    </w:p>
    <w:p w14:paraId="6766B21A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ДОСААФ </w:t>
      </w:r>
      <w:r>
        <w:rPr>
          <w:color w:val="auto"/>
        </w:rPr>
        <w:t>с. </w:t>
      </w:r>
      <w:r w:rsidRPr="005C4ECE">
        <w:rPr>
          <w:color w:val="auto"/>
        </w:rPr>
        <w:t>п. 13 мощностью 1 МВт;</w:t>
      </w:r>
    </w:p>
    <w:p w14:paraId="69CB80A9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ДОСААФ </w:t>
      </w:r>
      <w:r>
        <w:rPr>
          <w:color w:val="auto"/>
        </w:rPr>
        <w:t>с. </w:t>
      </w:r>
      <w:r w:rsidRPr="005C4ECE">
        <w:rPr>
          <w:color w:val="auto"/>
        </w:rPr>
        <w:t>п. 19 мощностью 1 МВт;</w:t>
      </w:r>
    </w:p>
    <w:p w14:paraId="3F13BED8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994C4D">
        <w:rPr>
          <w:color w:val="auto"/>
        </w:rPr>
        <w:t>ул. </w:t>
      </w:r>
      <w:r w:rsidRPr="005C4ECE">
        <w:rPr>
          <w:color w:val="auto"/>
        </w:rPr>
        <w:t xml:space="preserve">Дарвина - </w:t>
      </w:r>
      <w:r w:rsidRPr="00994C4D">
        <w:rPr>
          <w:color w:val="auto"/>
        </w:rPr>
        <w:t>ул. </w:t>
      </w:r>
      <w:r w:rsidRPr="005C4ECE">
        <w:rPr>
          <w:color w:val="auto"/>
        </w:rPr>
        <w:t>Пархоменко мощностью 1 МВт;</w:t>
      </w:r>
    </w:p>
    <w:p w14:paraId="738D2A13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Нижненольная</w:t>
      </w:r>
      <w:proofErr w:type="spellEnd"/>
      <w:r w:rsidRPr="005C4ECE">
        <w:rPr>
          <w:color w:val="auto"/>
        </w:rPr>
        <w:t>, 6 мощностью 1 МВт;</w:t>
      </w:r>
    </w:p>
    <w:p w14:paraId="0994114B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пе</w:t>
      </w:r>
      <w:r w:rsidRPr="00DF61FF">
        <w:rPr>
          <w:color w:val="auto"/>
        </w:rPr>
        <w:t>р. </w:t>
      </w:r>
      <w:r w:rsidRPr="005C4ECE">
        <w:rPr>
          <w:color w:val="auto"/>
        </w:rPr>
        <w:t>Ашхабадский, 29 мощностью 1 МВт;</w:t>
      </w:r>
    </w:p>
    <w:p w14:paraId="10681D6D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994C4D">
        <w:rPr>
          <w:color w:val="auto"/>
        </w:rPr>
        <w:lastRenderedPageBreak/>
        <w:t>ул. </w:t>
      </w:r>
      <w:r w:rsidRPr="005C4ECE">
        <w:rPr>
          <w:color w:val="auto"/>
        </w:rPr>
        <w:t>Лелюшенко, «Жилой дом для льготных категорий граждан» мощностью 1 МВт;</w:t>
      </w:r>
    </w:p>
    <w:p w14:paraId="053D9466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994C4D">
        <w:rPr>
          <w:color w:val="auto"/>
        </w:rPr>
        <w:t>ул. </w:t>
      </w:r>
      <w:r w:rsidRPr="005C4ECE">
        <w:rPr>
          <w:color w:val="auto"/>
        </w:rPr>
        <w:t>Жмайлова, 13/2 мощностью 1 МВт;</w:t>
      </w:r>
    </w:p>
    <w:p w14:paraId="2672D09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1.3 мощностью 4,0 МВт;</w:t>
      </w:r>
    </w:p>
    <w:p w14:paraId="1DB81768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2.2 мощностью 16 МВт;</w:t>
      </w:r>
    </w:p>
    <w:p w14:paraId="3A66A442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7.2 мощностью 30 МВт;</w:t>
      </w:r>
    </w:p>
    <w:p w14:paraId="0EB849A7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котельной для теплоснабжения нового жилого района на</w:t>
      </w:r>
      <w:r>
        <w:rPr>
          <w:color w:val="auto"/>
        </w:rPr>
        <w:t> </w:t>
      </w:r>
      <w:r w:rsidRPr="005C4ECE">
        <w:rPr>
          <w:color w:val="auto"/>
        </w:rPr>
        <w:t>площадке 8.18 мощностью 4,5 МВт;</w:t>
      </w:r>
    </w:p>
    <w:p w14:paraId="4EEE3EB2" w14:textId="77777777" w:rsidR="00244BAF" w:rsidRPr="005C4ECE" w:rsidRDefault="00244BAF" w:rsidP="008C2A14">
      <w:pPr>
        <w:pStyle w:val="a4"/>
        <w:numPr>
          <w:ilvl w:val="0"/>
          <w:numId w:val="8"/>
        </w:numPr>
        <w:ind w:left="1134" w:hanging="567"/>
        <w:rPr>
          <w:color w:val="auto"/>
        </w:rPr>
      </w:pPr>
      <w:r w:rsidRPr="005C4ECE">
        <w:rPr>
          <w:color w:val="auto"/>
        </w:rPr>
        <w:t>основные мероприятия по</w:t>
      </w:r>
      <w:r>
        <w:rPr>
          <w:color w:val="auto"/>
        </w:rPr>
        <w:t> </w:t>
      </w:r>
      <w:r w:rsidRPr="005C4ECE">
        <w:rPr>
          <w:color w:val="auto"/>
        </w:rPr>
        <w:t>реконструкции котельных:</w:t>
      </w:r>
    </w:p>
    <w:p w14:paraId="24E800E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реконструкция источников тепловой энергии </w:t>
      </w:r>
      <w:r w:rsidRPr="007308EA">
        <w:rPr>
          <w:color w:val="auto"/>
        </w:rPr>
        <w:t>ООО </w:t>
      </w:r>
      <w:r w:rsidRPr="005C4ECE">
        <w:rPr>
          <w:color w:val="auto"/>
        </w:rPr>
        <w:t xml:space="preserve">«Л-РЭ» (РТЭЦ-2, ЦК, РК-2, РК-3, РК-4), </w:t>
      </w:r>
      <w:r w:rsidRPr="007308EA">
        <w:rPr>
          <w:color w:val="auto"/>
        </w:rPr>
        <w:t>ООО </w:t>
      </w:r>
      <w:r w:rsidRPr="005C4ECE">
        <w:rPr>
          <w:color w:val="auto"/>
        </w:rPr>
        <w:t>МУП «ТКЭ» (котельная п</w:t>
      </w:r>
      <w:r w:rsidRPr="00DF61FF">
        <w:rPr>
          <w:color w:val="auto"/>
        </w:rPr>
        <w:t>р. </w:t>
      </w:r>
      <w:r w:rsidRPr="005C4ECE">
        <w:rPr>
          <w:color w:val="auto"/>
        </w:rPr>
        <w:t xml:space="preserve">Шолохова, 310, котельная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Гагринская</w:t>
      </w:r>
      <w:proofErr w:type="spellEnd"/>
      <w:r w:rsidRPr="005C4ECE">
        <w:rPr>
          <w:color w:val="auto"/>
        </w:rPr>
        <w:t>, 11А, котельная п</w:t>
      </w:r>
      <w:r w:rsidRPr="00DF61FF">
        <w:rPr>
          <w:color w:val="auto"/>
        </w:rPr>
        <w:t>р. </w:t>
      </w:r>
      <w:r w:rsidRPr="005C4ECE">
        <w:rPr>
          <w:color w:val="auto"/>
        </w:rPr>
        <w:t>40-летия Победы, 308/5 и</w:t>
      </w:r>
      <w:r>
        <w:rPr>
          <w:color w:val="auto"/>
        </w:rPr>
        <w:t> </w:t>
      </w:r>
      <w:r w:rsidRPr="005C4ECE">
        <w:rPr>
          <w:color w:val="auto"/>
        </w:rPr>
        <w:t xml:space="preserve">другие котельные менее 20 Гкал/час, котельная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Вятская, 37/3, котельная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Казахская, 85/3, </w:t>
      </w:r>
      <w:r w:rsidRPr="00994C4D">
        <w:rPr>
          <w:color w:val="auto"/>
        </w:rPr>
        <w:t>ул. </w:t>
      </w:r>
      <w:r w:rsidRPr="005C4ECE">
        <w:rPr>
          <w:color w:val="auto"/>
        </w:rPr>
        <w:t>Днепропетровская, 8а и</w:t>
      </w:r>
      <w:r>
        <w:rPr>
          <w:color w:val="auto"/>
        </w:rPr>
        <w:t> </w:t>
      </w:r>
      <w:r w:rsidRPr="005C4ECE">
        <w:rPr>
          <w:color w:val="auto"/>
        </w:rPr>
        <w:t>другие котельные менее 20 Гкал/час) и</w:t>
      </w:r>
      <w:r>
        <w:rPr>
          <w:color w:val="auto"/>
        </w:rPr>
        <w:t> </w:t>
      </w:r>
      <w:r w:rsidRPr="005C4ECE">
        <w:rPr>
          <w:color w:val="auto"/>
        </w:rPr>
        <w:t>других теплоснабжающих организаций 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 xml:space="preserve">мероприятиями «Схемы теплоснабжения города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до 2028 года»;</w:t>
      </w:r>
    </w:p>
    <w:p w14:paraId="7376F694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реконструкция котельной по</w:t>
      </w:r>
      <w:r>
        <w:rPr>
          <w:color w:val="auto"/>
        </w:rPr>
        <w:t> </w:t>
      </w:r>
      <w:r w:rsidRPr="00994C4D">
        <w:rPr>
          <w:color w:val="auto"/>
        </w:rPr>
        <w:t>ул. </w:t>
      </w:r>
      <w:r w:rsidRPr="005C4ECE">
        <w:rPr>
          <w:color w:val="auto"/>
        </w:rPr>
        <w:t>Ченцова, 71/63а с</w:t>
      </w:r>
      <w:r>
        <w:rPr>
          <w:color w:val="auto"/>
        </w:rPr>
        <w:t> </w:t>
      </w:r>
      <w:r w:rsidRPr="005C4ECE">
        <w:rPr>
          <w:color w:val="auto"/>
        </w:rPr>
        <w:t>подключением к</w:t>
      </w:r>
      <w:r>
        <w:rPr>
          <w:color w:val="auto"/>
        </w:rPr>
        <w:t> </w:t>
      </w:r>
      <w:r w:rsidRPr="005C4ECE">
        <w:rPr>
          <w:color w:val="auto"/>
        </w:rPr>
        <w:t>тепловым сетям МУП «</w:t>
      </w:r>
      <w:proofErr w:type="spellStart"/>
      <w:r w:rsidRPr="005C4ECE">
        <w:rPr>
          <w:color w:val="auto"/>
        </w:rPr>
        <w:t>Теплокоммунэнерго</w:t>
      </w:r>
      <w:proofErr w:type="spellEnd"/>
      <w:r w:rsidRPr="005C4ECE">
        <w:rPr>
          <w:color w:val="auto"/>
        </w:rPr>
        <w:t>» объекта «Жилая застройка в</w:t>
      </w:r>
      <w:r>
        <w:rPr>
          <w:color w:val="auto"/>
        </w:rPr>
        <w:t> </w:t>
      </w:r>
      <w:r w:rsidRPr="005C4ECE">
        <w:rPr>
          <w:color w:val="auto"/>
        </w:rPr>
        <w:t xml:space="preserve">границах: </w:t>
      </w:r>
      <w:r w:rsidRPr="00994C4D">
        <w:rPr>
          <w:color w:val="auto"/>
        </w:rPr>
        <w:t>ул. </w:t>
      </w:r>
      <w:r w:rsidRPr="005C4ECE">
        <w:rPr>
          <w:color w:val="auto"/>
        </w:rPr>
        <w:t>26-я Линия - пе</w:t>
      </w:r>
      <w:r w:rsidRPr="00DF61FF">
        <w:rPr>
          <w:color w:val="auto"/>
        </w:rPr>
        <w:t>р. </w:t>
      </w:r>
      <w:proofErr w:type="spellStart"/>
      <w:r w:rsidRPr="005C4ECE">
        <w:rPr>
          <w:color w:val="auto"/>
        </w:rPr>
        <w:t>Кривошлыковский</w:t>
      </w:r>
      <w:proofErr w:type="spellEnd"/>
      <w:r w:rsidRPr="005C4ECE">
        <w:rPr>
          <w:color w:val="auto"/>
        </w:rPr>
        <w:t xml:space="preserve"> - </w:t>
      </w:r>
      <w:r w:rsidRPr="00994C4D">
        <w:rPr>
          <w:color w:val="auto"/>
        </w:rPr>
        <w:t>ул. </w:t>
      </w:r>
      <w:r w:rsidRPr="005C4ECE">
        <w:rPr>
          <w:color w:val="auto"/>
        </w:rPr>
        <w:t>Лекальная - п</w:t>
      </w:r>
      <w:r w:rsidRPr="00DF61FF">
        <w:rPr>
          <w:color w:val="auto"/>
        </w:rPr>
        <w:t>р. </w:t>
      </w:r>
      <w:r w:rsidRPr="005C4ECE">
        <w:rPr>
          <w:color w:val="auto"/>
        </w:rPr>
        <w:t>Шолохова»;</w:t>
      </w:r>
    </w:p>
    <w:p w14:paraId="35DE7E1B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перераспределение нагрузки между источниками в</w:t>
      </w:r>
      <w:r>
        <w:rPr>
          <w:color w:val="auto"/>
        </w:rPr>
        <w:t> </w:t>
      </w:r>
      <w:r w:rsidRPr="005C4ECE">
        <w:rPr>
          <w:color w:val="auto"/>
        </w:rPr>
        <w:t>соответствии со</w:t>
      </w:r>
      <w:r>
        <w:rPr>
          <w:color w:val="auto"/>
        </w:rPr>
        <w:t> </w:t>
      </w:r>
      <w:r w:rsidRPr="005C4ECE">
        <w:rPr>
          <w:color w:val="auto"/>
        </w:rPr>
        <w:t>Схемой теплоснабжения;</w:t>
      </w:r>
    </w:p>
    <w:p w14:paraId="3398B2D8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вывод из</w:t>
      </w:r>
      <w:r>
        <w:rPr>
          <w:color w:val="auto"/>
        </w:rPr>
        <w:t> </w:t>
      </w:r>
      <w:r w:rsidRPr="005C4ECE">
        <w:rPr>
          <w:color w:val="auto"/>
        </w:rPr>
        <w:t>эксплуатации источников тепловой энергии, выработавших нормативный срок службы, с</w:t>
      </w:r>
      <w:r>
        <w:rPr>
          <w:color w:val="auto"/>
        </w:rPr>
        <w:t> </w:t>
      </w:r>
      <w:r w:rsidRPr="005C4ECE">
        <w:rPr>
          <w:color w:val="auto"/>
        </w:rPr>
        <w:t>переключением потребителей на</w:t>
      </w:r>
      <w:r>
        <w:rPr>
          <w:color w:val="auto"/>
        </w:rPr>
        <w:t> </w:t>
      </w:r>
      <w:r w:rsidRPr="005C4ECE">
        <w:rPr>
          <w:color w:val="auto"/>
        </w:rPr>
        <w:t>другие источники;</w:t>
      </w:r>
    </w:p>
    <w:p w14:paraId="0411C491" w14:textId="77777777" w:rsidR="00244BAF" w:rsidRPr="005C4ECE" w:rsidRDefault="00244BAF" w:rsidP="008C2A14">
      <w:pPr>
        <w:pStyle w:val="a4"/>
        <w:numPr>
          <w:ilvl w:val="0"/>
          <w:numId w:val="11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и</w:t>
      </w:r>
      <w:r>
        <w:rPr>
          <w:color w:val="auto"/>
        </w:rPr>
        <w:t> </w:t>
      </w:r>
      <w:r w:rsidRPr="005C4ECE">
        <w:rPr>
          <w:color w:val="auto"/>
        </w:rPr>
        <w:t>реконструкция тепловых сетей для подключения выводимых из</w:t>
      </w:r>
      <w:r>
        <w:rPr>
          <w:color w:val="auto"/>
        </w:rPr>
        <w:t> </w:t>
      </w:r>
      <w:r w:rsidRPr="005C4ECE">
        <w:rPr>
          <w:color w:val="auto"/>
        </w:rPr>
        <w:t>эксплуатации котельных.</w:t>
      </w:r>
    </w:p>
    <w:p w14:paraId="38AE95B7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</w:p>
    <w:p w14:paraId="1CB2594F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Газоснабжение</w:t>
      </w:r>
    </w:p>
    <w:p w14:paraId="0118FEA6" w14:textId="77777777" w:rsidR="00244BAF" w:rsidRPr="005C4ECE" w:rsidRDefault="00244BAF" w:rsidP="006E1C0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6EDDCB4" w14:textId="77777777" w:rsidR="00244BAF" w:rsidRPr="005C4ECE" w:rsidRDefault="00244BAF" w:rsidP="004E1D97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 (мероприятия местного значения):</w:t>
      </w:r>
    </w:p>
    <w:p w14:paraId="5E38BA49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развитие инфраструктуры</w:t>
      </w:r>
      <w:r w:rsidRPr="005F2908">
        <w:rPr>
          <w:color w:val="auto"/>
        </w:rPr>
        <w:t> га</w:t>
      </w:r>
      <w:r w:rsidRPr="005C4ECE">
        <w:rPr>
          <w:color w:val="auto"/>
        </w:rPr>
        <w:t>зового хозяйства (строительство новых сетей в</w:t>
      </w:r>
      <w:r>
        <w:rPr>
          <w:color w:val="auto"/>
        </w:rPr>
        <w:t> </w:t>
      </w:r>
      <w:r w:rsidRPr="005C4ECE">
        <w:rPr>
          <w:color w:val="auto"/>
        </w:rPr>
        <w:t>районах перспективной застройки и</w:t>
      </w:r>
      <w:r>
        <w:rPr>
          <w:color w:val="auto"/>
        </w:rPr>
        <w:t> </w:t>
      </w:r>
      <w:r w:rsidRPr="005C4ECE">
        <w:rPr>
          <w:color w:val="auto"/>
        </w:rPr>
        <w:t>реконструкция существующих</w:t>
      </w:r>
      <w:r w:rsidRPr="005F2908">
        <w:rPr>
          <w:color w:val="auto"/>
        </w:rPr>
        <w:t> га</w:t>
      </w:r>
      <w:r w:rsidRPr="005C4ECE">
        <w:rPr>
          <w:color w:val="auto"/>
        </w:rPr>
        <w:t>зопроводов, строительство ГРП);</w:t>
      </w:r>
    </w:p>
    <w:p w14:paraId="414F601B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диагностика</w:t>
      </w:r>
      <w:r w:rsidRPr="005F2908">
        <w:rPr>
          <w:color w:val="auto"/>
        </w:rPr>
        <w:t> га</w:t>
      </w:r>
      <w:r w:rsidRPr="005C4ECE">
        <w:rPr>
          <w:color w:val="auto"/>
        </w:rPr>
        <w:t>зораспределительных систем для обеспечения безопасных условий эксплуатации.</w:t>
      </w:r>
    </w:p>
    <w:p w14:paraId="1D26C0A1" w14:textId="77777777" w:rsidR="00244BAF" w:rsidRPr="005C4ECE" w:rsidRDefault="00244BAF" w:rsidP="000E21F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2B8ABA3" w14:textId="77777777" w:rsidR="00244BAF" w:rsidRPr="005C4ECE" w:rsidRDefault="00244BAF" w:rsidP="000E21F8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 (мероприятия местного значения):</w:t>
      </w:r>
    </w:p>
    <w:p w14:paraId="319D9389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перевод магистрального</w:t>
      </w:r>
      <w:r w:rsidRPr="005F2908">
        <w:rPr>
          <w:color w:val="auto"/>
        </w:rPr>
        <w:t> га</w:t>
      </w:r>
      <w:r w:rsidRPr="005C4ECE">
        <w:rPr>
          <w:color w:val="auto"/>
        </w:rPr>
        <w:t>зопровода, проходящего в</w:t>
      </w:r>
      <w:r>
        <w:rPr>
          <w:color w:val="auto"/>
        </w:rPr>
        <w:t> </w:t>
      </w:r>
      <w:r w:rsidRPr="005C4ECE">
        <w:rPr>
          <w:color w:val="auto"/>
        </w:rPr>
        <w:t>западной части города, в</w:t>
      </w:r>
      <w:r>
        <w:rPr>
          <w:color w:val="auto"/>
        </w:rPr>
        <w:t> </w:t>
      </w:r>
      <w:r w:rsidRPr="005C4ECE">
        <w:rPr>
          <w:color w:val="auto"/>
        </w:rPr>
        <w:t>распределительный</w:t>
      </w:r>
      <w:r w:rsidRPr="005F2908">
        <w:rPr>
          <w:color w:val="auto"/>
        </w:rPr>
        <w:t> га</w:t>
      </w:r>
      <w:r w:rsidRPr="005C4ECE">
        <w:rPr>
          <w:color w:val="auto"/>
        </w:rPr>
        <w:t>зопровод высокого давления I</w:t>
      </w:r>
      <w:r>
        <w:rPr>
          <w:color w:val="auto"/>
        </w:rPr>
        <w:t> </w:t>
      </w:r>
      <w:r w:rsidRPr="005C4ECE">
        <w:rPr>
          <w:color w:val="auto"/>
        </w:rPr>
        <w:t>категории (св. 0,6 до 1,2 МПа включительно);</w:t>
      </w:r>
    </w:p>
    <w:p w14:paraId="0531CA69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перекладка</w:t>
      </w:r>
      <w:r w:rsidRPr="005F2908">
        <w:rPr>
          <w:color w:val="auto"/>
        </w:rPr>
        <w:t> га</w:t>
      </w:r>
      <w:r w:rsidRPr="005C4ECE">
        <w:rPr>
          <w:color w:val="auto"/>
        </w:rPr>
        <w:t>зопровода высокого давления D 159</w:t>
      </w:r>
      <w:r>
        <w:rPr>
          <w:color w:val="auto"/>
        </w:rPr>
        <w:t> мм </w:t>
      </w:r>
      <w:r w:rsidRPr="005C4ECE">
        <w:rPr>
          <w:color w:val="auto"/>
        </w:rPr>
        <w:t>на</w:t>
      </w:r>
      <w:r>
        <w:rPr>
          <w:color w:val="auto"/>
        </w:rPr>
        <w:t> </w:t>
      </w:r>
      <w:r w:rsidRPr="005C4ECE">
        <w:rPr>
          <w:color w:val="auto"/>
        </w:rPr>
        <w:t>D 325 к</w:t>
      </w:r>
      <w:r>
        <w:rPr>
          <w:color w:val="auto"/>
        </w:rPr>
        <w:t> </w:t>
      </w:r>
      <w:r w:rsidRPr="005C4ECE">
        <w:rPr>
          <w:color w:val="auto"/>
        </w:rPr>
        <w:t xml:space="preserve">ГРП ВД </w:t>
      </w:r>
      <w:r>
        <w:rPr>
          <w:color w:val="auto"/>
        </w:rPr>
        <w:t>№ </w:t>
      </w:r>
      <w:r w:rsidRPr="005C4ECE">
        <w:rPr>
          <w:color w:val="auto"/>
        </w:rPr>
        <w:t>143;</w:t>
      </w:r>
    </w:p>
    <w:p w14:paraId="622ED73D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новых сетей в</w:t>
      </w:r>
      <w:r>
        <w:rPr>
          <w:color w:val="auto"/>
        </w:rPr>
        <w:t> </w:t>
      </w:r>
      <w:r w:rsidRPr="005C4ECE">
        <w:rPr>
          <w:color w:val="auto"/>
        </w:rPr>
        <w:t>районах перспективной застройки и</w:t>
      </w:r>
      <w:r>
        <w:rPr>
          <w:color w:val="auto"/>
        </w:rPr>
        <w:t> </w:t>
      </w:r>
      <w:r w:rsidRPr="005C4ECE">
        <w:rPr>
          <w:color w:val="auto"/>
        </w:rPr>
        <w:t>реконструкция существующих</w:t>
      </w:r>
      <w:r w:rsidRPr="005F2908">
        <w:rPr>
          <w:color w:val="auto"/>
        </w:rPr>
        <w:t> га</w:t>
      </w:r>
      <w:r w:rsidRPr="005C4ECE">
        <w:rPr>
          <w:color w:val="auto"/>
        </w:rPr>
        <w:t>зопроводов, строительство ГРП в</w:t>
      </w:r>
      <w:r>
        <w:rPr>
          <w:color w:val="auto"/>
        </w:rPr>
        <w:t> </w:t>
      </w:r>
      <w:r w:rsidRPr="005C4ECE">
        <w:rPr>
          <w:color w:val="auto"/>
        </w:rPr>
        <w:t>соответствии со «Схемой</w:t>
      </w:r>
      <w:r w:rsidRPr="005F2908">
        <w:rPr>
          <w:color w:val="auto"/>
        </w:rPr>
        <w:t> га</w:t>
      </w:r>
      <w:r w:rsidRPr="005C4ECE">
        <w:rPr>
          <w:color w:val="auto"/>
        </w:rPr>
        <w:t>зоснабжения города»;</w:t>
      </w:r>
    </w:p>
    <w:p w14:paraId="3A0428BC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обеспечение потребителей индивидуального (коттеджного) строительства с</w:t>
      </w:r>
      <w:r>
        <w:rPr>
          <w:color w:val="auto"/>
        </w:rPr>
        <w:t> </w:t>
      </w:r>
      <w:r w:rsidRPr="005C4ECE">
        <w:rPr>
          <w:color w:val="auto"/>
        </w:rPr>
        <w:t>автономными источниками тепла (АИТ), работающими на</w:t>
      </w:r>
      <w:r>
        <w:rPr>
          <w:color w:val="auto"/>
        </w:rPr>
        <w:t> </w:t>
      </w:r>
      <w:r w:rsidRPr="005C4ECE">
        <w:rPr>
          <w:color w:val="auto"/>
        </w:rPr>
        <w:t>газовом топливе, необходимым объемом природного</w:t>
      </w:r>
      <w:r w:rsidRPr="005F2908">
        <w:rPr>
          <w:color w:val="auto"/>
        </w:rPr>
        <w:t> га</w:t>
      </w:r>
      <w:r w:rsidRPr="005C4ECE">
        <w:rPr>
          <w:color w:val="auto"/>
        </w:rPr>
        <w:t>за и</w:t>
      </w:r>
      <w:r>
        <w:rPr>
          <w:color w:val="auto"/>
        </w:rPr>
        <w:t> </w:t>
      </w:r>
      <w:r w:rsidRPr="005C4ECE">
        <w:rPr>
          <w:color w:val="auto"/>
        </w:rPr>
        <w:t>строительством</w:t>
      </w:r>
      <w:r w:rsidRPr="005F2908">
        <w:rPr>
          <w:color w:val="auto"/>
        </w:rPr>
        <w:t> га</w:t>
      </w:r>
      <w:r w:rsidRPr="005C4ECE">
        <w:rPr>
          <w:color w:val="auto"/>
        </w:rPr>
        <w:t>зораспределительных сетей;</w:t>
      </w:r>
    </w:p>
    <w:p w14:paraId="4C9B8B83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в связи с</w:t>
      </w:r>
      <w:r>
        <w:rPr>
          <w:color w:val="auto"/>
        </w:rPr>
        <w:t> </w:t>
      </w:r>
      <w:r w:rsidRPr="005C4ECE">
        <w:rPr>
          <w:color w:val="auto"/>
        </w:rPr>
        <w:t>новыми планировочными проектными решениями рекомендуется корректировка «Схемы</w:t>
      </w:r>
      <w:r w:rsidRPr="005F2908">
        <w:rPr>
          <w:color w:val="auto"/>
        </w:rPr>
        <w:t> га</w:t>
      </w:r>
      <w:r w:rsidRPr="005C4ECE">
        <w:rPr>
          <w:color w:val="auto"/>
        </w:rPr>
        <w:t>зоснабжения города» специализированной организацией.</w:t>
      </w:r>
    </w:p>
    <w:p w14:paraId="06440AEB" w14:textId="77777777" w:rsidR="00244BAF" w:rsidRPr="005C4ECE" w:rsidRDefault="00244BAF" w:rsidP="00EA026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B63832E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Электроснабжение</w:t>
      </w:r>
    </w:p>
    <w:p w14:paraId="33AC6330" w14:textId="77777777" w:rsidR="00244BAF" w:rsidRPr="005C4ECE" w:rsidRDefault="00244BAF" w:rsidP="00322F9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765FC6E" w14:textId="77777777" w:rsidR="00244BAF" w:rsidRPr="005C4ECE" w:rsidRDefault="00244BAF" w:rsidP="00322F92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Для обеспечения надежного электроснабжения потребителей городского округа потребуется проведение следующих мероприятий:</w:t>
      </w:r>
    </w:p>
    <w:p w14:paraId="1E91F98E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мероприятия на</w:t>
      </w:r>
      <w:r>
        <w:rPr>
          <w:color w:val="auto"/>
        </w:rPr>
        <w:t> </w:t>
      </w:r>
      <w:r w:rsidRPr="005C4ECE">
        <w:rPr>
          <w:color w:val="auto"/>
        </w:rPr>
        <w:t>расчетный срок:</w:t>
      </w:r>
    </w:p>
    <w:p w14:paraId="611F7E26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регионального значения:</w:t>
      </w:r>
    </w:p>
    <w:p w14:paraId="10374F2D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подстанций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закрытом исполнении: «</w:t>
      </w:r>
      <w:proofErr w:type="spellStart"/>
      <w:r w:rsidRPr="005C4ECE">
        <w:rPr>
          <w:color w:val="auto"/>
        </w:rPr>
        <w:t>Кумженская</w:t>
      </w:r>
      <w:proofErr w:type="spellEnd"/>
      <w:r w:rsidRPr="005C4ECE">
        <w:rPr>
          <w:color w:val="auto"/>
        </w:rPr>
        <w:t>», «Декоративные культуры», «Орбитальная»;</w:t>
      </w:r>
    </w:p>
    <w:p w14:paraId="34E51CE2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кабельной линии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>ПС «</w:t>
      </w:r>
      <w:proofErr w:type="spellStart"/>
      <w:r w:rsidRPr="005C4ECE">
        <w:rPr>
          <w:color w:val="auto"/>
        </w:rPr>
        <w:t>Кумженская</w:t>
      </w:r>
      <w:proofErr w:type="spellEnd"/>
      <w:r w:rsidRPr="005C4ECE">
        <w:rPr>
          <w:color w:val="auto"/>
        </w:rPr>
        <w:t>» до</w:t>
      </w:r>
      <w:r>
        <w:rPr>
          <w:color w:val="auto"/>
        </w:rPr>
        <w:t> </w:t>
      </w:r>
      <w:r w:rsidRPr="005C4ECE">
        <w:rPr>
          <w:color w:val="auto"/>
        </w:rPr>
        <w:t xml:space="preserve">существующей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ПС 220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«Р-20» - ПС 220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«А-20»;</w:t>
      </w:r>
    </w:p>
    <w:p w14:paraId="5491D208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кабельной линии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>ПС «Декоративные культуры» до</w:t>
      </w:r>
      <w:r>
        <w:rPr>
          <w:color w:val="auto"/>
        </w:rPr>
        <w:t> </w:t>
      </w:r>
      <w:r w:rsidRPr="005C4ECE">
        <w:rPr>
          <w:color w:val="auto"/>
        </w:rPr>
        <w:t xml:space="preserve">ПС 220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«Р-40»;</w:t>
      </w:r>
    </w:p>
    <w:p w14:paraId="79336521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кабельной линии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>ПС «Орбитальная» до</w:t>
      </w:r>
      <w:r>
        <w:rPr>
          <w:color w:val="auto"/>
        </w:rPr>
        <w:t> </w:t>
      </w:r>
      <w:r w:rsidRPr="005C4ECE">
        <w:rPr>
          <w:color w:val="auto"/>
        </w:rPr>
        <w:t xml:space="preserve">кабельной линии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ПС «Р-42» - ПС «Р-40»;</w:t>
      </w:r>
    </w:p>
    <w:p w14:paraId="43BB963A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перевод существующих ВЛ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>: ПС «Р-1» - ПС «Р-37» - ПС «РСМ», ПС «Р-1» - ПС «Р-37» - ПС «Р-41», ПС «Р-40» - ПС «Р-10» - ПС «Р-24» - ПС «Р-5», ПС «Р-40» - ПС «Р-24» - ПС «Р-5», ПС «Р-6» - ПС «Р-5» - в</w:t>
      </w:r>
      <w:r>
        <w:rPr>
          <w:color w:val="auto"/>
        </w:rPr>
        <w:t> </w:t>
      </w:r>
      <w:r w:rsidRPr="005C4ECE">
        <w:rPr>
          <w:color w:val="auto"/>
        </w:rPr>
        <w:t>кабельные с</w:t>
      </w:r>
      <w:r>
        <w:rPr>
          <w:color w:val="auto"/>
        </w:rPr>
        <w:t> </w:t>
      </w:r>
      <w:r w:rsidRPr="005C4ECE">
        <w:rPr>
          <w:color w:val="auto"/>
        </w:rPr>
        <w:t>прокладкой в</w:t>
      </w:r>
      <w:r>
        <w:rPr>
          <w:color w:val="auto"/>
        </w:rPr>
        <w:t> </w:t>
      </w:r>
      <w:r w:rsidRPr="005C4ECE">
        <w:rPr>
          <w:color w:val="auto"/>
        </w:rPr>
        <w:t>земляных траншеях или кабельных каналах;</w:t>
      </w:r>
    </w:p>
    <w:p w14:paraId="0E7F1700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местного значения:</w:t>
      </w:r>
    </w:p>
    <w:p w14:paraId="3CA20C01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распределительных пунктов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 xml:space="preserve">питающих кабельных линий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к</w:t>
      </w:r>
      <w:r>
        <w:rPr>
          <w:color w:val="auto"/>
        </w:rPr>
        <w:t> </w:t>
      </w:r>
      <w:r w:rsidRPr="005C4ECE">
        <w:rPr>
          <w:color w:val="auto"/>
        </w:rPr>
        <w:t>ним;</w:t>
      </w:r>
    </w:p>
    <w:p w14:paraId="2FB35443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трансформаторных подстанций 10/0,4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сетей 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>;</w:t>
      </w:r>
    </w:p>
    <w:p w14:paraId="0DB45646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реконструкция существующих распределительных пунктов 6 - 10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 xml:space="preserve">трансформаторных подстанций 10/0,4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применением энергосберегающих технологий и</w:t>
      </w:r>
      <w:r>
        <w:rPr>
          <w:color w:val="auto"/>
        </w:rPr>
        <w:t> </w:t>
      </w:r>
      <w:r w:rsidRPr="005C4ECE">
        <w:rPr>
          <w:color w:val="auto"/>
        </w:rPr>
        <w:t xml:space="preserve">сетей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>инвестиционными программами эксплуатирующей организации;</w:t>
      </w:r>
    </w:p>
    <w:p w14:paraId="5A5E7D4A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>постепенный перевод сетей с</w:t>
      </w:r>
      <w:r>
        <w:rPr>
          <w:color w:val="auto"/>
        </w:rPr>
        <w:t> </w:t>
      </w:r>
      <w:r w:rsidRPr="005C4ECE">
        <w:rPr>
          <w:color w:val="auto"/>
        </w:rPr>
        <w:t xml:space="preserve">напряжения 6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на</w:t>
      </w:r>
      <w:r>
        <w:rPr>
          <w:color w:val="auto"/>
        </w:rPr>
        <w:t> </w:t>
      </w:r>
      <w:r w:rsidRPr="005C4ECE">
        <w:rPr>
          <w:color w:val="auto"/>
        </w:rPr>
        <w:t xml:space="preserve">напряжение 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>;</w:t>
      </w:r>
    </w:p>
    <w:p w14:paraId="75F9731F" w14:textId="77777777" w:rsidR="00244BAF" w:rsidRPr="005C4ECE" w:rsidRDefault="00244BAF" w:rsidP="008C2A14">
      <w:pPr>
        <w:pStyle w:val="a4"/>
        <w:numPr>
          <w:ilvl w:val="0"/>
          <w:numId w:val="8"/>
        </w:numPr>
        <w:ind w:left="567" w:hanging="567"/>
        <w:rPr>
          <w:color w:val="auto"/>
        </w:rPr>
      </w:pPr>
      <w:r w:rsidRPr="005C4ECE">
        <w:rPr>
          <w:color w:val="auto"/>
        </w:rPr>
        <w:t>мероприятия на</w:t>
      </w:r>
      <w:r>
        <w:rPr>
          <w:color w:val="auto"/>
        </w:rPr>
        <w:t> </w:t>
      </w:r>
      <w:r w:rsidRPr="005C4ECE">
        <w:rPr>
          <w:color w:val="auto"/>
        </w:rPr>
        <w:t>первую очередь:</w:t>
      </w:r>
    </w:p>
    <w:p w14:paraId="7DC25409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федерального значения:</w:t>
      </w:r>
    </w:p>
    <w:p w14:paraId="231ECD24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двухцепной ВЛ 220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ПС «Генеральская» - ПС 500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«Ростовская» (в соответствии со «Схемой и</w:t>
      </w:r>
      <w:r>
        <w:rPr>
          <w:color w:val="auto"/>
        </w:rPr>
        <w:t> </w:t>
      </w:r>
      <w:r w:rsidRPr="005C4ECE">
        <w:rPr>
          <w:color w:val="auto"/>
        </w:rPr>
        <w:t>программой перспективного развития электроэнергетики Ростовской области на 2013 - 2018 годы»);</w:t>
      </w:r>
    </w:p>
    <w:p w14:paraId="6FB098E5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регионального значения:</w:t>
      </w:r>
    </w:p>
    <w:p w14:paraId="64E67995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подстанций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закрытом исполнении «Р-34», «Северная», «</w:t>
      </w:r>
      <w:proofErr w:type="spellStart"/>
      <w:r w:rsidRPr="005C4ECE">
        <w:rPr>
          <w:color w:val="auto"/>
        </w:rPr>
        <w:t>Левенцовская</w:t>
      </w:r>
      <w:proofErr w:type="spellEnd"/>
      <w:r w:rsidRPr="005C4ECE">
        <w:rPr>
          <w:color w:val="auto"/>
        </w:rPr>
        <w:t>», «Портовая»;</w:t>
      </w:r>
    </w:p>
    <w:p w14:paraId="78D334A6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подстанций ПС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«Западная промзона» и «Левобережная» в</w:t>
      </w:r>
      <w:r>
        <w:rPr>
          <w:color w:val="auto"/>
        </w:rPr>
        <w:t> </w:t>
      </w:r>
      <w:r w:rsidRPr="005C4ECE">
        <w:rPr>
          <w:color w:val="auto"/>
        </w:rPr>
        <w:t>открытом исполнении;</w:t>
      </w:r>
    </w:p>
    <w:p w14:paraId="5997B73E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захода одной из</w:t>
      </w:r>
      <w:r>
        <w:rPr>
          <w:color w:val="auto"/>
        </w:rPr>
        <w:t> </w:t>
      </w:r>
      <w:r w:rsidRPr="005C4ECE">
        <w:rPr>
          <w:color w:val="auto"/>
        </w:rPr>
        <w:t xml:space="preserve">цепей существующей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ПС «Р-5» - ПС «Р- 1» на</w:t>
      </w:r>
      <w:r>
        <w:rPr>
          <w:color w:val="auto"/>
        </w:rPr>
        <w:t> </w:t>
      </w:r>
      <w:r w:rsidRPr="005C4ECE">
        <w:rPr>
          <w:color w:val="auto"/>
        </w:rPr>
        <w:t>ПС «Р-34»;</w:t>
      </w:r>
    </w:p>
    <w:p w14:paraId="2C5DB7F1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двух кабельных линий от</w:t>
      </w:r>
      <w:r>
        <w:rPr>
          <w:color w:val="auto"/>
        </w:rPr>
        <w:t> </w:t>
      </w:r>
      <w:r w:rsidRPr="005C4ECE">
        <w:rPr>
          <w:color w:val="auto"/>
        </w:rPr>
        <w:t>ПС «Р-42 Северная» к</w:t>
      </w:r>
      <w:r>
        <w:rPr>
          <w:color w:val="auto"/>
        </w:rPr>
        <w:t> </w:t>
      </w:r>
      <w:r w:rsidRPr="005C4ECE">
        <w:rPr>
          <w:color w:val="auto"/>
        </w:rPr>
        <w:t xml:space="preserve">ПС 220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«Р-40»;</w:t>
      </w:r>
    </w:p>
    <w:p w14:paraId="22665A0A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>строительство заходов одной из</w:t>
      </w:r>
      <w:r>
        <w:rPr>
          <w:color w:val="auto"/>
        </w:rPr>
        <w:t> </w:t>
      </w:r>
      <w:r w:rsidRPr="005C4ECE">
        <w:rPr>
          <w:color w:val="auto"/>
        </w:rPr>
        <w:t xml:space="preserve">цепей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ПС «Р-20» - ПС «А-20» с</w:t>
      </w:r>
      <w:r>
        <w:rPr>
          <w:color w:val="auto"/>
        </w:rPr>
        <w:t> </w:t>
      </w:r>
      <w:r w:rsidRPr="005C4ECE">
        <w:rPr>
          <w:color w:val="auto"/>
        </w:rPr>
        <w:t>реконструкцией двухцепной ВЛ</w:t>
      </w:r>
      <w:r>
        <w:rPr>
          <w:color w:val="auto"/>
        </w:rPr>
        <w:t> </w:t>
      </w:r>
      <w:r w:rsidRPr="005C4ECE">
        <w:rPr>
          <w:color w:val="auto"/>
        </w:rPr>
        <w:t>на</w:t>
      </w:r>
      <w:r>
        <w:rPr>
          <w:color w:val="auto"/>
        </w:rPr>
        <w:t> </w:t>
      </w:r>
      <w:r w:rsidRPr="005C4ECE">
        <w:rPr>
          <w:color w:val="auto"/>
        </w:rPr>
        <w:t>участке ПС «Р-20» до</w:t>
      </w:r>
      <w:r>
        <w:rPr>
          <w:color w:val="auto"/>
        </w:rPr>
        <w:t> </w:t>
      </w:r>
      <w:r w:rsidRPr="005C4ECE">
        <w:rPr>
          <w:color w:val="auto"/>
        </w:rPr>
        <w:t>кабельного захода на</w:t>
      </w:r>
      <w:r>
        <w:rPr>
          <w:color w:val="auto"/>
        </w:rPr>
        <w:t> </w:t>
      </w:r>
      <w:r w:rsidRPr="005C4ECE">
        <w:rPr>
          <w:color w:val="auto"/>
        </w:rPr>
        <w:t>ПС «</w:t>
      </w:r>
      <w:proofErr w:type="spellStart"/>
      <w:r w:rsidRPr="005C4ECE">
        <w:rPr>
          <w:color w:val="auto"/>
        </w:rPr>
        <w:t>Левенцовская</w:t>
      </w:r>
      <w:proofErr w:type="spellEnd"/>
      <w:r w:rsidRPr="005C4ECE">
        <w:rPr>
          <w:color w:val="auto"/>
        </w:rPr>
        <w:t>» с</w:t>
      </w:r>
      <w:r>
        <w:rPr>
          <w:color w:val="auto"/>
        </w:rPr>
        <w:t> </w:t>
      </w:r>
      <w:r w:rsidRPr="005C4ECE">
        <w:rPr>
          <w:color w:val="auto"/>
        </w:rPr>
        <w:t>увеличением сечения провода;</w:t>
      </w:r>
    </w:p>
    <w:p w14:paraId="4B990208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кабельной линии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 xml:space="preserve">ПС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«Портовая» до</w:t>
      </w:r>
      <w:r>
        <w:rPr>
          <w:color w:val="auto"/>
        </w:rPr>
        <w:t> </w:t>
      </w:r>
      <w:r w:rsidRPr="005C4ECE">
        <w:rPr>
          <w:color w:val="auto"/>
        </w:rPr>
        <w:t xml:space="preserve">существующей ПС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«Р-3»;</w:t>
      </w:r>
    </w:p>
    <w:p w14:paraId="47EFC2EC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от</w:t>
      </w:r>
      <w:r>
        <w:rPr>
          <w:color w:val="auto"/>
        </w:rPr>
        <w:t> </w:t>
      </w:r>
      <w:r w:rsidRPr="005C4ECE">
        <w:rPr>
          <w:color w:val="auto"/>
        </w:rPr>
        <w:t>ПС «Западная промзона» до</w:t>
      </w:r>
      <w:r>
        <w:rPr>
          <w:color w:val="auto"/>
        </w:rPr>
        <w:t> </w:t>
      </w:r>
      <w:r w:rsidRPr="005C4ECE">
        <w:rPr>
          <w:color w:val="auto"/>
        </w:rPr>
        <w:t xml:space="preserve">существующей ПС 220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«Р-29»;</w:t>
      </w:r>
    </w:p>
    <w:p w14:paraId="5415C5A7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второй цепи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ПС «Р-20» - ПС «Р-29»;</w:t>
      </w:r>
    </w:p>
    <w:p w14:paraId="624C836A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lastRenderedPageBreak/>
        <w:t xml:space="preserve">реконструкция ПС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«Р-1», «Р-3», «Р-20», «Р-29»;</w:t>
      </w:r>
    </w:p>
    <w:p w14:paraId="2C5A5AFE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реконструкция ПС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«Р-6», «Р-7», «Р-8», «Р-10», «Р-17», «Р-33» и 35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 xml:space="preserve"> «Р-33», «Р-38» с</w:t>
      </w:r>
      <w:r>
        <w:rPr>
          <w:color w:val="auto"/>
        </w:rPr>
        <w:t> </w:t>
      </w:r>
      <w:r w:rsidRPr="005C4ECE">
        <w:rPr>
          <w:color w:val="auto"/>
        </w:rPr>
        <w:t>заменой трансформаторных мощностей;</w:t>
      </w:r>
    </w:p>
    <w:p w14:paraId="216181D1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реконструкция ВЛ 110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ПС «Р-19» - ПС «Р-20» с</w:t>
      </w:r>
      <w:r>
        <w:rPr>
          <w:color w:val="auto"/>
        </w:rPr>
        <w:t> </w:t>
      </w:r>
      <w:r w:rsidRPr="005C4ECE">
        <w:rPr>
          <w:color w:val="auto"/>
        </w:rPr>
        <w:t>увеличением сечения провода;</w:t>
      </w:r>
    </w:p>
    <w:p w14:paraId="34BDE39A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перевод существующих ВЛ 110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>: ПС «Р-16» - «ПП-2» и</w:t>
      </w:r>
      <w:r>
        <w:rPr>
          <w:color w:val="auto"/>
        </w:rPr>
        <w:t> </w:t>
      </w:r>
      <w:r w:rsidRPr="005C4ECE">
        <w:rPr>
          <w:color w:val="auto"/>
        </w:rPr>
        <w:t>частично «ПП-2» - «Р-25» в</w:t>
      </w:r>
      <w:r>
        <w:rPr>
          <w:color w:val="auto"/>
        </w:rPr>
        <w:t> </w:t>
      </w:r>
      <w:r w:rsidRPr="005C4ECE">
        <w:rPr>
          <w:color w:val="auto"/>
        </w:rPr>
        <w:t>кабельные с</w:t>
      </w:r>
      <w:r>
        <w:rPr>
          <w:color w:val="auto"/>
        </w:rPr>
        <w:t> </w:t>
      </w:r>
      <w:r w:rsidRPr="005C4ECE">
        <w:rPr>
          <w:color w:val="auto"/>
        </w:rPr>
        <w:t>прокладкой в</w:t>
      </w:r>
      <w:r>
        <w:rPr>
          <w:color w:val="auto"/>
        </w:rPr>
        <w:t> </w:t>
      </w:r>
      <w:r w:rsidRPr="005C4ECE">
        <w:rPr>
          <w:color w:val="auto"/>
        </w:rPr>
        <w:t>земляных траншеях или кабельных каналах;</w:t>
      </w:r>
    </w:p>
    <w:p w14:paraId="73D15905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местного значения:</w:t>
      </w:r>
    </w:p>
    <w:p w14:paraId="4150F8FF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распределительных пунктов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 xml:space="preserve">питающих кабельных линий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к</w:t>
      </w:r>
      <w:r>
        <w:rPr>
          <w:color w:val="auto"/>
        </w:rPr>
        <w:t> </w:t>
      </w:r>
      <w:r w:rsidRPr="005C4ECE">
        <w:rPr>
          <w:color w:val="auto"/>
        </w:rPr>
        <w:t>ним;</w:t>
      </w:r>
    </w:p>
    <w:p w14:paraId="5A6D22EE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строительство трансформаторных подстанций 10/0,4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 xml:space="preserve">сетей 10 </w:t>
      </w:r>
      <w:proofErr w:type="spellStart"/>
      <w:r w:rsidRPr="005C4ECE">
        <w:rPr>
          <w:color w:val="auto"/>
        </w:rPr>
        <w:t>кВ</w:t>
      </w:r>
      <w:proofErr w:type="spellEnd"/>
      <w:r w:rsidRPr="005C4ECE">
        <w:rPr>
          <w:color w:val="auto"/>
        </w:rPr>
        <w:t>;</w:t>
      </w:r>
    </w:p>
    <w:p w14:paraId="27E1EB90" w14:textId="77777777" w:rsidR="00244BAF" w:rsidRPr="005C4ECE" w:rsidRDefault="00244BAF" w:rsidP="008C2A14">
      <w:pPr>
        <w:pStyle w:val="a4"/>
        <w:numPr>
          <w:ilvl w:val="0"/>
          <w:numId w:val="13"/>
        </w:numPr>
        <w:ind w:left="1701" w:hanging="567"/>
        <w:rPr>
          <w:color w:val="auto"/>
        </w:rPr>
      </w:pPr>
      <w:r w:rsidRPr="005C4ECE">
        <w:rPr>
          <w:color w:val="auto"/>
        </w:rPr>
        <w:t xml:space="preserve">реконструкция существующих распределительных пунктов 6-10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и</w:t>
      </w:r>
      <w:r>
        <w:rPr>
          <w:color w:val="auto"/>
        </w:rPr>
        <w:t> </w:t>
      </w:r>
      <w:r w:rsidRPr="005C4ECE">
        <w:rPr>
          <w:color w:val="auto"/>
        </w:rPr>
        <w:t xml:space="preserve">трансформаторных подстанций 10/0,4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с</w:t>
      </w:r>
      <w:r>
        <w:rPr>
          <w:color w:val="auto"/>
        </w:rPr>
        <w:t> </w:t>
      </w:r>
      <w:r w:rsidRPr="005C4ECE">
        <w:rPr>
          <w:color w:val="auto"/>
        </w:rPr>
        <w:t>применением энергосберегающих технологий и</w:t>
      </w:r>
      <w:r>
        <w:rPr>
          <w:color w:val="auto"/>
        </w:rPr>
        <w:t> </w:t>
      </w:r>
      <w:r w:rsidRPr="005C4ECE">
        <w:rPr>
          <w:color w:val="auto"/>
        </w:rPr>
        <w:t xml:space="preserve">сетей 10 </w:t>
      </w:r>
      <w:proofErr w:type="spellStart"/>
      <w:r w:rsidRPr="005C4ECE">
        <w:rPr>
          <w:color w:val="auto"/>
        </w:rPr>
        <w:t>кВ</w:t>
      </w:r>
      <w:proofErr w:type="spellEnd"/>
      <w:r>
        <w:rPr>
          <w:color w:val="auto"/>
        </w:rPr>
        <w:t>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>инвестиционными программами эксплуатирующей организации.</w:t>
      </w:r>
    </w:p>
    <w:p w14:paraId="2116CAC2" w14:textId="77777777" w:rsidR="00244BAF" w:rsidRPr="005C4ECE" w:rsidRDefault="00244BAF" w:rsidP="004A1B8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26D26FB" w14:textId="77777777" w:rsidR="00244BAF" w:rsidRPr="005C4ECE" w:rsidRDefault="00244BAF" w:rsidP="000B7FA1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Связь</w:t>
      </w:r>
    </w:p>
    <w:p w14:paraId="307D2EFF" w14:textId="77777777" w:rsidR="00244BAF" w:rsidRPr="005C4ECE" w:rsidRDefault="00244BAF" w:rsidP="002451FB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D80AEE0" w14:textId="77777777" w:rsidR="00244BAF" w:rsidRPr="005C4ECE" w:rsidRDefault="00244BAF" w:rsidP="00336861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5CC1A7B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внедрение новейших технологий связи и</w:t>
      </w:r>
      <w:r>
        <w:rPr>
          <w:color w:val="auto"/>
        </w:rPr>
        <w:t> </w:t>
      </w:r>
      <w:r w:rsidRPr="005C4ECE">
        <w:rPr>
          <w:color w:val="auto"/>
        </w:rPr>
        <w:t>телекоммуникаций;</w:t>
      </w:r>
    </w:p>
    <w:p w14:paraId="0C4CA16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открытие новых выносных модулей в</w:t>
      </w:r>
      <w:r>
        <w:rPr>
          <w:color w:val="auto"/>
        </w:rPr>
        <w:t> </w:t>
      </w:r>
      <w:r w:rsidRPr="005C4ECE">
        <w:rPr>
          <w:color w:val="auto"/>
        </w:rPr>
        <w:t>районах нового строительства;</w:t>
      </w:r>
    </w:p>
    <w:p w14:paraId="72D8B88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открытие новых АТС и</w:t>
      </w:r>
      <w:r>
        <w:rPr>
          <w:color w:val="auto"/>
        </w:rPr>
        <w:t> </w:t>
      </w:r>
      <w:r w:rsidRPr="005C4ECE">
        <w:rPr>
          <w:color w:val="auto"/>
        </w:rPr>
        <w:t>выносных подстанций на</w:t>
      </w:r>
      <w:r>
        <w:rPr>
          <w:color w:val="auto"/>
        </w:rPr>
        <w:t> </w:t>
      </w:r>
      <w:r w:rsidRPr="005C4ECE">
        <w:rPr>
          <w:color w:val="auto"/>
        </w:rPr>
        <w:t>следующих площадках новой застройки: территории аэропорта, военного аэропорта и</w:t>
      </w:r>
      <w:r>
        <w:rPr>
          <w:color w:val="auto"/>
        </w:rPr>
        <w:t> </w:t>
      </w:r>
      <w:r w:rsidRPr="005C4ECE">
        <w:rPr>
          <w:color w:val="auto"/>
        </w:rPr>
        <w:t>Роствертола;</w:t>
      </w:r>
    </w:p>
    <w:p w14:paraId="7F2C9B5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развитие транспортной сети, работающей по</w:t>
      </w:r>
      <w:r>
        <w:rPr>
          <w:color w:val="auto"/>
        </w:rPr>
        <w:t> </w:t>
      </w:r>
      <w:r w:rsidRPr="005C4ECE">
        <w:rPr>
          <w:color w:val="auto"/>
        </w:rPr>
        <w:t>ВОЛС;</w:t>
      </w:r>
    </w:p>
    <w:p w14:paraId="6D4F3EC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расширение мультимедийных услуг, предоставляемых населению;</w:t>
      </w:r>
    </w:p>
    <w:p w14:paraId="142835B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увеличение программ теле- и</w:t>
      </w:r>
      <w:r>
        <w:rPr>
          <w:color w:val="auto"/>
        </w:rPr>
        <w:t> </w:t>
      </w:r>
      <w:r w:rsidRPr="005C4ECE">
        <w:rPr>
          <w:color w:val="auto"/>
        </w:rPr>
        <w:t>радиовещания и</w:t>
      </w:r>
      <w:r>
        <w:rPr>
          <w:color w:val="auto"/>
        </w:rPr>
        <w:t> </w:t>
      </w:r>
      <w:r w:rsidRPr="005C4ECE">
        <w:rPr>
          <w:color w:val="auto"/>
        </w:rPr>
        <w:t>дальнейшее развитие систем кабельного телевидения.</w:t>
      </w:r>
    </w:p>
    <w:p w14:paraId="65A20DE4" w14:textId="77777777" w:rsidR="00244BAF" w:rsidRPr="005C4ECE" w:rsidRDefault="00244BAF" w:rsidP="00ED79D9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4FBBE32" w14:textId="77777777" w:rsidR="00244BAF" w:rsidRPr="005C4ECE" w:rsidRDefault="00244BAF" w:rsidP="00ED79D9">
      <w:pPr>
        <w:widowControl/>
        <w:jc w:val="both"/>
        <w:rPr>
          <w:rFonts w:ascii="Liberation Serif" w:hAnsi="Liberation Serif"/>
          <w:sz w:val="24"/>
        </w:rPr>
      </w:pPr>
    </w:p>
    <w:p w14:paraId="18BC39E4" w14:textId="77777777" w:rsidR="00244BAF" w:rsidRPr="005C4ECE" w:rsidRDefault="00244BAF" w:rsidP="00ED79D9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08059C6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обеспечение содействия организациям связи, оказывающим универсальные услуги связи, в</w:t>
      </w:r>
      <w:r>
        <w:rPr>
          <w:color w:val="auto"/>
        </w:rPr>
        <w:t> </w:t>
      </w:r>
      <w:r w:rsidRPr="005C4ECE">
        <w:rPr>
          <w:color w:val="auto"/>
        </w:rPr>
        <w:t>строительстве сооружений связи и</w:t>
      </w:r>
      <w:r>
        <w:rPr>
          <w:color w:val="auto"/>
        </w:rPr>
        <w:t> </w:t>
      </w:r>
      <w:r w:rsidRPr="005C4ECE">
        <w:rPr>
          <w:color w:val="auto"/>
        </w:rPr>
        <w:t>предоставлении помещений, предназначенных для оказания универсальных услуг связи;</w:t>
      </w:r>
    </w:p>
    <w:p w14:paraId="5A4CB95C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полная замена морально устаревшего оборудования существующих АТС на</w:t>
      </w:r>
      <w:r>
        <w:rPr>
          <w:color w:val="auto"/>
        </w:rPr>
        <w:t> </w:t>
      </w:r>
      <w:r w:rsidRPr="005C4ECE">
        <w:rPr>
          <w:color w:val="auto"/>
        </w:rPr>
        <w:t>цифровое;</w:t>
      </w:r>
    </w:p>
    <w:p w14:paraId="4C6FD7E3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увеличение мощностей, существующих удаленных цифровых абонентских модулей;</w:t>
      </w:r>
    </w:p>
    <w:p w14:paraId="79B9F4A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открытие новых АТС и</w:t>
      </w:r>
      <w:r>
        <w:rPr>
          <w:color w:val="auto"/>
        </w:rPr>
        <w:t> </w:t>
      </w:r>
      <w:r w:rsidRPr="005C4ECE">
        <w:rPr>
          <w:color w:val="auto"/>
        </w:rPr>
        <w:t>выносных подстанций в</w:t>
      </w:r>
      <w:r>
        <w:rPr>
          <w:color w:val="auto"/>
        </w:rPr>
        <w:t> </w:t>
      </w:r>
      <w:r w:rsidRPr="005C4ECE">
        <w:rPr>
          <w:color w:val="auto"/>
        </w:rPr>
        <w:t>следующих районах новой застройки: «Суворовский», «Декоративные Культуры»;</w:t>
      </w:r>
    </w:p>
    <w:p w14:paraId="6DEBBF0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расширение мультимедийных услуг, предоставляемых населению, включая Интернет;</w:t>
      </w:r>
    </w:p>
    <w:p w14:paraId="080C3BE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новых ОУС и</w:t>
      </w:r>
      <w:r>
        <w:rPr>
          <w:color w:val="auto"/>
        </w:rPr>
        <w:t> </w:t>
      </w:r>
      <w:r w:rsidRPr="005C4ECE">
        <w:rPr>
          <w:color w:val="auto"/>
        </w:rPr>
        <w:t>ТП</w:t>
      </w:r>
      <w:r>
        <w:rPr>
          <w:color w:val="auto"/>
        </w:rPr>
        <w:t> </w:t>
      </w:r>
      <w:r w:rsidRPr="005C4ECE">
        <w:rPr>
          <w:color w:val="auto"/>
        </w:rPr>
        <w:t>звуковой частоты и</w:t>
      </w:r>
      <w:r>
        <w:rPr>
          <w:color w:val="auto"/>
        </w:rPr>
        <w:t> </w:t>
      </w:r>
      <w:r w:rsidRPr="005C4ECE">
        <w:rPr>
          <w:color w:val="auto"/>
        </w:rPr>
        <w:t>магистральных фидеров к</w:t>
      </w:r>
      <w:r>
        <w:rPr>
          <w:color w:val="auto"/>
        </w:rPr>
        <w:t> </w:t>
      </w:r>
      <w:r w:rsidRPr="005C4ECE">
        <w:rPr>
          <w:color w:val="auto"/>
        </w:rPr>
        <w:t>ним;</w:t>
      </w:r>
    </w:p>
    <w:p w14:paraId="58629DA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подготовка сети TV</w:t>
      </w:r>
      <w:r>
        <w:rPr>
          <w:color w:val="auto"/>
        </w:rPr>
        <w:t> </w:t>
      </w:r>
      <w:r w:rsidRPr="005C4ECE">
        <w:rPr>
          <w:color w:val="auto"/>
        </w:rPr>
        <w:t>вещания к</w:t>
      </w:r>
      <w:r>
        <w:rPr>
          <w:color w:val="auto"/>
        </w:rPr>
        <w:t> </w:t>
      </w:r>
      <w:r w:rsidRPr="005C4ECE">
        <w:rPr>
          <w:color w:val="auto"/>
        </w:rPr>
        <w:t>переходу на</w:t>
      </w:r>
      <w:r>
        <w:rPr>
          <w:color w:val="auto"/>
        </w:rPr>
        <w:t> </w:t>
      </w:r>
      <w:r w:rsidRPr="005C4ECE">
        <w:rPr>
          <w:color w:val="auto"/>
        </w:rPr>
        <w:t>цифровое вещание.</w:t>
      </w:r>
    </w:p>
    <w:p w14:paraId="5A45F05F" w14:textId="77777777" w:rsidR="00244BAF" w:rsidRPr="005C4ECE" w:rsidRDefault="00244BAF" w:rsidP="00ED79D9">
      <w:pPr>
        <w:pStyle w:val="a4"/>
        <w:ind w:left="567" w:firstLine="0"/>
        <w:rPr>
          <w:color w:val="auto"/>
        </w:rPr>
      </w:pPr>
    </w:p>
    <w:p w14:paraId="48233FE8" w14:textId="77777777" w:rsidR="00244BAF" w:rsidRPr="002932A4" w:rsidRDefault="00244BAF" w:rsidP="002932A4">
      <w:pPr>
        <w:pStyle w:val="3"/>
        <w:numPr>
          <w:ilvl w:val="2"/>
          <w:numId w:val="1"/>
        </w:numPr>
        <w:ind w:left="0" w:firstLine="0"/>
        <w:jc w:val="center"/>
        <w:rPr>
          <w:b/>
          <w:color w:val="auto"/>
          <w:sz w:val="24"/>
        </w:rPr>
      </w:pPr>
      <w:bookmarkStart w:id="21" w:name="_Toc72190368"/>
      <w:r w:rsidRPr="002932A4">
        <w:rPr>
          <w:b/>
          <w:color w:val="auto"/>
          <w:sz w:val="24"/>
        </w:rPr>
        <w:t>Развитие экономической базы</w:t>
      </w:r>
      <w:bookmarkEnd w:id="21"/>
    </w:p>
    <w:p w14:paraId="0B57877E" w14:textId="77777777" w:rsidR="00244BAF" w:rsidRPr="005C4ECE" w:rsidRDefault="00244BAF" w:rsidP="00E04F5D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7F5A8F1" w14:textId="77777777" w:rsidR="00244BAF" w:rsidRPr="005C4ECE" w:rsidRDefault="00244BAF" w:rsidP="00E04F5D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Стратегические направления социально-экономического развития городского округа «Город </w:t>
      </w:r>
      <w:proofErr w:type="spellStart"/>
      <w:r w:rsidRPr="005C4ECE">
        <w:rPr>
          <w:rFonts w:ascii="Liberation Serif" w:hAnsi="Liberation Serif"/>
          <w:sz w:val="24"/>
        </w:rPr>
        <w:t>Ростов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» определены комплексным документом стратегического планирования «Основные направления стратегии социально-экономического развития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период до 2025 года» (приняты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«Об основных направлениях Стратегии социально-экономического развития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период до 2025 года»).</w:t>
      </w:r>
    </w:p>
    <w:p w14:paraId="665EF9EB" w14:textId="77777777" w:rsidR="00244BAF" w:rsidRPr="005C4ECE" w:rsidRDefault="00244BAF" w:rsidP="0098196C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lastRenderedPageBreak/>
        <w:t>В качестве основных направлений градостроительной реорганизации производственных территорий предлагаются мероприятия по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формированию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развитию промышленных зон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>.</w:t>
      </w:r>
    </w:p>
    <w:p w14:paraId="64A69A70" w14:textId="77777777" w:rsidR="00244BAF" w:rsidRPr="005C4ECE" w:rsidRDefault="00244BAF" w:rsidP="0098196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67FB45E" w14:textId="77777777" w:rsidR="00244BAF" w:rsidRPr="005C4ECE" w:rsidRDefault="00244BAF" w:rsidP="004A1B88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Центральном планировочном районе</w:t>
      </w:r>
    </w:p>
    <w:p w14:paraId="4C3779C0" w14:textId="77777777" w:rsidR="00244BAF" w:rsidRPr="005C4ECE" w:rsidRDefault="00244BAF" w:rsidP="0098196C">
      <w:pPr>
        <w:pStyle w:val="a4"/>
        <w:ind w:left="567" w:firstLine="0"/>
        <w:rPr>
          <w:color w:val="auto"/>
        </w:rPr>
      </w:pPr>
    </w:p>
    <w:p w14:paraId="0746A168" w14:textId="77777777" w:rsidR="00244BAF" w:rsidRPr="005C4ECE" w:rsidRDefault="00244BAF" w:rsidP="0098196C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Ликвидация промрайонов по</w:t>
      </w:r>
      <w:r>
        <w:rPr>
          <w:rFonts w:ascii="Liberation Serif" w:hAnsi="Liberation Serif"/>
          <w:sz w:val="24"/>
        </w:rPr>
        <w:t> </w:t>
      </w:r>
      <w:r w:rsidRPr="00994C4D">
        <w:rPr>
          <w:rFonts w:ascii="Liberation Serif" w:hAnsi="Liberation Serif"/>
          <w:sz w:val="24"/>
        </w:rPr>
        <w:t>ул. </w:t>
      </w:r>
      <w:proofErr w:type="spellStart"/>
      <w:r w:rsidRPr="005C4ECE">
        <w:rPr>
          <w:rFonts w:ascii="Liberation Serif" w:hAnsi="Liberation Serif"/>
          <w:sz w:val="24"/>
        </w:rPr>
        <w:t>Сиверса</w:t>
      </w:r>
      <w:proofErr w:type="spellEnd"/>
      <w:r w:rsidRPr="005C4ECE">
        <w:rPr>
          <w:rFonts w:ascii="Liberation Serif" w:hAnsi="Liberation Serif"/>
          <w:sz w:val="24"/>
        </w:rPr>
        <w:t xml:space="preserve">, </w:t>
      </w:r>
      <w:r w:rsidRPr="00994C4D">
        <w:rPr>
          <w:rFonts w:ascii="Liberation Serif" w:hAnsi="Liberation Serif"/>
          <w:sz w:val="24"/>
        </w:rPr>
        <w:t>ул. </w:t>
      </w:r>
      <w:r w:rsidRPr="005C4ECE">
        <w:rPr>
          <w:rFonts w:ascii="Liberation Serif" w:hAnsi="Liberation Serif"/>
          <w:sz w:val="24"/>
        </w:rPr>
        <w:t>Мечникова, района Фабрики игрушек, района Мясокомбината,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предприятий вдоль правого берега реки. Высвободившиеся территории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Центральном планировочном районе, около 230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, предлагается использовать для развития общественно-деловых структур, туристического бизнеса, предприятий сервиса и, частично, под жилищное строительство.</w:t>
      </w:r>
    </w:p>
    <w:p w14:paraId="3BAAC06A" w14:textId="77777777" w:rsidR="00244BAF" w:rsidRPr="005C4ECE" w:rsidRDefault="00244BAF" w:rsidP="0098196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0A46DBD" w14:textId="77777777" w:rsidR="00244BAF" w:rsidRPr="005C4ECE" w:rsidRDefault="00244BAF" w:rsidP="0098196C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Северном планировочном районе:</w:t>
      </w:r>
    </w:p>
    <w:p w14:paraId="5F12AD3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ликвидация </w:t>
      </w:r>
      <w:proofErr w:type="spellStart"/>
      <w:r w:rsidRPr="005C4ECE">
        <w:rPr>
          <w:color w:val="auto"/>
        </w:rPr>
        <w:t>промгруппы</w:t>
      </w:r>
      <w:proofErr w:type="spellEnd"/>
      <w:r w:rsidRPr="005C4ECE">
        <w:rPr>
          <w:color w:val="auto"/>
        </w:rPr>
        <w:t xml:space="preserve"> в</w:t>
      </w:r>
      <w:r>
        <w:rPr>
          <w:color w:val="auto"/>
        </w:rPr>
        <w:t> </w:t>
      </w:r>
      <w:r w:rsidRPr="005C4ECE">
        <w:rPr>
          <w:color w:val="auto"/>
        </w:rPr>
        <w:t xml:space="preserve">районе </w:t>
      </w:r>
      <w:r w:rsidRPr="00994C4D">
        <w:rPr>
          <w:color w:val="auto"/>
        </w:rPr>
        <w:t>ул. </w:t>
      </w:r>
      <w:r w:rsidRPr="005C4ECE">
        <w:rPr>
          <w:color w:val="auto"/>
        </w:rPr>
        <w:t xml:space="preserve">Нансена, включение высвободившихся территорий для формирования нового общественно-делового центра </w:t>
      </w:r>
      <w:proofErr w:type="spellStart"/>
      <w:r w:rsidRPr="005C4ECE">
        <w:rPr>
          <w:color w:val="auto"/>
        </w:rPr>
        <w:t>Ростова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;</w:t>
      </w:r>
    </w:p>
    <w:p w14:paraId="6A8C3B12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частичное сокращение производственных территорий промрайона «</w:t>
      </w:r>
      <w:proofErr w:type="spellStart"/>
      <w:r w:rsidRPr="005C4ECE">
        <w:rPr>
          <w:color w:val="auto"/>
        </w:rPr>
        <w:t>Сельмаш</w:t>
      </w:r>
      <w:proofErr w:type="spellEnd"/>
      <w:r w:rsidRPr="005C4ECE">
        <w:rPr>
          <w:color w:val="auto"/>
        </w:rPr>
        <w:t xml:space="preserve">» вдоль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Медногорской</w:t>
      </w:r>
      <w:proofErr w:type="spellEnd"/>
      <w:r w:rsidRPr="005C4ECE">
        <w:rPr>
          <w:color w:val="auto"/>
        </w:rPr>
        <w:t>, с</w:t>
      </w:r>
      <w:r>
        <w:rPr>
          <w:color w:val="auto"/>
        </w:rPr>
        <w:t> </w:t>
      </w:r>
      <w:r w:rsidRPr="005C4ECE">
        <w:rPr>
          <w:color w:val="auto"/>
        </w:rPr>
        <w:t>внедрением на</w:t>
      </w:r>
      <w:r>
        <w:rPr>
          <w:color w:val="auto"/>
        </w:rPr>
        <w:t> </w:t>
      </w:r>
      <w:r w:rsidRPr="005C4ECE">
        <w:rPr>
          <w:color w:val="auto"/>
        </w:rPr>
        <w:t>данных территориях общественно-деловых, торговых функций;</w:t>
      </w:r>
    </w:p>
    <w:p w14:paraId="20C319CD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создание индустриальной зоны инновационного типа в</w:t>
      </w:r>
      <w:r>
        <w:rPr>
          <w:color w:val="auto"/>
        </w:rPr>
        <w:t> </w:t>
      </w:r>
      <w:r w:rsidRPr="005C4ECE">
        <w:rPr>
          <w:color w:val="auto"/>
        </w:rPr>
        <w:t>северо-западной части перспективного жилого района «Суворовский» в</w:t>
      </w:r>
      <w:r>
        <w:rPr>
          <w:color w:val="auto"/>
        </w:rPr>
        <w:t> </w:t>
      </w:r>
      <w:r w:rsidRPr="005C4ECE">
        <w:rPr>
          <w:color w:val="auto"/>
        </w:rPr>
        <w:t>рамках государственно-частного партнерства.</w:t>
      </w:r>
    </w:p>
    <w:p w14:paraId="77C19567" w14:textId="77777777" w:rsidR="00244BAF" w:rsidRPr="005C4ECE" w:rsidRDefault="00244BAF" w:rsidP="0098196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88D78A4" w14:textId="77777777" w:rsidR="00244BAF" w:rsidRPr="005C4ECE" w:rsidRDefault="00244BAF" w:rsidP="00C901A5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На территории около 20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планируется рассмотреть первоочередное размещение технопарка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высокотехнологичным бизнес-инкубатором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инжинирингового центра. Также целесообразно рассмотреть размещение учебно-делового или учебно-производственного центра.</w:t>
      </w:r>
    </w:p>
    <w:p w14:paraId="465A1EE5" w14:textId="77777777" w:rsidR="00244BAF" w:rsidRPr="005C4ECE" w:rsidRDefault="00244BAF" w:rsidP="00C901A5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На территории частной собственности (ОАО «Ростовское»), вдоль западной границы города, предлагается рассмотреть формирование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условиях государственно-частного партнерства производственных площадок инновационно-индустриального типа без вредных производств или кластерное производство (на примере фармацевтического кластера).</w:t>
      </w:r>
    </w:p>
    <w:p w14:paraId="0A5FFF93" w14:textId="77777777" w:rsidR="00244BAF" w:rsidRPr="005C4ECE" w:rsidRDefault="00244BAF" w:rsidP="00C901A5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дальнейшем целесообразно рассматривать расширение зоны инновационно-производственного назначения за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счет земель Мясниковского района,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том числе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учетом размещения объектов регионального значения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резервирования земель, обремененных правами третьих лиц,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формирование инновационно-производственного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логистического пояса вдоль транспортного Северного обхода.</w:t>
      </w:r>
    </w:p>
    <w:p w14:paraId="1FDC6FB7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Западном планировочном районе предусматривается интенсификация использования производственных территорий как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Северо-Западном промышленном районе, так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Юго-Западном.</w:t>
      </w:r>
    </w:p>
    <w:p w14:paraId="66B673A1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Генеральным планом предлагается дальнейшее развитие Северо-Западного промышленного района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северном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западном направлении. Расширение промышленного района намечено как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пределах городской черты, так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границами города, севернее сложившегося промрайона.</w:t>
      </w:r>
    </w:p>
    <w:p w14:paraId="007ED184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1C386941" w14:textId="77777777" w:rsidR="00244BAF" w:rsidRPr="005C4ECE" w:rsidRDefault="00244BAF" w:rsidP="004A1B88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Южный планировочный район</w:t>
      </w:r>
    </w:p>
    <w:p w14:paraId="3B2AB436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050598A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районе предусматривается строительство нового порта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логистического комплекса. Намечено дальнейшее развитие промышленной зоны «Заречная»,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том числе расширение территорий очистных сооружений.</w:t>
      </w:r>
    </w:p>
    <w:p w14:paraId="5587E417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В </w:t>
      </w:r>
      <w:proofErr w:type="spellStart"/>
      <w:r w:rsidRPr="005C4ECE">
        <w:rPr>
          <w:rFonts w:ascii="Liberation Serif" w:hAnsi="Liberation Serif"/>
          <w:sz w:val="24"/>
        </w:rPr>
        <w:t>Кумженском</w:t>
      </w:r>
      <w:proofErr w:type="spellEnd"/>
      <w:r w:rsidRPr="005C4ECE">
        <w:rPr>
          <w:rFonts w:ascii="Liberation Serif" w:hAnsi="Liberation Serif"/>
          <w:sz w:val="24"/>
        </w:rPr>
        <w:t xml:space="preserve"> районе выделено порядка 60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для размещения коммунальных служб, транспортных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других организаций, необходимых для обеспечения жизнедеятельности района.</w:t>
      </w:r>
    </w:p>
    <w:p w14:paraId="594621FE" w14:textId="77777777" w:rsidR="00244BAF" w:rsidRPr="005C4ECE" w:rsidRDefault="00244BAF" w:rsidP="001C2F4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292ECBB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2" w:name="_Toc72190369"/>
      <w:r w:rsidRPr="002932A4">
        <w:rPr>
          <w:b/>
          <w:color w:val="auto"/>
          <w:sz w:val="24"/>
          <w:szCs w:val="24"/>
        </w:rPr>
        <w:lastRenderedPageBreak/>
        <w:t>Развитие зон жилищного строительства</w:t>
      </w:r>
      <w:bookmarkEnd w:id="22"/>
    </w:p>
    <w:p w14:paraId="0990AB83" w14:textId="77777777" w:rsidR="00244BAF" w:rsidRPr="005C4ECE" w:rsidRDefault="00244BAF" w:rsidP="000A310A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E107185" w14:textId="77777777" w:rsidR="00244BAF" w:rsidRPr="005C4ECE" w:rsidRDefault="00244BAF" w:rsidP="000A310A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27DFC63F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жилищный фонд увеличится до 43,6 млн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>, обеспеченность составит 32,1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 xml:space="preserve"> на</w:t>
      </w:r>
      <w:r>
        <w:rPr>
          <w:color w:val="auto"/>
        </w:rPr>
        <w:t> </w:t>
      </w:r>
      <w:r w:rsidRPr="005C4ECE">
        <w:rPr>
          <w:color w:val="auto"/>
        </w:rPr>
        <w:t>человека;</w:t>
      </w:r>
    </w:p>
    <w:p w14:paraId="4EC52AF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объем нового жилищного строительства - 18,8 млн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>, в</w:t>
      </w:r>
      <w:r>
        <w:rPr>
          <w:color w:val="auto"/>
        </w:rPr>
        <w:t> </w:t>
      </w:r>
      <w:r w:rsidRPr="005C4ECE">
        <w:rPr>
          <w:color w:val="auto"/>
        </w:rPr>
        <w:t>том числе:</w:t>
      </w:r>
    </w:p>
    <w:p w14:paraId="7D0D2109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индивидуальные жилые дома - 2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7BB94D07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малоэтажные жилые дома - 3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0ECD0201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proofErr w:type="spellStart"/>
      <w:r w:rsidRPr="005C4ECE">
        <w:rPr>
          <w:color w:val="auto"/>
        </w:rPr>
        <w:t>среднеэтажные</w:t>
      </w:r>
      <w:proofErr w:type="spellEnd"/>
      <w:r w:rsidRPr="005C4ECE">
        <w:rPr>
          <w:color w:val="auto"/>
        </w:rPr>
        <w:t xml:space="preserve"> жилые дома - 17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69D28899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многоэтажные жилые дома - 78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4CCF442D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для размещения нового жилищного строительства предусмотрено 3200</w:t>
      </w:r>
      <w:r w:rsidRPr="005F2908">
        <w:rPr>
          <w:color w:val="auto"/>
        </w:rPr>
        <w:t> га</w:t>
      </w:r>
      <w:r>
        <w:rPr>
          <w:color w:val="auto"/>
        </w:rPr>
        <w:t> </w:t>
      </w:r>
      <w:r w:rsidRPr="005C4ECE">
        <w:rPr>
          <w:color w:val="auto"/>
        </w:rPr>
        <w:t>территории на 71 площадке нового жилищного строительства.</w:t>
      </w:r>
    </w:p>
    <w:p w14:paraId="46775015" w14:textId="77777777" w:rsidR="00244BAF" w:rsidRPr="005C4ECE" w:rsidRDefault="00244BAF" w:rsidP="00D3076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A481862" w14:textId="77777777" w:rsidR="00244BAF" w:rsidRPr="005C4ECE" w:rsidRDefault="00244BAF" w:rsidP="000A310A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6ADC50E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жилищный фонд увеличится до 31,9 млн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>, обеспеченность составит 25,9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 xml:space="preserve"> на</w:t>
      </w:r>
      <w:r>
        <w:rPr>
          <w:color w:val="auto"/>
        </w:rPr>
        <w:t> </w:t>
      </w:r>
      <w:r w:rsidRPr="005C4ECE">
        <w:rPr>
          <w:color w:val="auto"/>
        </w:rPr>
        <w:t>человека;</w:t>
      </w:r>
    </w:p>
    <w:p w14:paraId="2117831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объем нового жилищного строительства - 6,3 млн м</w:t>
      </w:r>
      <w:r w:rsidRPr="005C4ECE">
        <w:rPr>
          <w:color w:val="auto"/>
          <w:vertAlign w:val="superscript"/>
        </w:rPr>
        <w:t>2</w:t>
      </w:r>
      <w:r w:rsidRPr="005C4ECE">
        <w:rPr>
          <w:color w:val="auto"/>
        </w:rPr>
        <w:t>, в</w:t>
      </w:r>
      <w:r>
        <w:rPr>
          <w:color w:val="auto"/>
        </w:rPr>
        <w:t> </w:t>
      </w:r>
      <w:r w:rsidRPr="005C4ECE">
        <w:rPr>
          <w:color w:val="auto"/>
        </w:rPr>
        <w:t>том числе:</w:t>
      </w:r>
    </w:p>
    <w:p w14:paraId="1E0C9113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индивидуальные жилые дома - 2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63265493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малоэтажные жилые дома - 8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508780F7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proofErr w:type="spellStart"/>
      <w:r w:rsidRPr="005C4ECE">
        <w:rPr>
          <w:color w:val="auto"/>
        </w:rPr>
        <w:t>среднеэтажные</w:t>
      </w:r>
      <w:proofErr w:type="spellEnd"/>
      <w:r w:rsidRPr="005C4ECE">
        <w:rPr>
          <w:color w:val="auto"/>
        </w:rPr>
        <w:t xml:space="preserve"> жилые дома - 11</w:t>
      </w:r>
      <w:r w:rsidRPr="000D74A1">
        <w:rPr>
          <w:color w:val="auto"/>
        </w:rPr>
        <w:t> %</w:t>
      </w:r>
      <w:r w:rsidRPr="005C4ECE">
        <w:rPr>
          <w:color w:val="auto"/>
        </w:rPr>
        <w:t>;</w:t>
      </w:r>
    </w:p>
    <w:p w14:paraId="796B5D57" w14:textId="77777777" w:rsidR="00244BAF" w:rsidRPr="005C4ECE" w:rsidRDefault="00244BAF" w:rsidP="008C2A14">
      <w:pPr>
        <w:pStyle w:val="a4"/>
        <w:numPr>
          <w:ilvl w:val="0"/>
          <w:numId w:val="11"/>
        </w:numPr>
        <w:ind w:left="1134" w:hanging="567"/>
        <w:rPr>
          <w:color w:val="auto"/>
        </w:rPr>
      </w:pPr>
      <w:r w:rsidRPr="005C4ECE">
        <w:rPr>
          <w:color w:val="auto"/>
        </w:rPr>
        <w:t>многоэтажные жилые дома - 79</w:t>
      </w:r>
      <w:r w:rsidRPr="000D74A1">
        <w:rPr>
          <w:color w:val="auto"/>
        </w:rPr>
        <w:t> %</w:t>
      </w:r>
      <w:r w:rsidRPr="005C4ECE">
        <w:rPr>
          <w:color w:val="auto"/>
        </w:rPr>
        <w:t>.</w:t>
      </w:r>
    </w:p>
    <w:p w14:paraId="26E8DC1A" w14:textId="77777777" w:rsidR="00244BAF" w:rsidRPr="005C4ECE" w:rsidRDefault="00244BAF">
      <w:pPr>
        <w:widowControl/>
        <w:rPr>
          <w:rFonts w:ascii="Liberation Serif" w:hAnsi="Liberation Serif"/>
          <w:sz w:val="24"/>
        </w:rPr>
      </w:pPr>
    </w:p>
    <w:p w14:paraId="4E5090E9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3" w:name="_Toc72190370"/>
      <w:r w:rsidRPr="002932A4">
        <w:rPr>
          <w:b/>
          <w:color w:val="auto"/>
          <w:sz w:val="24"/>
          <w:szCs w:val="24"/>
        </w:rPr>
        <w:t>Развитие и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размещение объектов обслуживания населения</w:t>
      </w:r>
      <w:bookmarkEnd w:id="23"/>
    </w:p>
    <w:p w14:paraId="03D40EB8" w14:textId="77777777" w:rsidR="00244BAF" w:rsidRPr="005C4ECE" w:rsidRDefault="00244BAF" w:rsidP="00C6660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94554AC" w14:textId="77777777" w:rsidR="00244BAF" w:rsidRPr="005C4ECE" w:rsidRDefault="00244BAF" w:rsidP="00C66606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Строительство новых объектов обслуживания населения осуществляется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учетом нормативной потребности,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учетом радиусов благоприятной пешеходной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транспортной доступности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районах нового жилищного строительства.</w:t>
      </w:r>
    </w:p>
    <w:p w14:paraId="73CE54A6" w14:textId="77777777" w:rsidR="00244BAF" w:rsidRPr="005C4ECE" w:rsidRDefault="00244BAF" w:rsidP="00C6660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D926269" w14:textId="77777777" w:rsidR="00244BAF" w:rsidRPr="005C4ECE" w:rsidRDefault="00244BAF" w:rsidP="00B22026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При формировании системы центров общественно-делового назначения необходимо учитывать следующие особенности размещения учреждений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предприятий обслуживания населения:</w:t>
      </w:r>
    </w:p>
    <w:p w14:paraId="03D6249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Предприятия повседневного обслуживания должны располагаться в</w:t>
      </w:r>
      <w:r>
        <w:rPr>
          <w:color w:val="auto"/>
        </w:rPr>
        <w:t> </w:t>
      </w:r>
      <w:r w:rsidRPr="005C4ECE">
        <w:rPr>
          <w:color w:val="auto"/>
        </w:rPr>
        <w:t>непосредственной близости к</w:t>
      </w:r>
      <w:r>
        <w:rPr>
          <w:color w:val="auto"/>
        </w:rPr>
        <w:t> </w:t>
      </w:r>
      <w:r w:rsidRPr="005C4ECE">
        <w:rPr>
          <w:color w:val="auto"/>
        </w:rPr>
        <w:t>местам проживания или приложения труда. Объекты обслуживания данного типа относятся к</w:t>
      </w:r>
      <w:r>
        <w:rPr>
          <w:color w:val="auto"/>
        </w:rPr>
        <w:t> </w:t>
      </w:r>
      <w:r w:rsidRPr="005C4ECE">
        <w:rPr>
          <w:color w:val="auto"/>
        </w:rPr>
        <w:t>объектам микрорайонного значения. На</w:t>
      </w:r>
      <w:r>
        <w:rPr>
          <w:color w:val="auto"/>
        </w:rPr>
        <w:t> </w:t>
      </w:r>
      <w:r w:rsidRPr="005C4ECE">
        <w:rPr>
          <w:color w:val="auto"/>
        </w:rPr>
        <w:t>перспективу данные учреждения, прежде всего, должны обслуживать население, проживающее в</w:t>
      </w:r>
      <w:r>
        <w:rPr>
          <w:color w:val="auto"/>
        </w:rPr>
        <w:t> </w:t>
      </w:r>
      <w:r w:rsidRPr="005C4ECE">
        <w:rPr>
          <w:color w:val="auto"/>
        </w:rPr>
        <w:t>радиусе 30-минутной или часовой пешеходной доступности. На</w:t>
      </w:r>
      <w:r>
        <w:rPr>
          <w:color w:val="auto"/>
        </w:rPr>
        <w:t> </w:t>
      </w:r>
      <w:r w:rsidRPr="005C4ECE">
        <w:rPr>
          <w:color w:val="auto"/>
        </w:rPr>
        <w:t>территориях садоводств целесообразно размещение первой ступени объектов обслуживания населения путем разработки проектов планировки и</w:t>
      </w:r>
      <w:r>
        <w:rPr>
          <w:color w:val="auto"/>
        </w:rPr>
        <w:t> </w:t>
      </w:r>
      <w:r w:rsidRPr="005C4ECE">
        <w:rPr>
          <w:color w:val="auto"/>
        </w:rPr>
        <w:t>межевания территории в</w:t>
      </w:r>
      <w:r>
        <w:rPr>
          <w:color w:val="auto"/>
        </w:rPr>
        <w:t> </w:t>
      </w:r>
      <w:r w:rsidRPr="005C4ECE">
        <w:rPr>
          <w:color w:val="auto"/>
        </w:rPr>
        <w:t>связи с</w:t>
      </w:r>
      <w:r>
        <w:rPr>
          <w:color w:val="auto"/>
        </w:rPr>
        <w:t> </w:t>
      </w:r>
      <w:r w:rsidRPr="005C4ECE">
        <w:rPr>
          <w:color w:val="auto"/>
        </w:rPr>
        <w:t>дальнейшей трансформацией территории в</w:t>
      </w:r>
      <w:r>
        <w:rPr>
          <w:color w:val="auto"/>
        </w:rPr>
        <w:t> </w:t>
      </w:r>
      <w:r w:rsidRPr="005C4ECE">
        <w:rPr>
          <w:color w:val="auto"/>
        </w:rPr>
        <w:t>жилую застройку.</w:t>
      </w:r>
    </w:p>
    <w:p w14:paraId="4946BBE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Периодическое обслуживание формируется как совокупность объектов социальной инфраструктуры, охватывающих население в</w:t>
      </w:r>
      <w:r>
        <w:rPr>
          <w:color w:val="auto"/>
        </w:rPr>
        <w:t> </w:t>
      </w:r>
      <w:r w:rsidRPr="005C4ECE">
        <w:rPr>
          <w:color w:val="auto"/>
        </w:rPr>
        <w:t>радиусе 1-часовой транспортной доступности. Для населения, проживающего за</w:t>
      </w:r>
      <w:r>
        <w:rPr>
          <w:color w:val="auto"/>
        </w:rPr>
        <w:t> </w:t>
      </w:r>
      <w:r w:rsidRPr="005C4ECE">
        <w:rPr>
          <w:color w:val="auto"/>
        </w:rPr>
        <w:t>пределами этого радиуса, могут формироваться дополнительные локальные центры обслуживания.</w:t>
      </w:r>
    </w:p>
    <w:p w14:paraId="39A2665A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Учреждения эпизодического и</w:t>
      </w:r>
      <w:r>
        <w:rPr>
          <w:color w:val="auto"/>
        </w:rPr>
        <w:t> </w:t>
      </w:r>
      <w:r w:rsidRPr="005C4ECE">
        <w:rPr>
          <w:color w:val="auto"/>
        </w:rPr>
        <w:t>уникального обслуживания не</w:t>
      </w:r>
      <w:r>
        <w:rPr>
          <w:color w:val="auto"/>
        </w:rPr>
        <w:t> </w:t>
      </w:r>
      <w:r w:rsidRPr="005C4ECE">
        <w:rPr>
          <w:color w:val="auto"/>
        </w:rPr>
        <w:t>регламентируются радиусом обслуживания и</w:t>
      </w:r>
      <w:r>
        <w:rPr>
          <w:color w:val="auto"/>
        </w:rPr>
        <w:t> </w:t>
      </w:r>
      <w:r w:rsidRPr="005C4ECE">
        <w:rPr>
          <w:color w:val="auto"/>
        </w:rPr>
        <w:t>служат основой формирования городского центра (нескольких центров) обслуживания. В</w:t>
      </w:r>
      <w:r>
        <w:rPr>
          <w:color w:val="auto"/>
        </w:rPr>
        <w:t> </w:t>
      </w:r>
      <w:r w:rsidRPr="005C4ECE">
        <w:rPr>
          <w:color w:val="auto"/>
        </w:rPr>
        <w:t>состав этой ступени обслуживания входят объекты обслуживания федерального, регионального и</w:t>
      </w:r>
      <w:r>
        <w:rPr>
          <w:color w:val="auto"/>
        </w:rPr>
        <w:t> </w:t>
      </w:r>
      <w:r w:rsidRPr="005C4ECE">
        <w:rPr>
          <w:color w:val="auto"/>
        </w:rPr>
        <w:t>местного значения, в</w:t>
      </w:r>
      <w:r>
        <w:rPr>
          <w:color w:val="auto"/>
        </w:rPr>
        <w:t> </w:t>
      </w:r>
      <w:r w:rsidRPr="005C4ECE">
        <w:rPr>
          <w:color w:val="auto"/>
        </w:rPr>
        <w:t>том числе: вузы, средние специальные учебные заведения, многопрофильные больницы и</w:t>
      </w:r>
      <w:r>
        <w:rPr>
          <w:color w:val="auto"/>
        </w:rPr>
        <w:t> </w:t>
      </w:r>
      <w:r w:rsidRPr="005C4ECE">
        <w:rPr>
          <w:color w:val="auto"/>
        </w:rPr>
        <w:t>медицинские центры, театры, концертные и</w:t>
      </w:r>
      <w:r>
        <w:rPr>
          <w:color w:val="auto"/>
        </w:rPr>
        <w:t> </w:t>
      </w:r>
      <w:r w:rsidRPr="005C4ECE">
        <w:rPr>
          <w:color w:val="auto"/>
        </w:rPr>
        <w:t>выставочные залы, полифункциональные центры обслуживания, административно-управленческие и</w:t>
      </w:r>
      <w:r>
        <w:rPr>
          <w:color w:val="auto"/>
        </w:rPr>
        <w:t> </w:t>
      </w:r>
      <w:r w:rsidRPr="005C4ECE">
        <w:rPr>
          <w:color w:val="auto"/>
        </w:rPr>
        <w:t>бизнес-центры регионального и</w:t>
      </w:r>
      <w:r>
        <w:rPr>
          <w:color w:val="auto"/>
        </w:rPr>
        <w:t> </w:t>
      </w:r>
      <w:r w:rsidRPr="005C4ECE">
        <w:rPr>
          <w:color w:val="auto"/>
        </w:rPr>
        <w:t>межрегионального уровней и</w:t>
      </w:r>
      <w:r>
        <w:rPr>
          <w:color w:val="auto"/>
        </w:rPr>
        <w:t> </w:t>
      </w:r>
      <w:r w:rsidRPr="005C4ECE">
        <w:rPr>
          <w:color w:val="auto"/>
        </w:rPr>
        <w:t>т.д.</w:t>
      </w:r>
    </w:p>
    <w:p w14:paraId="263D6CB4" w14:textId="77777777" w:rsidR="00244BAF" w:rsidRPr="005C4ECE" w:rsidRDefault="00244BAF" w:rsidP="003C6B03">
      <w:pPr>
        <w:widowControl/>
        <w:jc w:val="both"/>
        <w:rPr>
          <w:rFonts w:ascii="Liberation Serif" w:hAnsi="Liberation Serif"/>
          <w:sz w:val="24"/>
        </w:rPr>
      </w:pPr>
    </w:p>
    <w:p w14:paraId="1D7FFF59" w14:textId="77777777" w:rsidR="00244BAF" w:rsidRPr="005C4ECE" w:rsidRDefault="00244BAF" w:rsidP="00BC7276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lastRenderedPageBreak/>
        <w:t>Мероприятия на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расчетный срок (до 2035 года)</w:t>
      </w:r>
    </w:p>
    <w:p w14:paraId="5273B786" w14:textId="77777777" w:rsidR="00244BAF" w:rsidRPr="005C4ECE" w:rsidRDefault="00244BAF" w:rsidP="00BC727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C546061" w14:textId="77777777" w:rsidR="00244BAF" w:rsidRPr="005C4ECE" w:rsidRDefault="00244BAF" w:rsidP="00BC7276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УЧРЕЖДЕНИЯ ОБРАЗОВАНИЯ</w:t>
      </w:r>
    </w:p>
    <w:p w14:paraId="0C0234C5" w14:textId="77777777" w:rsidR="00244BAF" w:rsidRPr="005C4ECE" w:rsidRDefault="00244BAF" w:rsidP="00D778C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BAF20A3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1883FA77" w14:textId="77777777" w:rsidR="00244BAF" w:rsidRPr="005C4ECE" w:rsidRDefault="00244BAF" w:rsidP="00D778C1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8"/>
        <w:gridCol w:w="1972"/>
        <w:gridCol w:w="1984"/>
        <w:gridCol w:w="3253"/>
      </w:tblGrid>
      <w:tr w:rsidR="00244BAF" w:rsidRPr="00955DAD" w14:paraId="4620D5BC" w14:textId="77777777" w:rsidTr="00955DAD">
        <w:trPr>
          <w:trHeight w:val="70"/>
          <w:tblHeader/>
        </w:trPr>
        <w:tc>
          <w:tcPr>
            <w:tcW w:w="2418" w:type="dxa"/>
            <w:vAlign w:val="center"/>
          </w:tcPr>
          <w:p w14:paraId="1A2C544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1972" w:type="dxa"/>
            <w:vAlign w:val="center"/>
          </w:tcPr>
          <w:p w14:paraId="31A96E8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1984" w:type="dxa"/>
            <w:vAlign w:val="center"/>
          </w:tcPr>
          <w:p w14:paraId="4C02D36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расчетный срок</w:t>
            </w:r>
          </w:p>
        </w:tc>
        <w:tc>
          <w:tcPr>
            <w:tcW w:w="3253" w:type="dxa"/>
            <w:vAlign w:val="center"/>
          </w:tcPr>
          <w:p w14:paraId="237477B3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46EB66A3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74B460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Детские дошкольные учреждения, мест</w:t>
            </w:r>
          </w:p>
        </w:tc>
      </w:tr>
      <w:tr w:rsidR="00244BAF" w:rsidRPr="00955DAD" w14:paraId="51001498" w14:textId="77777777" w:rsidTr="00955DAD">
        <w:trPr>
          <w:trHeight w:val="114"/>
        </w:trPr>
        <w:tc>
          <w:tcPr>
            <w:tcW w:w="2418" w:type="dxa"/>
            <w:vAlign w:val="center"/>
          </w:tcPr>
          <w:p w14:paraId="4FCD61F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15333584" w14:textId="77777777" w:rsidR="00244BAF" w:rsidRPr="00955DAD" w:rsidRDefault="00244BAF" w:rsidP="00955DAD">
            <w:pPr>
              <w:pStyle w:val="TableParagraph"/>
              <w:ind w:left="0"/>
              <w:jc w:val="center"/>
              <w:rPr>
                <w:rFonts w:ascii="Liberation Serif" w:hAnsi="Liberation Serif"/>
              </w:rPr>
            </w:pPr>
            <w:r w:rsidRPr="00955DAD">
              <w:rPr>
                <w:rFonts w:ascii="Liberation Serif" w:hAnsi="Liberation Serif"/>
              </w:rPr>
              <w:t>3220</w:t>
            </w:r>
          </w:p>
        </w:tc>
        <w:tc>
          <w:tcPr>
            <w:tcW w:w="1984" w:type="dxa"/>
            <w:vAlign w:val="center"/>
          </w:tcPr>
          <w:p w14:paraId="6898D00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8160</w:t>
            </w:r>
          </w:p>
        </w:tc>
        <w:tc>
          <w:tcPr>
            <w:tcW w:w="3253" w:type="dxa"/>
            <w:vAlign w:val="center"/>
          </w:tcPr>
          <w:p w14:paraId="4972B7C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4940</w:t>
            </w:r>
          </w:p>
        </w:tc>
      </w:tr>
      <w:tr w:rsidR="00244BAF" w:rsidRPr="00955DAD" w14:paraId="37A88E5C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B22EEE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5632D12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803</w:t>
            </w:r>
          </w:p>
        </w:tc>
        <w:tc>
          <w:tcPr>
            <w:tcW w:w="1984" w:type="dxa"/>
            <w:vAlign w:val="center"/>
          </w:tcPr>
          <w:p w14:paraId="768FA85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6093</w:t>
            </w:r>
          </w:p>
        </w:tc>
        <w:tc>
          <w:tcPr>
            <w:tcW w:w="3253" w:type="dxa"/>
            <w:vAlign w:val="center"/>
          </w:tcPr>
          <w:p w14:paraId="0039777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5290</w:t>
            </w:r>
          </w:p>
        </w:tc>
      </w:tr>
      <w:tr w:rsidR="00244BAF" w:rsidRPr="00955DAD" w14:paraId="6B2A211D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86A248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7B0763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1820</w:t>
            </w:r>
          </w:p>
        </w:tc>
        <w:tc>
          <w:tcPr>
            <w:tcW w:w="1984" w:type="dxa"/>
            <w:vAlign w:val="center"/>
          </w:tcPr>
          <w:p w14:paraId="65764C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2612</w:t>
            </w:r>
          </w:p>
        </w:tc>
        <w:tc>
          <w:tcPr>
            <w:tcW w:w="3253" w:type="dxa"/>
            <w:vAlign w:val="center"/>
          </w:tcPr>
          <w:p w14:paraId="067254C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792</w:t>
            </w:r>
          </w:p>
        </w:tc>
      </w:tr>
      <w:tr w:rsidR="00244BAF" w:rsidRPr="00955DAD" w14:paraId="3B417C17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A454DC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5FC6531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11340</w:t>
            </w:r>
          </w:p>
        </w:tc>
        <w:tc>
          <w:tcPr>
            <w:tcW w:w="1984" w:type="dxa"/>
            <w:vAlign w:val="center"/>
          </w:tcPr>
          <w:p w14:paraId="566F6EB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3330</w:t>
            </w:r>
          </w:p>
        </w:tc>
        <w:tc>
          <w:tcPr>
            <w:tcW w:w="3253" w:type="dxa"/>
            <w:vAlign w:val="center"/>
          </w:tcPr>
          <w:p w14:paraId="0BF7C4B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6E1AA55D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A42444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3B41AA3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545</w:t>
            </w:r>
          </w:p>
        </w:tc>
        <w:tc>
          <w:tcPr>
            <w:tcW w:w="1984" w:type="dxa"/>
            <w:vAlign w:val="center"/>
          </w:tcPr>
          <w:p w14:paraId="612CAF3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11469</w:t>
            </w:r>
          </w:p>
        </w:tc>
        <w:tc>
          <w:tcPr>
            <w:tcW w:w="3253" w:type="dxa"/>
            <w:vAlign w:val="center"/>
          </w:tcPr>
          <w:p w14:paraId="0A4AAEA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10924</w:t>
            </w:r>
          </w:p>
        </w:tc>
      </w:tr>
      <w:tr w:rsidR="00244BAF" w:rsidRPr="00955DAD" w14:paraId="74249EA1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F46CE2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2A609C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7826</w:t>
            </w:r>
          </w:p>
        </w:tc>
        <w:tc>
          <w:tcPr>
            <w:tcW w:w="1984" w:type="dxa"/>
            <w:vAlign w:val="center"/>
          </w:tcPr>
          <w:p w14:paraId="574F29F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7524</w:t>
            </w:r>
          </w:p>
        </w:tc>
        <w:tc>
          <w:tcPr>
            <w:tcW w:w="3253" w:type="dxa"/>
            <w:vAlign w:val="center"/>
          </w:tcPr>
          <w:p w14:paraId="1309A5A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51BA3D16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3BE671B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12A52A4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2583</w:t>
            </w:r>
          </w:p>
        </w:tc>
        <w:tc>
          <w:tcPr>
            <w:tcW w:w="1984" w:type="dxa"/>
            <w:vAlign w:val="center"/>
          </w:tcPr>
          <w:p w14:paraId="6553095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5786</w:t>
            </w:r>
          </w:p>
        </w:tc>
        <w:tc>
          <w:tcPr>
            <w:tcW w:w="3253" w:type="dxa"/>
            <w:vAlign w:val="center"/>
          </w:tcPr>
          <w:p w14:paraId="3D99D6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3203</w:t>
            </w:r>
          </w:p>
        </w:tc>
      </w:tr>
      <w:tr w:rsidR="00244BAF" w:rsidRPr="00955DAD" w14:paraId="41845CA5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0C64C6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026F17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550</w:t>
            </w:r>
          </w:p>
        </w:tc>
        <w:tc>
          <w:tcPr>
            <w:tcW w:w="1984" w:type="dxa"/>
            <w:vAlign w:val="center"/>
          </w:tcPr>
          <w:p w14:paraId="7AD976C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5516</w:t>
            </w:r>
          </w:p>
        </w:tc>
        <w:tc>
          <w:tcPr>
            <w:tcW w:w="3253" w:type="dxa"/>
            <w:vAlign w:val="center"/>
          </w:tcPr>
          <w:p w14:paraId="03ADE70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4966</w:t>
            </w:r>
          </w:p>
        </w:tc>
      </w:tr>
      <w:tr w:rsidR="00244BAF" w:rsidRPr="00955DAD" w14:paraId="2356949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DE2F7C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5747DB2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28687</w:t>
            </w:r>
          </w:p>
        </w:tc>
        <w:tc>
          <w:tcPr>
            <w:tcW w:w="1984" w:type="dxa"/>
            <w:vAlign w:val="center"/>
          </w:tcPr>
          <w:p w14:paraId="7AAFC6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50491</w:t>
            </w:r>
          </w:p>
        </w:tc>
        <w:tc>
          <w:tcPr>
            <w:tcW w:w="3253" w:type="dxa"/>
            <w:vAlign w:val="center"/>
          </w:tcPr>
          <w:p w14:paraId="4462F4C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21804</w:t>
            </w:r>
          </w:p>
        </w:tc>
      </w:tr>
      <w:tr w:rsidR="00244BAF" w:rsidRPr="00955DAD" w14:paraId="36529C24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4B8E8A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Общеобразовательные школы, мест</w:t>
            </w:r>
          </w:p>
        </w:tc>
      </w:tr>
      <w:tr w:rsidR="00244BAF" w:rsidRPr="00955DAD" w14:paraId="2DCD133C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1A3CEA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2DF32C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15465</w:t>
            </w:r>
          </w:p>
        </w:tc>
        <w:tc>
          <w:tcPr>
            <w:tcW w:w="1984" w:type="dxa"/>
            <w:vAlign w:val="center"/>
          </w:tcPr>
          <w:p w14:paraId="64F3C5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21533</w:t>
            </w:r>
          </w:p>
        </w:tc>
        <w:tc>
          <w:tcPr>
            <w:tcW w:w="3253" w:type="dxa"/>
            <w:vAlign w:val="center"/>
          </w:tcPr>
          <w:p w14:paraId="76E7985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6068</w:t>
            </w:r>
          </w:p>
        </w:tc>
      </w:tr>
      <w:tr w:rsidR="00244BAF" w:rsidRPr="00955DAD" w14:paraId="0F390FE2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F67AA8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3706E78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5166</w:t>
            </w:r>
          </w:p>
        </w:tc>
        <w:tc>
          <w:tcPr>
            <w:tcW w:w="1984" w:type="dxa"/>
            <w:vAlign w:val="center"/>
          </w:tcPr>
          <w:p w14:paraId="1EEDB72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16077</w:t>
            </w:r>
          </w:p>
        </w:tc>
        <w:tc>
          <w:tcPr>
            <w:tcW w:w="3253" w:type="dxa"/>
            <w:vAlign w:val="center"/>
          </w:tcPr>
          <w:p w14:paraId="2098567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10911</w:t>
            </w:r>
          </w:p>
        </w:tc>
      </w:tr>
      <w:tr w:rsidR="00244BAF" w:rsidRPr="00955DAD" w14:paraId="591E22DB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1B231AF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2CCEECC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4476</w:t>
            </w:r>
          </w:p>
        </w:tc>
        <w:tc>
          <w:tcPr>
            <w:tcW w:w="1984" w:type="dxa"/>
            <w:vAlign w:val="center"/>
          </w:tcPr>
          <w:p w14:paraId="195E166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6892</w:t>
            </w:r>
          </w:p>
        </w:tc>
        <w:tc>
          <w:tcPr>
            <w:tcW w:w="3253" w:type="dxa"/>
            <w:vAlign w:val="center"/>
          </w:tcPr>
          <w:p w14:paraId="498D9F1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2416</w:t>
            </w:r>
          </w:p>
        </w:tc>
      </w:tr>
      <w:tr w:rsidR="00244BAF" w:rsidRPr="00955DAD" w14:paraId="30034317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42C07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581728E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6246</w:t>
            </w:r>
          </w:p>
        </w:tc>
        <w:tc>
          <w:tcPr>
            <w:tcW w:w="1984" w:type="dxa"/>
            <w:vAlign w:val="center"/>
          </w:tcPr>
          <w:p w14:paraId="0B8831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8787</w:t>
            </w:r>
          </w:p>
        </w:tc>
        <w:tc>
          <w:tcPr>
            <w:tcW w:w="3253" w:type="dxa"/>
            <w:vAlign w:val="center"/>
          </w:tcPr>
          <w:p w14:paraId="02E1EB0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2541</w:t>
            </w:r>
          </w:p>
        </w:tc>
      </w:tr>
      <w:tr w:rsidR="00244BAF" w:rsidRPr="00955DAD" w14:paraId="121E282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8319C6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7249099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8739</w:t>
            </w:r>
          </w:p>
        </w:tc>
        <w:tc>
          <w:tcPr>
            <w:tcW w:w="1984" w:type="dxa"/>
            <w:vAlign w:val="center"/>
          </w:tcPr>
          <w:p w14:paraId="77026D6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30265</w:t>
            </w:r>
          </w:p>
        </w:tc>
        <w:tc>
          <w:tcPr>
            <w:tcW w:w="3253" w:type="dxa"/>
            <w:vAlign w:val="center"/>
          </w:tcPr>
          <w:p w14:paraId="332AF5A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21526</w:t>
            </w:r>
          </w:p>
        </w:tc>
      </w:tr>
      <w:tr w:rsidR="00244BAF" w:rsidRPr="00955DAD" w14:paraId="6DAD5B90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9F689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7213407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10893</w:t>
            </w:r>
          </w:p>
        </w:tc>
        <w:tc>
          <w:tcPr>
            <w:tcW w:w="1984" w:type="dxa"/>
            <w:vAlign w:val="center"/>
          </w:tcPr>
          <w:p w14:paraId="679C1D7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19854</w:t>
            </w:r>
          </w:p>
        </w:tc>
        <w:tc>
          <w:tcPr>
            <w:tcW w:w="3253" w:type="dxa"/>
            <w:vAlign w:val="center"/>
          </w:tcPr>
          <w:p w14:paraId="6B24611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8961</w:t>
            </w:r>
          </w:p>
        </w:tc>
      </w:tr>
      <w:tr w:rsidR="00244BAF" w:rsidRPr="00955DAD" w14:paraId="1F09854A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E9E83B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1231078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7461</w:t>
            </w:r>
          </w:p>
        </w:tc>
        <w:tc>
          <w:tcPr>
            <w:tcW w:w="1984" w:type="dxa"/>
            <w:vAlign w:val="center"/>
          </w:tcPr>
          <w:p w14:paraId="7DFAE1B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12596</w:t>
            </w:r>
          </w:p>
        </w:tc>
        <w:tc>
          <w:tcPr>
            <w:tcW w:w="3253" w:type="dxa"/>
            <w:vAlign w:val="center"/>
          </w:tcPr>
          <w:p w14:paraId="1CB3211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5135</w:t>
            </w:r>
          </w:p>
        </w:tc>
      </w:tr>
      <w:tr w:rsidR="00244BAF" w:rsidRPr="00955DAD" w14:paraId="2D0F0B4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B4B2D1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1E0EAB7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10142</w:t>
            </w:r>
          </w:p>
        </w:tc>
        <w:tc>
          <w:tcPr>
            <w:tcW w:w="1984" w:type="dxa"/>
            <w:vAlign w:val="center"/>
          </w:tcPr>
          <w:p w14:paraId="33D3FC3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14556</w:t>
            </w:r>
          </w:p>
        </w:tc>
        <w:tc>
          <w:tcPr>
            <w:tcW w:w="3253" w:type="dxa"/>
            <w:vAlign w:val="center"/>
          </w:tcPr>
          <w:p w14:paraId="667EE47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4414</w:t>
            </w:r>
          </w:p>
        </w:tc>
      </w:tr>
      <w:tr w:rsidR="00244BAF" w:rsidRPr="00955DAD" w14:paraId="6A799D45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352FCA0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056558D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68588</w:t>
            </w:r>
          </w:p>
        </w:tc>
        <w:tc>
          <w:tcPr>
            <w:tcW w:w="1984" w:type="dxa"/>
            <w:vAlign w:val="center"/>
          </w:tcPr>
          <w:p w14:paraId="1C0DE6B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130560</w:t>
            </w:r>
          </w:p>
        </w:tc>
        <w:tc>
          <w:tcPr>
            <w:tcW w:w="3253" w:type="dxa"/>
            <w:vAlign w:val="center"/>
          </w:tcPr>
          <w:p w14:paraId="5C5957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61972</w:t>
            </w:r>
          </w:p>
        </w:tc>
      </w:tr>
    </w:tbl>
    <w:p w14:paraId="56933E07" w14:textId="77777777" w:rsidR="00244BAF" w:rsidRPr="005C4ECE" w:rsidRDefault="00244BAF" w:rsidP="0099032F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9BF63D7" w14:textId="77777777" w:rsidR="00244BAF" w:rsidRPr="005C4ECE" w:rsidRDefault="00244BAF" w:rsidP="0099032F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УЧРЕЖДЕНИЯ ЗДРАВООХРАНЕНИЯ</w:t>
      </w:r>
    </w:p>
    <w:p w14:paraId="6E660C04" w14:textId="77777777" w:rsidR="00244BAF" w:rsidRPr="005C4ECE" w:rsidRDefault="00244BAF" w:rsidP="005F55A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BE7D848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68613279" w14:textId="77777777" w:rsidR="00244BAF" w:rsidRPr="005C4ECE" w:rsidRDefault="00244BAF" w:rsidP="005F55A2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8"/>
        <w:gridCol w:w="1972"/>
        <w:gridCol w:w="2126"/>
        <w:gridCol w:w="3111"/>
      </w:tblGrid>
      <w:tr w:rsidR="00244BAF" w:rsidRPr="00955DAD" w14:paraId="5C40F5E6" w14:textId="77777777" w:rsidTr="00955DAD">
        <w:trPr>
          <w:trHeight w:val="70"/>
          <w:tblHeader/>
        </w:trPr>
        <w:tc>
          <w:tcPr>
            <w:tcW w:w="2418" w:type="dxa"/>
            <w:vAlign w:val="center"/>
          </w:tcPr>
          <w:p w14:paraId="73DA3082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1972" w:type="dxa"/>
            <w:vAlign w:val="center"/>
          </w:tcPr>
          <w:p w14:paraId="1483E24A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2126" w:type="dxa"/>
            <w:vAlign w:val="center"/>
          </w:tcPr>
          <w:p w14:paraId="228CFC7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расчетный срок</w:t>
            </w:r>
          </w:p>
        </w:tc>
        <w:tc>
          <w:tcPr>
            <w:tcW w:w="3111" w:type="dxa"/>
            <w:vAlign w:val="center"/>
          </w:tcPr>
          <w:p w14:paraId="15BF057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350AA6A0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432672B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Учреждения амбулаторно-поликлинического типа, посещений в смену</w:t>
            </w:r>
          </w:p>
        </w:tc>
      </w:tr>
      <w:tr w:rsidR="00244BAF" w:rsidRPr="00955DAD" w14:paraId="4E3210B8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4A7160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4905C6F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4010</w:t>
            </w:r>
          </w:p>
        </w:tc>
        <w:tc>
          <w:tcPr>
            <w:tcW w:w="2126" w:type="dxa"/>
            <w:vAlign w:val="center"/>
          </w:tcPr>
          <w:p w14:paraId="7DAECE4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4403</w:t>
            </w:r>
          </w:p>
        </w:tc>
        <w:tc>
          <w:tcPr>
            <w:tcW w:w="3111" w:type="dxa"/>
            <w:vAlign w:val="center"/>
          </w:tcPr>
          <w:p w14:paraId="362BED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393</w:t>
            </w:r>
          </w:p>
        </w:tc>
      </w:tr>
      <w:tr w:rsidR="00244BAF" w:rsidRPr="00955DAD" w14:paraId="52602F51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1B84C7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465B5BF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  <w:vAlign w:val="center"/>
          </w:tcPr>
          <w:p w14:paraId="39E3AC4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3287</w:t>
            </w:r>
          </w:p>
        </w:tc>
        <w:tc>
          <w:tcPr>
            <w:tcW w:w="3111" w:type="dxa"/>
            <w:vAlign w:val="center"/>
          </w:tcPr>
          <w:p w14:paraId="6E551DA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1787</w:t>
            </w:r>
          </w:p>
        </w:tc>
      </w:tr>
      <w:tr w:rsidR="00244BAF" w:rsidRPr="00955DAD" w14:paraId="0EBDCAAD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F041C8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6BC83D2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4495</w:t>
            </w:r>
          </w:p>
        </w:tc>
        <w:tc>
          <w:tcPr>
            <w:tcW w:w="2126" w:type="dxa"/>
            <w:vAlign w:val="center"/>
          </w:tcPr>
          <w:p w14:paraId="7BDF5C5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1409</w:t>
            </w:r>
          </w:p>
        </w:tc>
        <w:tc>
          <w:tcPr>
            <w:tcW w:w="3111" w:type="dxa"/>
            <w:vAlign w:val="center"/>
          </w:tcPr>
          <w:p w14:paraId="42E60E4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2F8A6E8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2151A6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1EA1B25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3430</w:t>
            </w:r>
          </w:p>
        </w:tc>
        <w:tc>
          <w:tcPr>
            <w:tcW w:w="2126" w:type="dxa"/>
            <w:vAlign w:val="center"/>
          </w:tcPr>
          <w:p w14:paraId="3C426DF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1797</w:t>
            </w:r>
          </w:p>
        </w:tc>
        <w:tc>
          <w:tcPr>
            <w:tcW w:w="3111" w:type="dxa"/>
            <w:vAlign w:val="center"/>
          </w:tcPr>
          <w:p w14:paraId="5B80B04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187A7404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827F4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3FE7A40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2962</w:t>
            </w:r>
          </w:p>
        </w:tc>
        <w:tc>
          <w:tcPr>
            <w:tcW w:w="2126" w:type="dxa"/>
            <w:vAlign w:val="center"/>
          </w:tcPr>
          <w:p w14:paraId="348BAF6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6188</w:t>
            </w:r>
          </w:p>
        </w:tc>
        <w:tc>
          <w:tcPr>
            <w:tcW w:w="3111" w:type="dxa"/>
            <w:vAlign w:val="center"/>
          </w:tcPr>
          <w:p w14:paraId="6DD4D1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3226</w:t>
            </w:r>
          </w:p>
        </w:tc>
      </w:tr>
      <w:tr w:rsidR="00244BAF" w:rsidRPr="00955DAD" w14:paraId="195994C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CC17A3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157A9C1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3300</w:t>
            </w:r>
          </w:p>
        </w:tc>
        <w:tc>
          <w:tcPr>
            <w:tcW w:w="2126" w:type="dxa"/>
            <w:vAlign w:val="center"/>
          </w:tcPr>
          <w:p w14:paraId="1BC3383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4060</w:t>
            </w:r>
          </w:p>
        </w:tc>
        <w:tc>
          <w:tcPr>
            <w:tcW w:w="3111" w:type="dxa"/>
            <w:vAlign w:val="center"/>
          </w:tcPr>
          <w:p w14:paraId="2B4F396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760</w:t>
            </w:r>
          </w:p>
        </w:tc>
      </w:tr>
      <w:tr w:rsidR="00244BAF" w:rsidRPr="00955DAD" w14:paraId="4CD0D3D6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1CACB1B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282B82A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3180</w:t>
            </w:r>
          </w:p>
        </w:tc>
        <w:tc>
          <w:tcPr>
            <w:tcW w:w="2126" w:type="dxa"/>
            <w:vAlign w:val="center"/>
          </w:tcPr>
          <w:p w14:paraId="283FA56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2576</w:t>
            </w:r>
          </w:p>
        </w:tc>
        <w:tc>
          <w:tcPr>
            <w:tcW w:w="3111" w:type="dxa"/>
            <w:vAlign w:val="center"/>
          </w:tcPr>
          <w:p w14:paraId="2CB8E90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3D1E298F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25BA3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1091531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4536</w:t>
            </w:r>
          </w:p>
        </w:tc>
        <w:tc>
          <w:tcPr>
            <w:tcW w:w="2126" w:type="dxa"/>
            <w:vAlign w:val="center"/>
          </w:tcPr>
          <w:p w14:paraId="322D78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2976</w:t>
            </w:r>
          </w:p>
        </w:tc>
        <w:tc>
          <w:tcPr>
            <w:tcW w:w="3111" w:type="dxa"/>
            <w:vAlign w:val="center"/>
          </w:tcPr>
          <w:p w14:paraId="1578248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4F82206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92D169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61C9395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27413</w:t>
            </w:r>
          </w:p>
        </w:tc>
        <w:tc>
          <w:tcPr>
            <w:tcW w:w="2126" w:type="dxa"/>
            <w:vAlign w:val="center"/>
          </w:tcPr>
          <w:p w14:paraId="7FA969D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26697</w:t>
            </w:r>
          </w:p>
        </w:tc>
        <w:tc>
          <w:tcPr>
            <w:tcW w:w="3111" w:type="dxa"/>
            <w:vAlign w:val="center"/>
          </w:tcPr>
          <w:p w14:paraId="214E2F8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-</w:t>
            </w:r>
          </w:p>
        </w:tc>
      </w:tr>
    </w:tbl>
    <w:p w14:paraId="4E2167B5" w14:textId="77777777" w:rsidR="00244BAF" w:rsidRPr="005C4ECE" w:rsidRDefault="00244BAF" w:rsidP="005F55A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2945A40" w14:textId="77777777" w:rsidR="00244BAF" w:rsidRPr="005C4ECE" w:rsidRDefault="00244BAF" w:rsidP="00AF716E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ФИЗКУЛЬТУРНО-СПОРТИВНЫЕ СООРУЖЕНИЯ</w:t>
      </w:r>
    </w:p>
    <w:p w14:paraId="40573EBD" w14:textId="77777777" w:rsidR="00244BAF" w:rsidRPr="005C4ECE" w:rsidRDefault="00244BAF" w:rsidP="00AF716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E0EAB4E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43CEB696" w14:textId="77777777" w:rsidR="00244BAF" w:rsidRPr="005C4ECE" w:rsidRDefault="00244BAF" w:rsidP="00AF716E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1"/>
        <w:gridCol w:w="2180"/>
        <w:gridCol w:w="1985"/>
        <w:gridCol w:w="3111"/>
      </w:tblGrid>
      <w:tr w:rsidR="00244BAF" w:rsidRPr="00955DAD" w14:paraId="5AD0EA70" w14:textId="77777777" w:rsidTr="00955DAD">
        <w:trPr>
          <w:trHeight w:val="70"/>
          <w:tblHeader/>
        </w:trPr>
        <w:tc>
          <w:tcPr>
            <w:tcW w:w="2351" w:type="dxa"/>
            <w:vAlign w:val="center"/>
          </w:tcPr>
          <w:p w14:paraId="6C3F7E05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2180" w:type="dxa"/>
            <w:vAlign w:val="center"/>
          </w:tcPr>
          <w:p w14:paraId="5AD26460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1985" w:type="dxa"/>
            <w:vAlign w:val="center"/>
          </w:tcPr>
          <w:p w14:paraId="546199B4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расчетный срок</w:t>
            </w:r>
          </w:p>
        </w:tc>
        <w:tc>
          <w:tcPr>
            <w:tcW w:w="3111" w:type="dxa"/>
            <w:vAlign w:val="center"/>
          </w:tcPr>
          <w:p w14:paraId="3F527EA2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7AFA0960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1BBE9F8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Территория плоскостных спортивных сооружений, га</w:t>
            </w:r>
          </w:p>
        </w:tc>
      </w:tr>
      <w:tr w:rsidR="00244BAF" w:rsidRPr="00955DAD" w14:paraId="256C1F7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546AF3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180" w:type="dxa"/>
            <w:vAlign w:val="center"/>
          </w:tcPr>
          <w:p w14:paraId="63BBECC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20,88</w:t>
            </w:r>
          </w:p>
        </w:tc>
        <w:tc>
          <w:tcPr>
            <w:tcW w:w="1985" w:type="dxa"/>
            <w:vAlign w:val="center"/>
          </w:tcPr>
          <w:p w14:paraId="3B7853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157,0</w:t>
            </w:r>
          </w:p>
        </w:tc>
        <w:tc>
          <w:tcPr>
            <w:tcW w:w="3111" w:type="dxa"/>
            <w:vAlign w:val="center"/>
          </w:tcPr>
          <w:p w14:paraId="1238BB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136,1</w:t>
            </w:r>
          </w:p>
        </w:tc>
      </w:tr>
      <w:tr w:rsidR="00244BAF" w:rsidRPr="00955DAD" w14:paraId="5093D312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000C2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180" w:type="dxa"/>
            <w:vAlign w:val="center"/>
          </w:tcPr>
          <w:p w14:paraId="782D86A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3,79</w:t>
            </w:r>
          </w:p>
        </w:tc>
        <w:tc>
          <w:tcPr>
            <w:tcW w:w="1985" w:type="dxa"/>
            <w:vAlign w:val="center"/>
          </w:tcPr>
          <w:p w14:paraId="0594CF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117,2</w:t>
            </w:r>
          </w:p>
        </w:tc>
        <w:tc>
          <w:tcPr>
            <w:tcW w:w="3111" w:type="dxa"/>
            <w:vAlign w:val="center"/>
          </w:tcPr>
          <w:p w14:paraId="38D7F9B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113,4</w:t>
            </w:r>
          </w:p>
        </w:tc>
      </w:tr>
      <w:tr w:rsidR="00244BAF" w:rsidRPr="00955DAD" w14:paraId="3E0D7143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215417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180" w:type="dxa"/>
            <w:vAlign w:val="center"/>
          </w:tcPr>
          <w:p w14:paraId="147D49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6,69</w:t>
            </w:r>
          </w:p>
        </w:tc>
        <w:tc>
          <w:tcPr>
            <w:tcW w:w="1985" w:type="dxa"/>
            <w:vAlign w:val="center"/>
          </w:tcPr>
          <w:p w14:paraId="257D447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50,3</w:t>
            </w:r>
          </w:p>
        </w:tc>
        <w:tc>
          <w:tcPr>
            <w:tcW w:w="3111" w:type="dxa"/>
            <w:vAlign w:val="center"/>
          </w:tcPr>
          <w:p w14:paraId="51B8EA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43,6</w:t>
            </w:r>
          </w:p>
        </w:tc>
      </w:tr>
      <w:tr w:rsidR="00244BAF" w:rsidRPr="00955DAD" w14:paraId="054F2C7F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4BEE43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180" w:type="dxa"/>
            <w:vAlign w:val="center"/>
          </w:tcPr>
          <w:p w14:paraId="4A45F9C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3,25</w:t>
            </w:r>
          </w:p>
        </w:tc>
        <w:tc>
          <w:tcPr>
            <w:tcW w:w="1985" w:type="dxa"/>
            <w:vAlign w:val="center"/>
          </w:tcPr>
          <w:p w14:paraId="798B50E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64,1</w:t>
            </w:r>
          </w:p>
        </w:tc>
        <w:tc>
          <w:tcPr>
            <w:tcW w:w="3111" w:type="dxa"/>
            <w:vAlign w:val="center"/>
          </w:tcPr>
          <w:p w14:paraId="70ABAE6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60,8</w:t>
            </w:r>
          </w:p>
        </w:tc>
      </w:tr>
      <w:tr w:rsidR="00244BAF" w:rsidRPr="00955DAD" w14:paraId="0F85542B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96AADB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180" w:type="dxa"/>
            <w:vAlign w:val="center"/>
          </w:tcPr>
          <w:p w14:paraId="1C9764C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8,63</w:t>
            </w:r>
          </w:p>
        </w:tc>
        <w:tc>
          <w:tcPr>
            <w:tcW w:w="1985" w:type="dxa"/>
            <w:vAlign w:val="center"/>
          </w:tcPr>
          <w:p w14:paraId="7702069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220,7</w:t>
            </w:r>
          </w:p>
        </w:tc>
        <w:tc>
          <w:tcPr>
            <w:tcW w:w="3111" w:type="dxa"/>
            <w:vAlign w:val="center"/>
          </w:tcPr>
          <w:p w14:paraId="23C31EE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212,0</w:t>
            </w:r>
          </w:p>
        </w:tc>
      </w:tr>
      <w:tr w:rsidR="00244BAF" w:rsidRPr="00955DAD" w14:paraId="7568C594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08FABDB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180" w:type="dxa"/>
            <w:vAlign w:val="center"/>
          </w:tcPr>
          <w:p w14:paraId="164C72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16,12</w:t>
            </w:r>
          </w:p>
        </w:tc>
        <w:tc>
          <w:tcPr>
            <w:tcW w:w="1985" w:type="dxa"/>
            <w:vAlign w:val="center"/>
          </w:tcPr>
          <w:p w14:paraId="0DC5867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144,8</w:t>
            </w:r>
          </w:p>
        </w:tc>
        <w:tc>
          <w:tcPr>
            <w:tcW w:w="3111" w:type="dxa"/>
            <w:vAlign w:val="center"/>
          </w:tcPr>
          <w:p w14:paraId="6DC338D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128,6</w:t>
            </w:r>
          </w:p>
        </w:tc>
      </w:tr>
      <w:tr w:rsidR="00244BAF" w:rsidRPr="00955DAD" w14:paraId="226763A3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F70BC9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180" w:type="dxa"/>
            <w:vAlign w:val="center"/>
          </w:tcPr>
          <w:p w14:paraId="32FF05F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4,73</w:t>
            </w:r>
          </w:p>
        </w:tc>
        <w:tc>
          <w:tcPr>
            <w:tcW w:w="1985" w:type="dxa"/>
            <w:vAlign w:val="center"/>
          </w:tcPr>
          <w:p w14:paraId="7C9538F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91,8</w:t>
            </w:r>
          </w:p>
        </w:tc>
        <w:tc>
          <w:tcPr>
            <w:tcW w:w="3111" w:type="dxa"/>
            <w:vAlign w:val="center"/>
          </w:tcPr>
          <w:p w14:paraId="03B719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87,1</w:t>
            </w:r>
          </w:p>
        </w:tc>
      </w:tr>
      <w:tr w:rsidR="00244BAF" w:rsidRPr="00955DAD" w14:paraId="63C6D74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3663AD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180" w:type="dxa"/>
            <w:vAlign w:val="center"/>
          </w:tcPr>
          <w:p w14:paraId="33EBD65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5,41</w:t>
            </w:r>
          </w:p>
        </w:tc>
        <w:tc>
          <w:tcPr>
            <w:tcW w:w="1985" w:type="dxa"/>
            <w:vAlign w:val="center"/>
          </w:tcPr>
          <w:p w14:paraId="7989D2A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106,1</w:t>
            </w:r>
          </w:p>
        </w:tc>
        <w:tc>
          <w:tcPr>
            <w:tcW w:w="3111" w:type="dxa"/>
            <w:vAlign w:val="center"/>
          </w:tcPr>
          <w:p w14:paraId="3762C90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100,7</w:t>
            </w:r>
          </w:p>
        </w:tc>
      </w:tr>
      <w:tr w:rsidR="00244BAF" w:rsidRPr="00955DAD" w14:paraId="64EDCBCE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E3E82E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180" w:type="dxa"/>
            <w:vAlign w:val="center"/>
          </w:tcPr>
          <w:p w14:paraId="1F31DC2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69,49</w:t>
            </w:r>
          </w:p>
        </w:tc>
        <w:tc>
          <w:tcPr>
            <w:tcW w:w="1985" w:type="dxa"/>
            <w:vAlign w:val="center"/>
          </w:tcPr>
          <w:p w14:paraId="56D66E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952</w:t>
            </w:r>
          </w:p>
        </w:tc>
        <w:tc>
          <w:tcPr>
            <w:tcW w:w="3111" w:type="dxa"/>
            <w:vAlign w:val="center"/>
          </w:tcPr>
          <w:p w14:paraId="7B4D70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882,5</w:t>
            </w:r>
          </w:p>
        </w:tc>
      </w:tr>
      <w:tr w:rsidR="00244BAF" w:rsidRPr="00955DAD" w14:paraId="3A8172CC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11B07B9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Спортивные залы общего пользования, м</w:t>
            </w:r>
            <w:r w:rsidRPr="00955DAD">
              <w:rPr>
                <w:sz w:val="22"/>
                <w:szCs w:val="22"/>
                <w:vertAlign w:val="superscript"/>
              </w:rPr>
              <w:t>2</w:t>
            </w:r>
            <w:r w:rsidRPr="00955DAD">
              <w:rPr>
                <w:sz w:val="22"/>
                <w:szCs w:val="22"/>
              </w:rPr>
              <w:t xml:space="preserve"> площади пола зала</w:t>
            </w:r>
          </w:p>
        </w:tc>
      </w:tr>
      <w:tr w:rsidR="00244BAF" w:rsidRPr="00955DAD" w14:paraId="5066301E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31DBF0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180" w:type="dxa"/>
            <w:vAlign w:val="center"/>
          </w:tcPr>
          <w:p w14:paraId="7736048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13300</w:t>
            </w:r>
          </w:p>
        </w:tc>
        <w:tc>
          <w:tcPr>
            <w:tcW w:w="1985" w:type="dxa"/>
            <w:vAlign w:val="center"/>
          </w:tcPr>
          <w:p w14:paraId="6E585D1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29159</w:t>
            </w:r>
          </w:p>
        </w:tc>
        <w:tc>
          <w:tcPr>
            <w:tcW w:w="3111" w:type="dxa"/>
            <w:vAlign w:val="center"/>
          </w:tcPr>
          <w:p w14:paraId="4EF9636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15859</w:t>
            </w:r>
          </w:p>
        </w:tc>
      </w:tr>
      <w:tr w:rsidR="00244BAF" w:rsidRPr="00955DAD" w14:paraId="527017CE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B50CB5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180" w:type="dxa"/>
            <w:vAlign w:val="center"/>
          </w:tcPr>
          <w:p w14:paraId="659667C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6700</w:t>
            </w:r>
          </w:p>
        </w:tc>
        <w:tc>
          <w:tcPr>
            <w:tcW w:w="1985" w:type="dxa"/>
            <w:vAlign w:val="center"/>
          </w:tcPr>
          <w:p w14:paraId="56192C8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21770</w:t>
            </w:r>
          </w:p>
        </w:tc>
        <w:tc>
          <w:tcPr>
            <w:tcW w:w="3111" w:type="dxa"/>
            <w:vAlign w:val="center"/>
          </w:tcPr>
          <w:p w14:paraId="1ECDA64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15071</w:t>
            </w:r>
          </w:p>
        </w:tc>
      </w:tr>
      <w:tr w:rsidR="00244BAF" w:rsidRPr="00955DAD" w14:paraId="50BC3286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14E0DE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180" w:type="dxa"/>
            <w:vAlign w:val="center"/>
          </w:tcPr>
          <w:p w14:paraId="1A784F7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20100</w:t>
            </w:r>
          </w:p>
        </w:tc>
        <w:tc>
          <w:tcPr>
            <w:tcW w:w="1985" w:type="dxa"/>
            <w:vAlign w:val="center"/>
          </w:tcPr>
          <w:p w14:paraId="148DDF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9333</w:t>
            </w:r>
          </w:p>
        </w:tc>
        <w:tc>
          <w:tcPr>
            <w:tcW w:w="3111" w:type="dxa"/>
            <w:vAlign w:val="center"/>
          </w:tcPr>
          <w:p w14:paraId="21B5A6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302077C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EEB18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180" w:type="dxa"/>
            <w:vAlign w:val="center"/>
          </w:tcPr>
          <w:p w14:paraId="7C12B83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9600</w:t>
            </w:r>
          </w:p>
        </w:tc>
        <w:tc>
          <w:tcPr>
            <w:tcW w:w="1985" w:type="dxa"/>
            <w:vAlign w:val="center"/>
          </w:tcPr>
          <w:p w14:paraId="75332A8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11899</w:t>
            </w:r>
          </w:p>
        </w:tc>
        <w:tc>
          <w:tcPr>
            <w:tcW w:w="3111" w:type="dxa"/>
            <w:vAlign w:val="center"/>
          </w:tcPr>
          <w:p w14:paraId="46F2FDD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2300</w:t>
            </w:r>
          </w:p>
        </w:tc>
      </w:tr>
      <w:tr w:rsidR="00244BAF" w:rsidRPr="00955DAD" w14:paraId="2E4B5022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FE6181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180" w:type="dxa"/>
            <w:vAlign w:val="center"/>
          </w:tcPr>
          <w:p w14:paraId="2936B7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21800</w:t>
            </w:r>
          </w:p>
        </w:tc>
        <w:tc>
          <w:tcPr>
            <w:tcW w:w="1985" w:type="dxa"/>
            <w:vAlign w:val="center"/>
          </w:tcPr>
          <w:p w14:paraId="331DC8C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40983</w:t>
            </w:r>
          </w:p>
        </w:tc>
        <w:tc>
          <w:tcPr>
            <w:tcW w:w="3111" w:type="dxa"/>
            <w:vAlign w:val="center"/>
          </w:tcPr>
          <w:p w14:paraId="18AC8A8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19183</w:t>
            </w:r>
          </w:p>
        </w:tc>
      </w:tr>
      <w:tr w:rsidR="00244BAF" w:rsidRPr="00955DAD" w14:paraId="7385CFB3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A4E02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180" w:type="dxa"/>
            <w:vAlign w:val="center"/>
          </w:tcPr>
          <w:p w14:paraId="3DB6E37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24200</w:t>
            </w:r>
          </w:p>
        </w:tc>
        <w:tc>
          <w:tcPr>
            <w:tcW w:w="1985" w:type="dxa"/>
            <w:vAlign w:val="center"/>
          </w:tcPr>
          <w:p w14:paraId="2C41725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26886</w:t>
            </w:r>
          </w:p>
        </w:tc>
        <w:tc>
          <w:tcPr>
            <w:tcW w:w="3111" w:type="dxa"/>
            <w:vAlign w:val="center"/>
          </w:tcPr>
          <w:p w14:paraId="65CC8E8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2686</w:t>
            </w:r>
          </w:p>
        </w:tc>
      </w:tr>
      <w:tr w:rsidR="00244BAF" w:rsidRPr="00955DAD" w14:paraId="723C88E5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F7DF8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180" w:type="dxa"/>
            <w:vAlign w:val="center"/>
          </w:tcPr>
          <w:p w14:paraId="4EAE0F2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18800</w:t>
            </w:r>
          </w:p>
        </w:tc>
        <w:tc>
          <w:tcPr>
            <w:tcW w:w="1985" w:type="dxa"/>
            <w:vAlign w:val="center"/>
          </w:tcPr>
          <w:p w14:paraId="06893A3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17057</w:t>
            </w:r>
          </w:p>
        </w:tc>
        <w:tc>
          <w:tcPr>
            <w:tcW w:w="3111" w:type="dxa"/>
            <w:vAlign w:val="center"/>
          </w:tcPr>
          <w:p w14:paraId="598C30E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18161C21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75CB2E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180" w:type="dxa"/>
            <w:vAlign w:val="center"/>
          </w:tcPr>
          <w:p w14:paraId="5A4714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18300</w:t>
            </w:r>
          </w:p>
        </w:tc>
        <w:tc>
          <w:tcPr>
            <w:tcW w:w="1985" w:type="dxa"/>
            <w:vAlign w:val="center"/>
          </w:tcPr>
          <w:p w14:paraId="73EEB1A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19712</w:t>
            </w:r>
          </w:p>
        </w:tc>
        <w:tc>
          <w:tcPr>
            <w:tcW w:w="3111" w:type="dxa"/>
            <w:vAlign w:val="center"/>
          </w:tcPr>
          <w:p w14:paraId="272380E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1412</w:t>
            </w:r>
          </w:p>
        </w:tc>
      </w:tr>
      <w:tr w:rsidR="00244BAF" w:rsidRPr="00955DAD" w14:paraId="3D43988A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341E68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180" w:type="dxa"/>
            <w:vAlign w:val="center"/>
          </w:tcPr>
          <w:p w14:paraId="32354F9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132700</w:t>
            </w:r>
          </w:p>
        </w:tc>
        <w:tc>
          <w:tcPr>
            <w:tcW w:w="1985" w:type="dxa"/>
            <w:vAlign w:val="center"/>
          </w:tcPr>
          <w:p w14:paraId="423A199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176800</w:t>
            </w:r>
          </w:p>
        </w:tc>
        <w:tc>
          <w:tcPr>
            <w:tcW w:w="3111" w:type="dxa"/>
            <w:vAlign w:val="center"/>
          </w:tcPr>
          <w:p w14:paraId="49F453E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44100</w:t>
            </w:r>
          </w:p>
        </w:tc>
      </w:tr>
      <w:tr w:rsidR="00244BAF" w:rsidRPr="00955DAD" w14:paraId="580B1845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653FB4E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Бассейны, м</w:t>
            </w:r>
            <w:r w:rsidRPr="00955DAD">
              <w:rPr>
                <w:sz w:val="22"/>
                <w:szCs w:val="22"/>
                <w:vertAlign w:val="superscript"/>
              </w:rPr>
              <w:t>2</w:t>
            </w:r>
            <w:r w:rsidRPr="00955DAD">
              <w:rPr>
                <w:sz w:val="22"/>
                <w:szCs w:val="22"/>
              </w:rPr>
              <w:t xml:space="preserve"> поверхности зеркала воды</w:t>
            </w:r>
          </w:p>
        </w:tc>
      </w:tr>
      <w:tr w:rsidR="00244BAF" w:rsidRPr="00955DAD" w14:paraId="5B6500DA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CAEE4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180" w:type="dxa"/>
            <w:vAlign w:val="center"/>
          </w:tcPr>
          <w:p w14:paraId="1C83257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4500</w:t>
            </w:r>
          </w:p>
        </w:tc>
        <w:tc>
          <w:tcPr>
            <w:tcW w:w="1985" w:type="dxa"/>
            <w:vAlign w:val="center"/>
          </w:tcPr>
          <w:p w14:paraId="6E40B5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4486</w:t>
            </w:r>
          </w:p>
        </w:tc>
        <w:tc>
          <w:tcPr>
            <w:tcW w:w="3111" w:type="dxa"/>
            <w:vAlign w:val="center"/>
          </w:tcPr>
          <w:p w14:paraId="437ADC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2C80045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CDE8AF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180" w:type="dxa"/>
            <w:vAlign w:val="center"/>
          </w:tcPr>
          <w:p w14:paraId="108591B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100</w:t>
            </w:r>
          </w:p>
        </w:tc>
        <w:tc>
          <w:tcPr>
            <w:tcW w:w="1985" w:type="dxa"/>
            <w:vAlign w:val="center"/>
          </w:tcPr>
          <w:p w14:paraId="6F34534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3349</w:t>
            </w:r>
          </w:p>
        </w:tc>
        <w:tc>
          <w:tcPr>
            <w:tcW w:w="3111" w:type="dxa"/>
            <w:vAlign w:val="center"/>
          </w:tcPr>
          <w:p w14:paraId="456C9CC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3249</w:t>
            </w:r>
          </w:p>
        </w:tc>
      </w:tr>
      <w:tr w:rsidR="00244BAF" w:rsidRPr="00955DAD" w14:paraId="22FF08FB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DBF3FD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180" w:type="dxa"/>
            <w:vAlign w:val="center"/>
          </w:tcPr>
          <w:p w14:paraId="2D000C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2200</w:t>
            </w:r>
          </w:p>
        </w:tc>
        <w:tc>
          <w:tcPr>
            <w:tcW w:w="1985" w:type="dxa"/>
            <w:vAlign w:val="center"/>
          </w:tcPr>
          <w:p w14:paraId="75E74B1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1436</w:t>
            </w:r>
          </w:p>
        </w:tc>
        <w:tc>
          <w:tcPr>
            <w:tcW w:w="3111" w:type="dxa"/>
            <w:vAlign w:val="center"/>
          </w:tcPr>
          <w:p w14:paraId="45387C2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5ECE6E4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D085C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180" w:type="dxa"/>
            <w:vAlign w:val="center"/>
          </w:tcPr>
          <w:p w14:paraId="34DEDE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w w:val="99"/>
                <w:sz w:val="22"/>
                <w:szCs w:val="22"/>
              </w:rPr>
              <w:t>0</w:t>
            </w:r>
          </w:p>
        </w:tc>
        <w:tc>
          <w:tcPr>
            <w:tcW w:w="1985" w:type="dxa"/>
            <w:vAlign w:val="center"/>
          </w:tcPr>
          <w:p w14:paraId="650E97C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1831</w:t>
            </w:r>
          </w:p>
        </w:tc>
        <w:tc>
          <w:tcPr>
            <w:tcW w:w="3111" w:type="dxa"/>
            <w:vAlign w:val="center"/>
          </w:tcPr>
          <w:p w14:paraId="7BE0B0D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1831</w:t>
            </w:r>
          </w:p>
        </w:tc>
      </w:tr>
      <w:tr w:rsidR="00244BAF" w:rsidRPr="00955DAD" w14:paraId="540A1FD5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C62C16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180" w:type="dxa"/>
            <w:vAlign w:val="center"/>
          </w:tcPr>
          <w:p w14:paraId="13A32B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2100</w:t>
            </w:r>
          </w:p>
        </w:tc>
        <w:tc>
          <w:tcPr>
            <w:tcW w:w="1985" w:type="dxa"/>
            <w:vAlign w:val="center"/>
          </w:tcPr>
          <w:p w14:paraId="75BBEFC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6305</w:t>
            </w:r>
          </w:p>
        </w:tc>
        <w:tc>
          <w:tcPr>
            <w:tcW w:w="3111" w:type="dxa"/>
            <w:vAlign w:val="center"/>
          </w:tcPr>
          <w:p w14:paraId="45EA995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4205</w:t>
            </w:r>
          </w:p>
        </w:tc>
      </w:tr>
      <w:tr w:rsidR="00244BAF" w:rsidRPr="00955DAD" w14:paraId="3A740B88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3741E2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180" w:type="dxa"/>
            <w:vAlign w:val="center"/>
          </w:tcPr>
          <w:p w14:paraId="38B6582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2800</w:t>
            </w:r>
          </w:p>
        </w:tc>
        <w:tc>
          <w:tcPr>
            <w:tcW w:w="1985" w:type="dxa"/>
            <w:vAlign w:val="center"/>
          </w:tcPr>
          <w:p w14:paraId="465F8AC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4136</w:t>
            </w:r>
          </w:p>
        </w:tc>
        <w:tc>
          <w:tcPr>
            <w:tcW w:w="3111" w:type="dxa"/>
            <w:vAlign w:val="center"/>
          </w:tcPr>
          <w:p w14:paraId="5A5CF01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1336</w:t>
            </w:r>
          </w:p>
        </w:tc>
      </w:tr>
      <w:tr w:rsidR="00244BAF" w:rsidRPr="00955DAD" w14:paraId="69A09F50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0EB447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180" w:type="dxa"/>
            <w:vAlign w:val="center"/>
          </w:tcPr>
          <w:p w14:paraId="2CAD42F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900</w:t>
            </w:r>
          </w:p>
        </w:tc>
        <w:tc>
          <w:tcPr>
            <w:tcW w:w="1985" w:type="dxa"/>
            <w:vAlign w:val="center"/>
          </w:tcPr>
          <w:p w14:paraId="0DEF0C7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2624</w:t>
            </w:r>
          </w:p>
        </w:tc>
        <w:tc>
          <w:tcPr>
            <w:tcW w:w="3111" w:type="dxa"/>
            <w:vAlign w:val="center"/>
          </w:tcPr>
          <w:p w14:paraId="26BE326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1724</w:t>
            </w:r>
          </w:p>
        </w:tc>
      </w:tr>
      <w:tr w:rsidR="00244BAF" w:rsidRPr="00955DAD" w14:paraId="5F48CE2B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20CB09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180" w:type="dxa"/>
            <w:vAlign w:val="center"/>
          </w:tcPr>
          <w:p w14:paraId="4BDFFD6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2100</w:t>
            </w:r>
          </w:p>
        </w:tc>
        <w:tc>
          <w:tcPr>
            <w:tcW w:w="1985" w:type="dxa"/>
            <w:vAlign w:val="center"/>
          </w:tcPr>
          <w:p w14:paraId="6B09431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3033</w:t>
            </w:r>
          </w:p>
        </w:tc>
        <w:tc>
          <w:tcPr>
            <w:tcW w:w="3111" w:type="dxa"/>
            <w:vAlign w:val="center"/>
          </w:tcPr>
          <w:p w14:paraId="5D60A28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933</w:t>
            </w:r>
          </w:p>
        </w:tc>
      </w:tr>
      <w:tr w:rsidR="00244BAF" w:rsidRPr="00955DAD" w14:paraId="6C60E96C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071A246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180" w:type="dxa"/>
            <w:vAlign w:val="center"/>
          </w:tcPr>
          <w:p w14:paraId="10F2988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14700</w:t>
            </w:r>
          </w:p>
        </w:tc>
        <w:tc>
          <w:tcPr>
            <w:tcW w:w="1985" w:type="dxa"/>
            <w:vAlign w:val="center"/>
          </w:tcPr>
          <w:p w14:paraId="45D1124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27200</w:t>
            </w:r>
          </w:p>
        </w:tc>
        <w:tc>
          <w:tcPr>
            <w:tcW w:w="3111" w:type="dxa"/>
            <w:vAlign w:val="center"/>
          </w:tcPr>
          <w:p w14:paraId="00B64AD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12500</w:t>
            </w:r>
          </w:p>
        </w:tc>
      </w:tr>
    </w:tbl>
    <w:p w14:paraId="5CE7C899" w14:textId="77777777" w:rsidR="00244BAF" w:rsidRPr="005C4ECE" w:rsidRDefault="00244BAF" w:rsidP="00AF716E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3077E68" w14:textId="77777777" w:rsidR="00244BAF" w:rsidRDefault="00244BAF">
      <w:pPr>
        <w:widowControl/>
        <w:rPr>
          <w:rFonts w:ascii="Liberation Serif" w:hAnsi="Liberation Serif"/>
          <w:b/>
          <w:sz w:val="24"/>
        </w:rPr>
      </w:pPr>
      <w:r>
        <w:rPr>
          <w:rFonts w:ascii="Liberation Serif" w:hAnsi="Liberation Serif"/>
          <w:b/>
          <w:sz w:val="24"/>
        </w:rPr>
        <w:br w:type="page"/>
      </w:r>
    </w:p>
    <w:p w14:paraId="11893A0B" w14:textId="77777777" w:rsidR="00244BAF" w:rsidRPr="005C4ECE" w:rsidRDefault="00244BAF" w:rsidP="006E247C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Мероприятия на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первую очередь (до 2025 года)</w:t>
      </w:r>
    </w:p>
    <w:p w14:paraId="58847ECD" w14:textId="77777777" w:rsidR="00244BAF" w:rsidRPr="005C4ECE" w:rsidRDefault="00244BAF" w:rsidP="00BC7276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E017143" w14:textId="77777777" w:rsidR="00244BAF" w:rsidRPr="005C4ECE" w:rsidRDefault="00244BAF" w:rsidP="00871C6C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УЧРЕЖДЕНИЯ ОБРАЗОВАНИЯ</w:t>
      </w:r>
    </w:p>
    <w:p w14:paraId="4862FBAB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</w:p>
    <w:p w14:paraId="185DB15B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5D69A88E" w14:textId="77777777" w:rsidR="00244BAF" w:rsidRPr="005C4ECE" w:rsidRDefault="00244BAF" w:rsidP="00871C6C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8"/>
        <w:gridCol w:w="1972"/>
        <w:gridCol w:w="2126"/>
        <w:gridCol w:w="3111"/>
      </w:tblGrid>
      <w:tr w:rsidR="00244BAF" w:rsidRPr="00955DAD" w14:paraId="4F227991" w14:textId="77777777" w:rsidTr="00955DAD">
        <w:trPr>
          <w:trHeight w:val="70"/>
          <w:tblHeader/>
        </w:trPr>
        <w:tc>
          <w:tcPr>
            <w:tcW w:w="2418" w:type="dxa"/>
            <w:vAlign w:val="center"/>
          </w:tcPr>
          <w:p w14:paraId="397427C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1972" w:type="dxa"/>
            <w:vAlign w:val="center"/>
          </w:tcPr>
          <w:p w14:paraId="3826CF1E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2126" w:type="dxa"/>
            <w:vAlign w:val="center"/>
          </w:tcPr>
          <w:p w14:paraId="43E472D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первую очередь</w:t>
            </w:r>
          </w:p>
        </w:tc>
        <w:tc>
          <w:tcPr>
            <w:tcW w:w="3111" w:type="dxa"/>
            <w:vAlign w:val="center"/>
          </w:tcPr>
          <w:p w14:paraId="2E174E45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77AC207D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789E9AF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Детские дошкольные учреждения, мест</w:t>
            </w:r>
          </w:p>
        </w:tc>
      </w:tr>
      <w:tr w:rsidR="00244BAF" w:rsidRPr="00955DAD" w14:paraId="746DC1B2" w14:textId="77777777" w:rsidTr="00955DAD">
        <w:trPr>
          <w:trHeight w:val="114"/>
        </w:trPr>
        <w:tc>
          <w:tcPr>
            <w:tcW w:w="2418" w:type="dxa"/>
            <w:vAlign w:val="center"/>
          </w:tcPr>
          <w:p w14:paraId="21675A1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14F8EA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3220</w:t>
            </w:r>
          </w:p>
        </w:tc>
        <w:tc>
          <w:tcPr>
            <w:tcW w:w="2126" w:type="dxa"/>
            <w:vAlign w:val="center"/>
          </w:tcPr>
          <w:p w14:paraId="2C43FE3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8447</w:t>
            </w:r>
          </w:p>
        </w:tc>
        <w:tc>
          <w:tcPr>
            <w:tcW w:w="3111" w:type="dxa"/>
            <w:vAlign w:val="center"/>
          </w:tcPr>
          <w:p w14:paraId="477BD38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5227</w:t>
            </w:r>
          </w:p>
        </w:tc>
      </w:tr>
      <w:tr w:rsidR="00244BAF" w:rsidRPr="00955DAD" w14:paraId="44F784D4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31ACAE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48B2CA7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803</w:t>
            </w:r>
          </w:p>
        </w:tc>
        <w:tc>
          <w:tcPr>
            <w:tcW w:w="2126" w:type="dxa"/>
            <w:vAlign w:val="center"/>
          </w:tcPr>
          <w:p w14:paraId="0E0E41D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4488</w:t>
            </w:r>
          </w:p>
        </w:tc>
        <w:tc>
          <w:tcPr>
            <w:tcW w:w="3111" w:type="dxa"/>
            <w:vAlign w:val="center"/>
          </w:tcPr>
          <w:p w14:paraId="5400FD0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3685</w:t>
            </w:r>
          </w:p>
        </w:tc>
      </w:tr>
      <w:tr w:rsidR="00244BAF" w:rsidRPr="00955DAD" w14:paraId="243BBEC5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66AF94F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78F2299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1820</w:t>
            </w:r>
          </w:p>
        </w:tc>
        <w:tc>
          <w:tcPr>
            <w:tcW w:w="2126" w:type="dxa"/>
            <w:vAlign w:val="center"/>
          </w:tcPr>
          <w:p w14:paraId="7D331EC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3396</w:t>
            </w:r>
          </w:p>
        </w:tc>
        <w:tc>
          <w:tcPr>
            <w:tcW w:w="3111" w:type="dxa"/>
            <w:vAlign w:val="center"/>
          </w:tcPr>
          <w:p w14:paraId="2D2FF7A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1576</w:t>
            </w:r>
          </w:p>
        </w:tc>
      </w:tr>
      <w:tr w:rsidR="00244BAF" w:rsidRPr="00955DAD" w14:paraId="773971FB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31258E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11E90E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11340</w:t>
            </w:r>
          </w:p>
        </w:tc>
        <w:tc>
          <w:tcPr>
            <w:tcW w:w="2126" w:type="dxa"/>
            <w:vAlign w:val="center"/>
          </w:tcPr>
          <w:p w14:paraId="34CCDFC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3503</w:t>
            </w:r>
          </w:p>
        </w:tc>
        <w:tc>
          <w:tcPr>
            <w:tcW w:w="3111" w:type="dxa"/>
            <w:vAlign w:val="center"/>
          </w:tcPr>
          <w:p w14:paraId="32B224C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58F7EF28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1D690E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4F8215A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545</w:t>
            </w:r>
          </w:p>
        </w:tc>
        <w:tc>
          <w:tcPr>
            <w:tcW w:w="2126" w:type="dxa"/>
            <w:vAlign w:val="center"/>
          </w:tcPr>
          <w:p w14:paraId="4C86A8B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7924</w:t>
            </w:r>
          </w:p>
        </w:tc>
        <w:tc>
          <w:tcPr>
            <w:tcW w:w="3111" w:type="dxa"/>
            <w:vAlign w:val="center"/>
          </w:tcPr>
          <w:p w14:paraId="6503AC5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7379</w:t>
            </w:r>
          </w:p>
        </w:tc>
      </w:tr>
      <w:tr w:rsidR="00244BAF" w:rsidRPr="00955DAD" w14:paraId="24220FD7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3A9EB2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752101A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7826</w:t>
            </w:r>
          </w:p>
        </w:tc>
        <w:tc>
          <w:tcPr>
            <w:tcW w:w="2126" w:type="dxa"/>
            <w:vAlign w:val="center"/>
          </w:tcPr>
          <w:p w14:paraId="0E4A0DB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6911</w:t>
            </w:r>
          </w:p>
        </w:tc>
        <w:tc>
          <w:tcPr>
            <w:tcW w:w="3111" w:type="dxa"/>
            <w:vAlign w:val="center"/>
          </w:tcPr>
          <w:p w14:paraId="49FDAEA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C4100AE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9C6766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5DB962A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2583</w:t>
            </w:r>
          </w:p>
        </w:tc>
        <w:tc>
          <w:tcPr>
            <w:tcW w:w="2126" w:type="dxa"/>
            <w:vAlign w:val="center"/>
          </w:tcPr>
          <w:p w14:paraId="2C0B5A1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6529</w:t>
            </w:r>
          </w:p>
        </w:tc>
        <w:tc>
          <w:tcPr>
            <w:tcW w:w="3111" w:type="dxa"/>
            <w:vAlign w:val="center"/>
          </w:tcPr>
          <w:p w14:paraId="4A8C1CF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3946</w:t>
            </w:r>
          </w:p>
        </w:tc>
      </w:tr>
      <w:tr w:rsidR="00244BAF" w:rsidRPr="00955DAD" w14:paraId="3451FA9C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64C40D3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503B05E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550</w:t>
            </w:r>
          </w:p>
        </w:tc>
        <w:tc>
          <w:tcPr>
            <w:tcW w:w="2126" w:type="dxa"/>
            <w:vAlign w:val="center"/>
          </w:tcPr>
          <w:p w14:paraId="035EB82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9281</w:t>
            </w:r>
          </w:p>
        </w:tc>
        <w:tc>
          <w:tcPr>
            <w:tcW w:w="3111" w:type="dxa"/>
            <w:vAlign w:val="center"/>
          </w:tcPr>
          <w:p w14:paraId="63CC6BD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8731</w:t>
            </w:r>
          </w:p>
        </w:tc>
      </w:tr>
      <w:tr w:rsidR="00244BAF" w:rsidRPr="00955DAD" w14:paraId="2C3053EC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80814E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7916C0C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28687</w:t>
            </w:r>
          </w:p>
        </w:tc>
        <w:tc>
          <w:tcPr>
            <w:tcW w:w="2126" w:type="dxa"/>
            <w:vAlign w:val="center"/>
          </w:tcPr>
          <w:p w14:paraId="78EE6A7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50480</w:t>
            </w:r>
          </w:p>
        </w:tc>
        <w:tc>
          <w:tcPr>
            <w:tcW w:w="3111" w:type="dxa"/>
            <w:vAlign w:val="center"/>
          </w:tcPr>
          <w:p w14:paraId="6D77E8F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21793</w:t>
            </w:r>
          </w:p>
        </w:tc>
      </w:tr>
      <w:tr w:rsidR="00244BAF" w:rsidRPr="00955DAD" w14:paraId="6D7F5C4D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55104DA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Общеобразовательные школы, мест</w:t>
            </w:r>
          </w:p>
        </w:tc>
      </w:tr>
      <w:tr w:rsidR="00244BAF" w:rsidRPr="00955DAD" w14:paraId="689D61E5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4A04DA0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372C1EB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15465</w:t>
            </w:r>
          </w:p>
        </w:tc>
        <w:tc>
          <w:tcPr>
            <w:tcW w:w="2126" w:type="dxa"/>
            <w:vAlign w:val="center"/>
          </w:tcPr>
          <w:p w14:paraId="32A3683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20221</w:t>
            </w:r>
          </w:p>
        </w:tc>
        <w:tc>
          <w:tcPr>
            <w:tcW w:w="3111" w:type="dxa"/>
            <w:vAlign w:val="center"/>
          </w:tcPr>
          <w:p w14:paraId="41E0D0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4756</w:t>
            </w:r>
          </w:p>
        </w:tc>
      </w:tr>
      <w:tr w:rsidR="00244BAF" w:rsidRPr="00955DAD" w14:paraId="4979A79F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8C17B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31A0AB7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5166</w:t>
            </w:r>
          </w:p>
        </w:tc>
        <w:tc>
          <w:tcPr>
            <w:tcW w:w="2126" w:type="dxa"/>
            <w:vAlign w:val="center"/>
          </w:tcPr>
          <w:p w14:paraId="7BDF075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10743</w:t>
            </w:r>
          </w:p>
        </w:tc>
        <w:tc>
          <w:tcPr>
            <w:tcW w:w="3111" w:type="dxa"/>
            <w:vAlign w:val="center"/>
          </w:tcPr>
          <w:p w14:paraId="3628776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5577</w:t>
            </w:r>
          </w:p>
        </w:tc>
      </w:tr>
      <w:tr w:rsidR="00244BAF" w:rsidRPr="00955DAD" w14:paraId="436339F2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B206C9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05F35B1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4476</w:t>
            </w:r>
          </w:p>
        </w:tc>
        <w:tc>
          <w:tcPr>
            <w:tcW w:w="2126" w:type="dxa"/>
            <w:vAlign w:val="center"/>
          </w:tcPr>
          <w:p w14:paraId="63FA40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8130</w:t>
            </w:r>
          </w:p>
        </w:tc>
        <w:tc>
          <w:tcPr>
            <w:tcW w:w="3111" w:type="dxa"/>
            <w:vAlign w:val="center"/>
          </w:tcPr>
          <w:p w14:paraId="128CECC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3654</w:t>
            </w:r>
          </w:p>
        </w:tc>
      </w:tr>
      <w:tr w:rsidR="00244BAF" w:rsidRPr="00955DAD" w14:paraId="53E42AAD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0B2DB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789F388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6246</w:t>
            </w:r>
          </w:p>
        </w:tc>
        <w:tc>
          <w:tcPr>
            <w:tcW w:w="2126" w:type="dxa"/>
            <w:vAlign w:val="center"/>
          </w:tcPr>
          <w:p w14:paraId="0F48528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8385</w:t>
            </w:r>
          </w:p>
        </w:tc>
        <w:tc>
          <w:tcPr>
            <w:tcW w:w="3111" w:type="dxa"/>
            <w:vAlign w:val="center"/>
          </w:tcPr>
          <w:p w14:paraId="6492195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2139</w:t>
            </w:r>
          </w:p>
        </w:tc>
      </w:tr>
      <w:tr w:rsidR="00244BAF" w:rsidRPr="00955DAD" w14:paraId="5D01D52A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3460E8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61A84F8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8739</w:t>
            </w:r>
          </w:p>
        </w:tc>
        <w:tc>
          <w:tcPr>
            <w:tcW w:w="2126" w:type="dxa"/>
            <w:vAlign w:val="center"/>
          </w:tcPr>
          <w:p w14:paraId="10FF928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18969</w:t>
            </w:r>
          </w:p>
        </w:tc>
        <w:tc>
          <w:tcPr>
            <w:tcW w:w="3111" w:type="dxa"/>
            <w:vAlign w:val="center"/>
          </w:tcPr>
          <w:p w14:paraId="37A556D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10230</w:t>
            </w:r>
          </w:p>
        </w:tc>
      </w:tr>
      <w:tr w:rsidR="00244BAF" w:rsidRPr="00955DAD" w14:paraId="0D015FB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A5BA2A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187B6D7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10893</w:t>
            </w:r>
          </w:p>
        </w:tc>
        <w:tc>
          <w:tcPr>
            <w:tcW w:w="2126" w:type="dxa"/>
            <w:vAlign w:val="center"/>
          </w:tcPr>
          <w:p w14:paraId="5223E3D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16544</w:t>
            </w:r>
          </w:p>
        </w:tc>
        <w:tc>
          <w:tcPr>
            <w:tcW w:w="3111" w:type="dxa"/>
            <w:vAlign w:val="center"/>
          </w:tcPr>
          <w:p w14:paraId="45E8BF5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5651</w:t>
            </w:r>
          </w:p>
        </w:tc>
      </w:tr>
      <w:tr w:rsidR="00244BAF" w:rsidRPr="00955DAD" w14:paraId="7962D7E2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08C1098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70966B8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7461</w:t>
            </w:r>
          </w:p>
        </w:tc>
        <w:tc>
          <w:tcPr>
            <w:tcW w:w="2126" w:type="dxa"/>
            <w:vAlign w:val="center"/>
          </w:tcPr>
          <w:p w14:paraId="55A8402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13110</w:t>
            </w:r>
          </w:p>
        </w:tc>
        <w:tc>
          <w:tcPr>
            <w:tcW w:w="3111" w:type="dxa"/>
            <w:vAlign w:val="center"/>
          </w:tcPr>
          <w:p w14:paraId="32B2333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5649</w:t>
            </w:r>
          </w:p>
        </w:tc>
      </w:tr>
      <w:tr w:rsidR="00244BAF" w:rsidRPr="00955DAD" w14:paraId="52B0A105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6000E75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1DB7162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10142</w:t>
            </w:r>
          </w:p>
        </w:tc>
        <w:tc>
          <w:tcPr>
            <w:tcW w:w="2126" w:type="dxa"/>
            <w:vAlign w:val="center"/>
          </w:tcPr>
          <w:p w14:paraId="13D87B3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22217</w:t>
            </w:r>
          </w:p>
        </w:tc>
        <w:tc>
          <w:tcPr>
            <w:tcW w:w="3111" w:type="dxa"/>
            <w:vAlign w:val="center"/>
          </w:tcPr>
          <w:p w14:paraId="72FC435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12075</w:t>
            </w:r>
          </w:p>
        </w:tc>
      </w:tr>
      <w:tr w:rsidR="00244BAF" w:rsidRPr="00955DAD" w14:paraId="2BC59376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D1E28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68F2DEB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68588</w:t>
            </w:r>
          </w:p>
        </w:tc>
        <w:tc>
          <w:tcPr>
            <w:tcW w:w="2126" w:type="dxa"/>
            <w:vAlign w:val="center"/>
          </w:tcPr>
          <w:p w14:paraId="4856556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118320</w:t>
            </w:r>
          </w:p>
        </w:tc>
        <w:tc>
          <w:tcPr>
            <w:tcW w:w="3111" w:type="dxa"/>
            <w:vAlign w:val="center"/>
          </w:tcPr>
          <w:p w14:paraId="33179BE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49732</w:t>
            </w:r>
          </w:p>
        </w:tc>
      </w:tr>
    </w:tbl>
    <w:p w14:paraId="55B6F0D4" w14:textId="77777777" w:rsidR="00244BAF" w:rsidRPr="005C4ECE" w:rsidRDefault="00244BAF" w:rsidP="001647EB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641E27C" w14:textId="77777777" w:rsidR="00244BAF" w:rsidRPr="005C4ECE" w:rsidRDefault="00244BAF" w:rsidP="000638D4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УЧРЕЖДЕНИЯ ЗДРАВООХРАНЕНИЯ</w:t>
      </w:r>
    </w:p>
    <w:p w14:paraId="089A975A" w14:textId="77777777" w:rsidR="00244BAF" w:rsidRPr="005C4ECE" w:rsidRDefault="00244BAF" w:rsidP="003E56D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DAD052E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61AC7300" w14:textId="77777777" w:rsidR="00244BAF" w:rsidRPr="005C4ECE" w:rsidRDefault="00244BAF" w:rsidP="003E56D8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8"/>
        <w:gridCol w:w="1972"/>
        <w:gridCol w:w="2126"/>
        <w:gridCol w:w="3111"/>
      </w:tblGrid>
      <w:tr w:rsidR="00244BAF" w:rsidRPr="00955DAD" w14:paraId="222CD330" w14:textId="77777777" w:rsidTr="00955DAD">
        <w:trPr>
          <w:trHeight w:val="70"/>
          <w:tblHeader/>
        </w:trPr>
        <w:tc>
          <w:tcPr>
            <w:tcW w:w="2418" w:type="dxa"/>
            <w:vAlign w:val="center"/>
          </w:tcPr>
          <w:p w14:paraId="2FC4B72B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1972" w:type="dxa"/>
            <w:vAlign w:val="center"/>
          </w:tcPr>
          <w:p w14:paraId="28B3C33D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2126" w:type="dxa"/>
            <w:vAlign w:val="center"/>
          </w:tcPr>
          <w:p w14:paraId="1355D41A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первую очередь</w:t>
            </w:r>
          </w:p>
        </w:tc>
        <w:tc>
          <w:tcPr>
            <w:tcW w:w="3111" w:type="dxa"/>
            <w:vAlign w:val="center"/>
          </w:tcPr>
          <w:p w14:paraId="5EB6B439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42901B45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2CAEA22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Учреждения амбулаторно-поликлинического типа, посещений в смену</w:t>
            </w:r>
          </w:p>
        </w:tc>
      </w:tr>
      <w:tr w:rsidR="00244BAF" w:rsidRPr="00955DAD" w14:paraId="4E31BFF8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D73032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1972" w:type="dxa"/>
            <w:vAlign w:val="center"/>
          </w:tcPr>
          <w:p w14:paraId="304BD36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4010</w:t>
            </w:r>
          </w:p>
        </w:tc>
        <w:tc>
          <w:tcPr>
            <w:tcW w:w="2126" w:type="dxa"/>
            <w:vAlign w:val="center"/>
          </w:tcPr>
          <w:p w14:paraId="67F98B5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4135</w:t>
            </w:r>
          </w:p>
        </w:tc>
        <w:tc>
          <w:tcPr>
            <w:tcW w:w="3111" w:type="dxa"/>
            <w:vAlign w:val="center"/>
          </w:tcPr>
          <w:p w14:paraId="6B62F3D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125</w:t>
            </w:r>
          </w:p>
        </w:tc>
      </w:tr>
      <w:tr w:rsidR="00244BAF" w:rsidRPr="00955DAD" w14:paraId="4F5C102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659E7BE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1972" w:type="dxa"/>
            <w:vAlign w:val="center"/>
          </w:tcPr>
          <w:p w14:paraId="0C048C4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1500</w:t>
            </w:r>
          </w:p>
        </w:tc>
        <w:tc>
          <w:tcPr>
            <w:tcW w:w="2126" w:type="dxa"/>
            <w:vAlign w:val="center"/>
          </w:tcPr>
          <w:p w14:paraId="2586A2E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2197</w:t>
            </w:r>
          </w:p>
        </w:tc>
        <w:tc>
          <w:tcPr>
            <w:tcW w:w="3111" w:type="dxa"/>
            <w:vAlign w:val="center"/>
          </w:tcPr>
          <w:p w14:paraId="3924AF0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697</w:t>
            </w:r>
          </w:p>
        </w:tc>
      </w:tr>
      <w:tr w:rsidR="00244BAF" w:rsidRPr="00955DAD" w14:paraId="6881247D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19E3F21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1972" w:type="dxa"/>
            <w:vAlign w:val="center"/>
          </w:tcPr>
          <w:p w14:paraId="58CA70D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4495</w:t>
            </w:r>
          </w:p>
        </w:tc>
        <w:tc>
          <w:tcPr>
            <w:tcW w:w="2126" w:type="dxa"/>
            <w:vAlign w:val="center"/>
          </w:tcPr>
          <w:p w14:paraId="6957827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1663</w:t>
            </w:r>
          </w:p>
        </w:tc>
        <w:tc>
          <w:tcPr>
            <w:tcW w:w="3111" w:type="dxa"/>
            <w:vAlign w:val="center"/>
          </w:tcPr>
          <w:p w14:paraId="5D35802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51FA263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3D61B99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1972" w:type="dxa"/>
            <w:vAlign w:val="center"/>
          </w:tcPr>
          <w:p w14:paraId="691971B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3430</w:t>
            </w:r>
          </w:p>
        </w:tc>
        <w:tc>
          <w:tcPr>
            <w:tcW w:w="2126" w:type="dxa"/>
            <w:vAlign w:val="center"/>
          </w:tcPr>
          <w:p w14:paraId="102CDC4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1715</w:t>
            </w:r>
          </w:p>
        </w:tc>
        <w:tc>
          <w:tcPr>
            <w:tcW w:w="3111" w:type="dxa"/>
            <w:vAlign w:val="center"/>
          </w:tcPr>
          <w:p w14:paraId="240BD6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22381891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9A59ED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1972" w:type="dxa"/>
            <w:vAlign w:val="center"/>
          </w:tcPr>
          <w:p w14:paraId="41CC312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2962</w:t>
            </w:r>
          </w:p>
        </w:tc>
        <w:tc>
          <w:tcPr>
            <w:tcW w:w="2126" w:type="dxa"/>
            <w:vAlign w:val="center"/>
          </w:tcPr>
          <w:p w14:paraId="518710E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3879</w:t>
            </w:r>
          </w:p>
        </w:tc>
        <w:tc>
          <w:tcPr>
            <w:tcW w:w="3111" w:type="dxa"/>
            <w:vAlign w:val="center"/>
          </w:tcPr>
          <w:p w14:paraId="459FE59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917</w:t>
            </w:r>
          </w:p>
        </w:tc>
      </w:tr>
      <w:tr w:rsidR="00244BAF" w:rsidRPr="00955DAD" w14:paraId="3E625FDA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D13416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1972" w:type="dxa"/>
            <w:vAlign w:val="center"/>
          </w:tcPr>
          <w:p w14:paraId="46C1C8C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3300</w:t>
            </w:r>
          </w:p>
        </w:tc>
        <w:tc>
          <w:tcPr>
            <w:tcW w:w="2126" w:type="dxa"/>
            <w:vAlign w:val="center"/>
          </w:tcPr>
          <w:p w14:paraId="133FDCB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3383</w:t>
            </w:r>
          </w:p>
        </w:tc>
        <w:tc>
          <w:tcPr>
            <w:tcW w:w="3111" w:type="dxa"/>
            <w:vAlign w:val="center"/>
          </w:tcPr>
          <w:p w14:paraId="14027C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83</w:t>
            </w:r>
          </w:p>
        </w:tc>
      </w:tr>
      <w:tr w:rsidR="00244BAF" w:rsidRPr="00955DAD" w14:paraId="6B92DAD7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5F040D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1972" w:type="dxa"/>
            <w:vAlign w:val="center"/>
          </w:tcPr>
          <w:p w14:paraId="3975AA4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3180</w:t>
            </w:r>
          </w:p>
        </w:tc>
        <w:tc>
          <w:tcPr>
            <w:tcW w:w="2126" w:type="dxa"/>
            <w:vAlign w:val="center"/>
          </w:tcPr>
          <w:p w14:paraId="721237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2681</w:t>
            </w:r>
          </w:p>
        </w:tc>
        <w:tc>
          <w:tcPr>
            <w:tcW w:w="3111" w:type="dxa"/>
            <w:vAlign w:val="center"/>
          </w:tcPr>
          <w:p w14:paraId="3FEC695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77CA6A20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7BE263F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1972" w:type="dxa"/>
            <w:vAlign w:val="center"/>
          </w:tcPr>
          <w:p w14:paraId="3720D58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4536</w:t>
            </w:r>
          </w:p>
        </w:tc>
        <w:tc>
          <w:tcPr>
            <w:tcW w:w="2126" w:type="dxa"/>
            <w:vAlign w:val="center"/>
          </w:tcPr>
          <w:p w14:paraId="01ABEF0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4543</w:t>
            </w:r>
          </w:p>
        </w:tc>
        <w:tc>
          <w:tcPr>
            <w:tcW w:w="3111" w:type="dxa"/>
            <w:vAlign w:val="center"/>
          </w:tcPr>
          <w:p w14:paraId="3BFD19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w w:val="99"/>
                <w:sz w:val="22"/>
                <w:szCs w:val="22"/>
              </w:rPr>
              <w:t>7</w:t>
            </w:r>
          </w:p>
        </w:tc>
      </w:tr>
      <w:tr w:rsidR="00244BAF" w:rsidRPr="00955DAD" w14:paraId="086D4FD9" w14:textId="77777777" w:rsidTr="00955DAD">
        <w:trPr>
          <w:trHeight w:val="70"/>
        </w:trPr>
        <w:tc>
          <w:tcPr>
            <w:tcW w:w="2418" w:type="dxa"/>
            <w:vAlign w:val="center"/>
          </w:tcPr>
          <w:p w14:paraId="2B56430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1972" w:type="dxa"/>
            <w:vAlign w:val="center"/>
          </w:tcPr>
          <w:p w14:paraId="2756A26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27413</w:t>
            </w:r>
          </w:p>
        </w:tc>
        <w:tc>
          <w:tcPr>
            <w:tcW w:w="2126" w:type="dxa"/>
            <w:vAlign w:val="center"/>
          </w:tcPr>
          <w:p w14:paraId="41A07BF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24194</w:t>
            </w:r>
          </w:p>
        </w:tc>
        <w:tc>
          <w:tcPr>
            <w:tcW w:w="3111" w:type="dxa"/>
            <w:vAlign w:val="center"/>
          </w:tcPr>
          <w:p w14:paraId="44BFAD6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-</w:t>
            </w:r>
          </w:p>
        </w:tc>
      </w:tr>
    </w:tbl>
    <w:p w14:paraId="649CE71C" w14:textId="77777777" w:rsidR="00244BAF" w:rsidRPr="005C4ECE" w:rsidRDefault="00244BAF" w:rsidP="003E56D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25B0E9C" w14:textId="77777777" w:rsidR="00244BAF" w:rsidRDefault="00244BAF">
      <w:pPr>
        <w:widowControl/>
        <w:rPr>
          <w:rFonts w:ascii="Liberation Serif" w:hAnsi="Liberation Serif"/>
          <w:b/>
          <w:sz w:val="22"/>
          <w:szCs w:val="22"/>
        </w:rPr>
      </w:pPr>
      <w:r>
        <w:rPr>
          <w:rFonts w:ascii="Liberation Serif" w:hAnsi="Liberation Serif"/>
          <w:b/>
          <w:sz w:val="22"/>
          <w:szCs w:val="22"/>
        </w:rPr>
        <w:br w:type="page"/>
      </w:r>
    </w:p>
    <w:p w14:paraId="2A4C7707" w14:textId="77777777" w:rsidR="00244BAF" w:rsidRPr="005C4ECE" w:rsidRDefault="00244BAF" w:rsidP="007A2FA2">
      <w:pPr>
        <w:widowControl/>
        <w:jc w:val="center"/>
        <w:rPr>
          <w:rFonts w:ascii="Liberation Serif" w:hAnsi="Liberation Serif"/>
          <w:b/>
          <w:sz w:val="22"/>
          <w:szCs w:val="22"/>
        </w:rPr>
      </w:pPr>
      <w:r w:rsidRPr="005C4ECE">
        <w:rPr>
          <w:rFonts w:ascii="Liberation Serif" w:hAnsi="Liberation Serif"/>
          <w:b/>
          <w:sz w:val="22"/>
          <w:szCs w:val="22"/>
        </w:rPr>
        <w:t>ФИЗКУЛЬТУРНО-СПОРТИВНЫЕ СООРУЖЕНИЯ</w:t>
      </w:r>
    </w:p>
    <w:p w14:paraId="527F00DD" w14:textId="77777777" w:rsidR="00244BAF" w:rsidRPr="005C4ECE" w:rsidRDefault="00244BAF" w:rsidP="007A2FA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D50F666" w14:textId="77777777" w:rsidR="00244BAF" w:rsidRPr="005C4ECE" w:rsidRDefault="00244BAF" w:rsidP="00640636">
      <w:pPr>
        <w:widowControl/>
        <w:ind w:firstLine="567"/>
        <w:jc w:val="right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 </w:t>
      </w:r>
    </w:p>
    <w:p w14:paraId="56099845" w14:textId="77777777" w:rsidR="00244BAF" w:rsidRPr="005C4ECE" w:rsidRDefault="00244BAF" w:rsidP="007A2FA2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1"/>
        <w:gridCol w:w="2039"/>
        <w:gridCol w:w="2126"/>
        <w:gridCol w:w="3111"/>
      </w:tblGrid>
      <w:tr w:rsidR="00244BAF" w:rsidRPr="00955DAD" w14:paraId="02BBB710" w14:textId="77777777" w:rsidTr="00955DAD">
        <w:trPr>
          <w:trHeight w:val="70"/>
          <w:tblHeader/>
        </w:trPr>
        <w:tc>
          <w:tcPr>
            <w:tcW w:w="2351" w:type="dxa"/>
            <w:vAlign w:val="center"/>
          </w:tcPr>
          <w:p w14:paraId="49237A97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Район города</w:t>
            </w:r>
          </w:p>
        </w:tc>
        <w:tc>
          <w:tcPr>
            <w:tcW w:w="2039" w:type="dxa"/>
            <w:vAlign w:val="center"/>
          </w:tcPr>
          <w:p w14:paraId="7122BF6E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Существующая вместительность</w:t>
            </w:r>
          </w:p>
        </w:tc>
        <w:tc>
          <w:tcPr>
            <w:tcW w:w="2126" w:type="dxa"/>
            <w:vAlign w:val="center"/>
          </w:tcPr>
          <w:p w14:paraId="5D16D13A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Требуется по нормативу на расчетный срок</w:t>
            </w:r>
          </w:p>
        </w:tc>
        <w:tc>
          <w:tcPr>
            <w:tcW w:w="3111" w:type="dxa"/>
            <w:vAlign w:val="center"/>
          </w:tcPr>
          <w:p w14:paraId="4F65780F" w14:textId="77777777" w:rsidR="00244BAF" w:rsidRPr="00955DAD" w:rsidRDefault="00244BAF" w:rsidP="00955DAD">
            <w:pPr>
              <w:pStyle w:val="12"/>
              <w:jc w:val="center"/>
              <w:rPr>
                <w:b/>
                <w:szCs w:val="22"/>
              </w:rPr>
            </w:pPr>
            <w:r w:rsidRPr="00955DAD">
              <w:rPr>
                <w:b/>
                <w:sz w:val="22"/>
                <w:szCs w:val="22"/>
              </w:rPr>
              <w:t>Новое строительство</w:t>
            </w:r>
          </w:p>
        </w:tc>
      </w:tr>
      <w:tr w:rsidR="00244BAF" w:rsidRPr="00955DAD" w14:paraId="707A3B8E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766A8B9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Территория плоскостных спортивных сооружений, га</w:t>
            </w:r>
          </w:p>
        </w:tc>
      </w:tr>
      <w:tr w:rsidR="00244BAF" w:rsidRPr="00955DAD" w14:paraId="0E91FF7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C4BB8B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039" w:type="dxa"/>
            <w:vAlign w:val="center"/>
          </w:tcPr>
          <w:p w14:paraId="1FFAF1C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20,88</w:t>
            </w:r>
          </w:p>
        </w:tc>
        <w:tc>
          <w:tcPr>
            <w:tcW w:w="2126" w:type="dxa"/>
            <w:vAlign w:val="center"/>
          </w:tcPr>
          <w:p w14:paraId="7919D48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147,4</w:t>
            </w:r>
          </w:p>
        </w:tc>
        <w:tc>
          <w:tcPr>
            <w:tcW w:w="3111" w:type="dxa"/>
            <w:vAlign w:val="center"/>
          </w:tcPr>
          <w:p w14:paraId="6EFA2CB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126,6</w:t>
            </w:r>
          </w:p>
        </w:tc>
      </w:tr>
      <w:tr w:rsidR="00244BAF" w:rsidRPr="00955DAD" w14:paraId="6B8349B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20308E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039" w:type="dxa"/>
            <w:vAlign w:val="center"/>
          </w:tcPr>
          <w:p w14:paraId="197912A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3,79</w:t>
            </w:r>
          </w:p>
        </w:tc>
        <w:tc>
          <w:tcPr>
            <w:tcW w:w="2126" w:type="dxa"/>
            <w:vAlign w:val="center"/>
          </w:tcPr>
          <w:p w14:paraId="54CD8C3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78,3</w:t>
            </w:r>
          </w:p>
        </w:tc>
        <w:tc>
          <w:tcPr>
            <w:tcW w:w="3111" w:type="dxa"/>
            <w:vAlign w:val="center"/>
          </w:tcPr>
          <w:p w14:paraId="6C8954B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74,5</w:t>
            </w:r>
          </w:p>
        </w:tc>
      </w:tr>
      <w:tr w:rsidR="00244BAF" w:rsidRPr="00955DAD" w14:paraId="4123270A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6B0DB7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039" w:type="dxa"/>
            <w:vAlign w:val="center"/>
          </w:tcPr>
          <w:p w14:paraId="69E004D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6,69</w:t>
            </w:r>
          </w:p>
        </w:tc>
        <w:tc>
          <w:tcPr>
            <w:tcW w:w="2126" w:type="dxa"/>
            <w:vAlign w:val="center"/>
          </w:tcPr>
          <w:p w14:paraId="5225ED0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59,3</w:t>
            </w:r>
          </w:p>
        </w:tc>
        <w:tc>
          <w:tcPr>
            <w:tcW w:w="3111" w:type="dxa"/>
            <w:vAlign w:val="center"/>
          </w:tcPr>
          <w:p w14:paraId="14028E8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52,6</w:t>
            </w:r>
          </w:p>
        </w:tc>
      </w:tr>
      <w:tr w:rsidR="00244BAF" w:rsidRPr="00955DAD" w14:paraId="22020423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C9D7B7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039" w:type="dxa"/>
            <w:vAlign w:val="center"/>
          </w:tcPr>
          <w:p w14:paraId="4096F72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3,25</w:t>
            </w:r>
          </w:p>
        </w:tc>
        <w:tc>
          <w:tcPr>
            <w:tcW w:w="2126" w:type="dxa"/>
            <w:vAlign w:val="center"/>
          </w:tcPr>
          <w:p w14:paraId="7A94422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61,1</w:t>
            </w:r>
          </w:p>
        </w:tc>
        <w:tc>
          <w:tcPr>
            <w:tcW w:w="3111" w:type="dxa"/>
            <w:vAlign w:val="center"/>
          </w:tcPr>
          <w:p w14:paraId="24BA816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57,9</w:t>
            </w:r>
          </w:p>
        </w:tc>
      </w:tr>
      <w:tr w:rsidR="00244BAF" w:rsidRPr="00955DAD" w14:paraId="6286E25E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265786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039" w:type="dxa"/>
            <w:vAlign w:val="center"/>
          </w:tcPr>
          <w:p w14:paraId="49C8B80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8,63</w:t>
            </w:r>
          </w:p>
        </w:tc>
        <w:tc>
          <w:tcPr>
            <w:tcW w:w="2126" w:type="dxa"/>
            <w:vAlign w:val="center"/>
          </w:tcPr>
          <w:p w14:paraId="344979C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138,3</w:t>
            </w:r>
          </w:p>
        </w:tc>
        <w:tc>
          <w:tcPr>
            <w:tcW w:w="3111" w:type="dxa"/>
            <w:vAlign w:val="center"/>
          </w:tcPr>
          <w:p w14:paraId="01D1A3D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129,7</w:t>
            </w:r>
          </w:p>
        </w:tc>
      </w:tr>
      <w:tr w:rsidR="00244BAF" w:rsidRPr="00955DAD" w14:paraId="2C971945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BA70EA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039" w:type="dxa"/>
            <w:vAlign w:val="center"/>
          </w:tcPr>
          <w:p w14:paraId="02E94F9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16,12</w:t>
            </w:r>
          </w:p>
        </w:tc>
        <w:tc>
          <w:tcPr>
            <w:tcW w:w="2126" w:type="dxa"/>
            <w:vAlign w:val="center"/>
          </w:tcPr>
          <w:p w14:paraId="4B9E4B1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120,6</w:t>
            </w:r>
          </w:p>
        </w:tc>
        <w:tc>
          <w:tcPr>
            <w:tcW w:w="3111" w:type="dxa"/>
            <w:vAlign w:val="center"/>
          </w:tcPr>
          <w:p w14:paraId="12B45E6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104,5</w:t>
            </w:r>
          </w:p>
        </w:tc>
      </w:tr>
      <w:tr w:rsidR="00244BAF" w:rsidRPr="00955DAD" w14:paraId="31906FD2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BB1433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039" w:type="dxa"/>
            <w:vAlign w:val="center"/>
          </w:tcPr>
          <w:p w14:paraId="1A6C2B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4,73</w:t>
            </w:r>
          </w:p>
        </w:tc>
        <w:tc>
          <w:tcPr>
            <w:tcW w:w="2126" w:type="dxa"/>
            <w:vAlign w:val="center"/>
          </w:tcPr>
          <w:p w14:paraId="42D1D3F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95,6</w:t>
            </w:r>
          </w:p>
        </w:tc>
        <w:tc>
          <w:tcPr>
            <w:tcW w:w="3111" w:type="dxa"/>
            <w:vAlign w:val="center"/>
          </w:tcPr>
          <w:p w14:paraId="06BD91D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90,9</w:t>
            </w:r>
          </w:p>
        </w:tc>
      </w:tr>
      <w:tr w:rsidR="00244BAF" w:rsidRPr="00955DAD" w14:paraId="213E75D9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0D1EA42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039" w:type="dxa"/>
            <w:vAlign w:val="center"/>
          </w:tcPr>
          <w:p w14:paraId="6B8C565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5,41</w:t>
            </w:r>
          </w:p>
        </w:tc>
        <w:tc>
          <w:tcPr>
            <w:tcW w:w="2126" w:type="dxa"/>
            <w:vAlign w:val="center"/>
          </w:tcPr>
          <w:p w14:paraId="01D9303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162,0</w:t>
            </w:r>
          </w:p>
        </w:tc>
        <w:tc>
          <w:tcPr>
            <w:tcW w:w="3111" w:type="dxa"/>
            <w:vAlign w:val="center"/>
          </w:tcPr>
          <w:p w14:paraId="041B2A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156,6</w:t>
            </w:r>
          </w:p>
        </w:tc>
      </w:tr>
      <w:tr w:rsidR="00244BAF" w:rsidRPr="00955DAD" w14:paraId="59BD15F0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43BC1C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039" w:type="dxa"/>
            <w:vAlign w:val="center"/>
          </w:tcPr>
          <w:p w14:paraId="338552C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69,49</w:t>
            </w:r>
          </w:p>
        </w:tc>
        <w:tc>
          <w:tcPr>
            <w:tcW w:w="2126" w:type="dxa"/>
            <w:vAlign w:val="center"/>
          </w:tcPr>
          <w:p w14:paraId="1CC5AB5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862,8</w:t>
            </w:r>
          </w:p>
        </w:tc>
        <w:tc>
          <w:tcPr>
            <w:tcW w:w="3111" w:type="dxa"/>
            <w:vAlign w:val="center"/>
          </w:tcPr>
          <w:p w14:paraId="664AAC3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793,3</w:t>
            </w:r>
          </w:p>
        </w:tc>
      </w:tr>
      <w:tr w:rsidR="00244BAF" w:rsidRPr="00955DAD" w14:paraId="7766BE71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45FF8A3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Спортивные залы общего пользования, м</w:t>
            </w:r>
            <w:r w:rsidRPr="00955DAD">
              <w:rPr>
                <w:sz w:val="22"/>
                <w:szCs w:val="22"/>
                <w:vertAlign w:val="superscript"/>
              </w:rPr>
              <w:t>2</w:t>
            </w:r>
            <w:r w:rsidRPr="00955DAD">
              <w:rPr>
                <w:sz w:val="22"/>
                <w:szCs w:val="22"/>
              </w:rPr>
              <w:t xml:space="preserve"> площади пола зала</w:t>
            </w:r>
          </w:p>
        </w:tc>
      </w:tr>
      <w:tr w:rsidR="00244BAF" w:rsidRPr="00955DAD" w14:paraId="2B3C4CD2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BA4DA0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039" w:type="dxa"/>
            <w:vAlign w:val="center"/>
          </w:tcPr>
          <w:p w14:paraId="3E4E1F3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13300</w:t>
            </w:r>
          </w:p>
        </w:tc>
        <w:tc>
          <w:tcPr>
            <w:tcW w:w="2126" w:type="dxa"/>
            <w:vAlign w:val="center"/>
          </w:tcPr>
          <w:p w14:paraId="5610F39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27383</w:t>
            </w:r>
          </w:p>
        </w:tc>
        <w:tc>
          <w:tcPr>
            <w:tcW w:w="3111" w:type="dxa"/>
            <w:vAlign w:val="center"/>
          </w:tcPr>
          <w:p w14:paraId="635E144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14083</w:t>
            </w:r>
          </w:p>
        </w:tc>
      </w:tr>
      <w:tr w:rsidR="00244BAF" w:rsidRPr="00955DAD" w14:paraId="5A28BCD7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35BDF2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039" w:type="dxa"/>
            <w:vAlign w:val="center"/>
          </w:tcPr>
          <w:p w14:paraId="368C538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6700</w:t>
            </w:r>
          </w:p>
        </w:tc>
        <w:tc>
          <w:tcPr>
            <w:tcW w:w="2126" w:type="dxa"/>
            <w:vAlign w:val="center"/>
          </w:tcPr>
          <w:p w14:paraId="406D27A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14548</w:t>
            </w:r>
          </w:p>
        </w:tc>
        <w:tc>
          <w:tcPr>
            <w:tcW w:w="3111" w:type="dxa"/>
            <w:vAlign w:val="center"/>
          </w:tcPr>
          <w:p w14:paraId="369701B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7848</w:t>
            </w:r>
          </w:p>
        </w:tc>
      </w:tr>
      <w:tr w:rsidR="00244BAF" w:rsidRPr="00955DAD" w14:paraId="50D873C8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7E1604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039" w:type="dxa"/>
            <w:vAlign w:val="center"/>
          </w:tcPr>
          <w:p w14:paraId="4C36FA9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20100</w:t>
            </w:r>
          </w:p>
        </w:tc>
        <w:tc>
          <w:tcPr>
            <w:tcW w:w="2126" w:type="dxa"/>
            <w:vAlign w:val="center"/>
          </w:tcPr>
          <w:p w14:paraId="7437CC7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11010</w:t>
            </w:r>
          </w:p>
        </w:tc>
        <w:tc>
          <w:tcPr>
            <w:tcW w:w="3111" w:type="dxa"/>
            <w:vAlign w:val="center"/>
          </w:tcPr>
          <w:p w14:paraId="1BACD79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37DAE97C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ADEA00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039" w:type="dxa"/>
            <w:vAlign w:val="center"/>
          </w:tcPr>
          <w:p w14:paraId="69AD838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9600</w:t>
            </w:r>
          </w:p>
        </w:tc>
        <w:tc>
          <w:tcPr>
            <w:tcW w:w="2126" w:type="dxa"/>
            <w:vAlign w:val="center"/>
          </w:tcPr>
          <w:p w14:paraId="409CD11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11355</w:t>
            </w:r>
          </w:p>
        </w:tc>
        <w:tc>
          <w:tcPr>
            <w:tcW w:w="3111" w:type="dxa"/>
            <w:vAlign w:val="center"/>
          </w:tcPr>
          <w:p w14:paraId="5B0DB4B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1755</w:t>
            </w:r>
          </w:p>
        </w:tc>
      </w:tr>
      <w:tr w:rsidR="00244BAF" w:rsidRPr="00955DAD" w14:paraId="265D0CEC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43C107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039" w:type="dxa"/>
            <w:vAlign w:val="center"/>
          </w:tcPr>
          <w:p w14:paraId="6F4F831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21800</w:t>
            </w:r>
          </w:p>
        </w:tc>
        <w:tc>
          <w:tcPr>
            <w:tcW w:w="2126" w:type="dxa"/>
            <w:vAlign w:val="center"/>
          </w:tcPr>
          <w:p w14:paraId="5864BA2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25688</w:t>
            </w:r>
          </w:p>
        </w:tc>
        <w:tc>
          <w:tcPr>
            <w:tcW w:w="3111" w:type="dxa"/>
            <w:vAlign w:val="center"/>
          </w:tcPr>
          <w:p w14:paraId="2B458DC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3888</w:t>
            </w:r>
          </w:p>
        </w:tc>
      </w:tr>
      <w:tr w:rsidR="00244BAF" w:rsidRPr="00955DAD" w14:paraId="24D9D4F4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AC5765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039" w:type="dxa"/>
            <w:vAlign w:val="center"/>
          </w:tcPr>
          <w:p w14:paraId="645A328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24200</w:t>
            </w:r>
          </w:p>
        </w:tc>
        <w:tc>
          <w:tcPr>
            <w:tcW w:w="2126" w:type="dxa"/>
            <w:vAlign w:val="center"/>
          </w:tcPr>
          <w:p w14:paraId="7350A0E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22404</w:t>
            </w:r>
          </w:p>
        </w:tc>
        <w:tc>
          <w:tcPr>
            <w:tcW w:w="3111" w:type="dxa"/>
            <w:vAlign w:val="center"/>
          </w:tcPr>
          <w:p w14:paraId="773AC66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075B873B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3CB5A6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039" w:type="dxa"/>
            <w:vAlign w:val="center"/>
          </w:tcPr>
          <w:p w14:paraId="3B57D90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18800</w:t>
            </w:r>
          </w:p>
        </w:tc>
        <w:tc>
          <w:tcPr>
            <w:tcW w:w="2126" w:type="dxa"/>
            <w:vAlign w:val="center"/>
          </w:tcPr>
          <w:p w14:paraId="342D3FC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17753</w:t>
            </w:r>
          </w:p>
        </w:tc>
        <w:tc>
          <w:tcPr>
            <w:tcW w:w="3111" w:type="dxa"/>
            <w:vAlign w:val="center"/>
          </w:tcPr>
          <w:p w14:paraId="46F385A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567B3F53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D5F85F3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039" w:type="dxa"/>
            <w:vAlign w:val="center"/>
          </w:tcPr>
          <w:p w14:paraId="34A298D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18300</w:t>
            </w:r>
          </w:p>
        </w:tc>
        <w:tc>
          <w:tcPr>
            <w:tcW w:w="2126" w:type="dxa"/>
            <w:vAlign w:val="center"/>
          </w:tcPr>
          <w:p w14:paraId="5CCF2B1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30085</w:t>
            </w:r>
          </w:p>
        </w:tc>
        <w:tc>
          <w:tcPr>
            <w:tcW w:w="3111" w:type="dxa"/>
            <w:vAlign w:val="center"/>
          </w:tcPr>
          <w:p w14:paraId="12B575F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11785</w:t>
            </w:r>
          </w:p>
        </w:tc>
      </w:tr>
      <w:tr w:rsidR="00244BAF" w:rsidRPr="00955DAD" w14:paraId="71AEBE2E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51392EA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039" w:type="dxa"/>
            <w:vAlign w:val="center"/>
          </w:tcPr>
          <w:p w14:paraId="19BF1B1A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132700</w:t>
            </w:r>
          </w:p>
        </w:tc>
        <w:tc>
          <w:tcPr>
            <w:tcW w:w="2126" w:type="dxa"/>
            <w:vAlign w:val="center"/>
          </w:tcPr>
          <w:p w14:paraId="537F7FE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160225</w:t>
            </w:r>
          </w:p>
        </w:tc>
        <w:tc>
          <w:tcPr>
            <w:tcW w:w="3111" w:type="dxa"/>
            <w:vAlign w:val="center"/>
          </w:tcPr>
          <w:p w14:paraId="5D5A710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27525</w:t>
            </w:r>
          </w:p>
        </w:tc>
      </w:tr>
      <w:tr w:rsidR="00244BAF" w:rsidRPr="00955DAD" w14:paraId="6AB55072" w14:textId="77777777" w:rsidTr="00955DAD">
        <w:trPr>
          <w:trHeight w:val="70"/>
        </w:trPr>
        <w:tc>
          <w:tcPr>
            <w:tcW w:w="9627" w:type="dxa"/>
            <w:gridSpan w:val="4"/>
            <w:vAlign w:val="center"/>
          </w:tcPr>
          <w:p w14:paraId="57C2E41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Бассейны, м</w:t>
            </w:r>
            <w:r w:rsidRPr="00955DAD">
              <w:rPr>
                <w:sz w:val="22"/>
                <w:szCs w:val="22"/>
                <w:vertAlign w:val="superscript"/>
              </w:rPr>
              <w:t>2</w:t>
            </w:r>
            <w:r w:rsidRPr="00955DAD">
              <w:rPr>
                <w:sz w:val="22"/>
                <w:szCs w:val="22"/>
              </w:rPr>
              <w:t xml:space="preserve"> поверхности зеркала воды</w:t>
            </w:r>
          </w:p>
        </w:tc>
      </w:tr>
      <w:tr w:rsidR="00244BAF" w:rsidRPr="00955DAD" w14:paraId="5FEBCB0A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48DC1C8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Ворошиловский</w:t>
            </w:r>
          </w:p>
        </w:tc>
        <w:tc>
          <w:tcPr>
            <w:tcW w:w="2039" w:type="dxa"/>
            <w:vAlign w:val="center"/>
          </w:tcPr>
          <w:p w14:paraId="3F401FB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4500</w:t>
            </w:r>
          </w:p>
        </w:tc>
        <w:tc>
          <w:tcPr>
            <w:tcW w:w="2126" w:type="dxa"/>
            <w:vAlign w:val="center"/>
          </w:tcPr>
          <w:p w14:paraId="1A0DAF2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4213</w:t>
            </w:r>
          </w:p>
        </w:tc>
        <w:tc>
          <w:tcPr>
            <w:tcW w:w="3111" w:type="dxa"/>
            <w:vAlign w:val="center"/>
          </w:tcPr>
          <w:p w14:paraId="1A057F2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075BBD2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73D9309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Железнодорожный</w:t>
            </w:r>
          </w:p>
        </w:tc>
        <w:tc>
          <w:tcPr>
            <w:tcW w:w="2039" w:type="dxa"/>
            <w:vAlign w:val="center"/>
          </w:tcPr>
          <w:p w14:paraId="6E2A41F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100</w:t>
            </w:r>
          </w:p>
        </w:tc>
        <w:tc>
          <w:tcPr>
            <w:tcW w:w="2126" w:type="dxa"/>
            <w:vAlign w:val="center"/>
          </w:tcPr>
          <w:p w14:paraId="663249AB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2238</w:t>
            </w:r>
          </w:p>
        </w:tc>
        <w:tc>
          <w:tcPr>
            <w:tcW w:w="3111" w:type="dxa"/>
            <w:vAlign w:val="center"/>
          </w:tcPr>
          <w:p w14:paraId="32411F5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2138</w:t>
            </w:r>
          </w:p>
        </w:tc>
      </w:tr>
      <w:tr w:rsidR="00244BAF" w:rsidRPr="00955DAD" w14:paraId="142610FF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65750AC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Кировский</w:t>
            </w:r>
          </w:p>
        </w:tc>
        <w:tc>
          <w:tcPr>
            <w:tcW w:w="2039" w:type="dxa"/>
            <w:vAlign w:val="center"/>
          </w:tcPr>
          <w:p w14:paraId="562BBE0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2200</w:t>
            </w:r>
          </w:p>
        </w:tc>
        <w:tc>
          <w:tcPr>
            <w:tcW w:w="2126" w:type="dxa"/>
            <w:vAlign w:val="center"/>
          </w:tcPr>
          <w:p w14:paraId="6724DEF0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1694</w:t>
            </w:r>
          </w:p>
        </w:tc>
        <w:tc>
          <w:tcPr>
            <w:tcW w:w="3111" w:type="dxa"/>
            <w:vAlign w:val="center"/>
          </w:tcPr>
          <w:p w14:paraId="0C898E5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Дополнительно по нормативу не требуется</w:t>
            </w:r>
          </w:p>
        </w:tc>
      </w:tr>
      <w:tr w:rsidR="00244BAF" w:rsidRPr="00955DAD" w14:paraId="06CDC7F8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366D05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Ленинский</w:t>
            </w:r>
          </w:p>
        </w:tc>
        <w:tc>
          <w:tcPr>
            <w:tcW w:w="2039" w:type="dxa"/>
            <w:vAlign w:val="center"/>
          </w:tcPr>
          <w:p w14:paraId="6A5475C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w w:val="99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center"/>
          </w:tcPr>
          <w:p w14:paraId="4537F02C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1747</w:t>
            </w:r>
          </w:p>
        </w:tc>
        <w:tc>
          <w:tcPr>
            <w:tcW w:w="3111" w:type="dxa"/>
            <w:vAlign w:val="center"/>
          </w:tcPr>
          <w:p w14:paraId="0E05926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1747</w:t>
            </w:r>
          </w:p>
        </w:tc>
      </w:tr>
      <w:tr w:rsidR="00244BAF" w:rsidRPr="00955DAD" w14:paraId="49C7A608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1F7D2D1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Октябрьский</w:t>
            </w:r>
          </w:p>
        </w:tc>
        <w:tc>
          <w:tcPr>
            <w:tcW w:w="2039" w:type="dxa"/>
            <w:vAlign w:val="center"/>
          </w:tcPr>
          <w:p w14:paraId="2036B2F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2100</w:t>
            </w:r>
          </w:p>
        </w:tc>
        <w:tc>
          <w:tcPr>
            <w:tcW w:w="2126" w:type="dxa"/>
            <w:vAlign w:val="center"/>
          </w:tcPr>
          <w:p w14:paraId="6D7C02F2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3952</w:t>
            </w:r>
          </w:p>
        </w:tc>
        <w:tc>
          <w:tcPr>
            <w:tcW w:w="3111" w:type="dxa"/>
            <w:vAlign w:val="center"/>
          </w:tcPr>
          <w:p w14:paraId="4989E29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1852</w:t>
            </w:r>
          </w:p>
        </w:tc>
      </w:tr>
      <w:tr w:rsidR="00244BAF" w:rsidRPr="00955DAD" w14:paraId="739BC07D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0B396A8F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Первомайский</w:t>
            </w:r>
          </w:p>
        </w:tc>
        <w:tc>
          <w:tcPr>
            <w:tcW w:w="2039" w:type="dxa"/>
            <w:vAlign w:val="center"/>
          </w:tcPr>
          <w:p w14:paraId="34B9A7C6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2800</w:t>
            </w:r>
          </w:p>
        </w:tc>
        <w:tc>
          <w:tcPr>
            <w:tcW w:w="2126" w:type="dxa"/>
            <w:vAlign w:val="center"/>
          </w:tcPr>
          <w:p w14:paraId="516616C5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3447</w:t>
            </w:r>
          </w:p>
        </w:tc>
        <w:tc>
          <w:tcPr>
            <w:tcW w:w="3111" w:type="dxa"/>
            <w:vAlign w:val="center"/>
          </w:tcPr>
          <w:p w14:paraId="5484541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647</w:t>
            </w:r>
          </w:p>
        </w:tc>
      </w:tr>
      <w:tr w:rsidR="00244BAF" w:rsidRPr="00955DAD" w14:paraId="44EBE474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934611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Пролетарский</w:t>
            </w:r>
          </w:p>
        </w:tc>
        <w:tc>
          <w:tcPr>
            <w:tcW w:w="2039" w:type="dxa"/>
            <w:vAlign w:val="center"/>
          </w:tcPr>
          <w:p w14:paraId="297D7591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900</w:t>
            </w:r>
          </w:p>
        </w:tc>
        <w:tc>
          <w:tcPr>
            <w:tcW w:w="2126" w:type="dxa"/>
            <w:vAlign w:val="center"/>
          </w:tcPr>
          <w:p w14:paraId="4D13F6B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2731</w:t>
            </w:r>
          </w:p>
        </w:tc>
        <w:tc>
          <w:tcPr>
            <w:tcW w:w="3111" w:type="dxa"/>
            <w:vAlign w:val="center"/>
          </w:tcPr>
          <w:p w14:paraId="11ECCFC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1831</w:t>
            </w:r>
          </w:p>
        </w:tc>
      </w:tr>
      <w:tr w:rsidR="00244BAF" w:rsidRPr="00955DAD" w14:paraId="430F0DD7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28A803D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Советский</w:t>
            </w:r>
          </w:p>
        </w:tc>
        <w:tc>
          <w:tcPr>
            <w:tcW w:w="2039" w:type="dxa"/>
            <w:vAlign w:val="center"/>
          </w:tcPr>
          <w:p w14:paraId="50A836CE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2100</w:t>
            </w:r>
          </w:p>
        </w:tc>
        <w:tc>
          <w:tcPr>
            <w:tcW w:w="2126" w:type="dxa"/>
            <w:vAlign w:val="center"/>
          </w:tcPr>
          <w:p w14:paraId="604B65A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4628</w:t>
            </w:r>
          </w:p>
        </w:tc>
        <w:tc>
          <w:tcPr>
            <w:tcW w:w="3111" w:type="dxa"/>
            <w:vAlign w:val="center"/>
          </w:tcPr>
          <w:p w14:paraId="4787E2A7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2528</w:t>
            </w:r>
          </w:p>
        </w:tc>
      </w:tr>
      <w:tr w:rsidR="00244BAF" w:rsidRPr="00955DAD" w14:paraId="2F9CC538" w14:textId="77777777" w:rsidTr="00955DAD">
        <w:trPr>
          <w:trHeight w:val="70"/>
        </w:trPr>
        <w:tc>
          <w:tcPr>
            <w:tcW w:w="2351" w:type="dxa"/>
            <w:vAlign w:val="center"/>
          </w:tcPr>
          <w:p w14:paraId="3392BD89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ВСЕГО</w:t>
            </w:r>
          </w:p>
        </w:tc>
        <w:tc>
          <w:tcPr>
            <w:tcW w:w="2039" w:type="dxa"/>
            <w:vAlign w:val="center"/>
          </w:tcPr>
          <w:p w14:paraId="1F7DEEBD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14700</w:t>
            </w:r>
          </w:p>
        </w:tc>
        <w:tc>
          <w:tcPr>
            <w:tcW w:w="2126" w:type="dxa"/>
            <w:vAlign w:val="center"/>
          </w:tcPr>
          <w:p w14:paraId="3D3C8474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24650</w:t>
            </w:r>
          </w:p>
        </w:tc>
        <w:tc>
          <w:tcPr>
            <w:tcW w:w="3111" w:type="dxa"/>
            <w:vAlign w:val="center"/>
          </w:tcPr>
          <w:p w14:paraId="55B22E08" w14:textId="77777777" w:rsidR="00244BAF" w:rsidRPr="00955DAD" w:rsidRDefault="00244BAF" w:rsidP="00955DAD">
            <w:pPr>
              <w:pStyle w:val="12"/>
              <w:jc w:val="center"/>
              <w:rPr>
                <w:szCs w:val="22"/>
              </w:rPr>
            </w:pPr>
            <w:r w:rsidRPr="00955DAD">
              <w:rPr>
                <w:sz w:val="22"/>
                <w:szCs w:val="22"/>
              </w:rPr>
              <w:t>9950</w:t>
            </w:r>
          </w:p>
        </w:tc>
      </w:tr>
    </w:tbl>
    <w:p w14:paraId="2C46C6CB" w14:textId="77777777" w:rsidR="00244BAF" w:rsidRPr="005C4ECE" w:rsidRDefault="00244BAF" w:rsidP="00ED0A2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2451E3B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4" w:name="_Toc72190371"/>
      <w:r w:rsidRPr="002932A4">
        <w:rPr>
          <w:b/>
          <w:color w:val="auto"/>
          <w:sz w:val="24"/>
          <w:szCs w:val="24"/>
        </w:rPr>
        <w:t>Охрана объектов культурного наследия</w:t>
      </w:r>
      <w:bookmarkEnd w:id="24"/>
    </w:p>
    <w:p w14:paraId="20A59806" w14:textId="77777777" w:rsidR="00244BAF" w:rsidRPr="005C4ECE" w:rsidRDefault="00244BAF" w:rsidP="006A3EA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BC5E8D0" w14:textId="77777777" w:rsidR="00244BAF" w:rsidRPr="005C4ECE" w:rsidRDefault="00244BAF" w:rsidP="00015EED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428123B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 целях обеспечения охраны объектов культурного наследия, расположенных на</w:t>
      </w:r>
      <w:r>
        <w:rPr>
          <w:color w:val="auto"/>
        </w:rPr>
        <w:t> </w:t>
      </w:r>
      <w:r w:rsidRPr="005C4ECE">
        <w:rPr>
          <w:color w:val="auto"/>
        </w:rPr>
        <w:t xml:space="preserve">территории городского округа «Город </w:t>
      </w:r>
      <w:proofErr w:type="spellStart"/>
      <w:r w:rsidRPr="005C4ECE">
        <w:rPr>
          <w:color w:val="auto"/>
        </w:rPr>
        <w:t>Ростов</w:t>
      </w:r>
      <w:proofErr w:type="spellEnd"/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>», необходимо учитывать ограничения использования земельных участков и</w:t>
      </w:r>
      <w:r>
        <w:rPr>
          <w:color w:val="auto"/>
        </w:rPr>
        <w:t> </w:t>
      </w:r>
      <w:r w:rsidRPr="005C4ECE">
        <w:rPr>
          <w:color w:val="auto"/>
        </w:rPr>
        <w:t>объектов капитального строительства, расположенных на</w:t>
      </w:r>
      <w:r>
        <w:rPr>
          <w:color w:val="auto"/>
        </w:rPr>
        <w:t> </w:t>
      </w:r>
      <w:r w:rsidRPr="005C4ECE">
        <w:rPr>
          <w:color w:val="auto"/>
        </w:rPr>
        <w:t>территориях, прилегающих к</w:t>
      </w:r>
      <w:r>
        <w:rPr>
          <w:color w:val="auto"/>
        </w:rPr>
        <w:t> </w:t>
      </w:r>
      <w:r w:rsidRPr="005C4ECE">
        <w:rPr>
          <w:color w:val="auto"/>
        </w:rPr>
        <w:t>объекту культурного наследия:</w:t>
      </w:r>
    </w:p>
    <w:p w14:paraId="6F4501FE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при отсутствии разработанного проекта зон охраны объекта культурного наследия - 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 xml:space="preserve">требованиями Федерального закона от 25 июня 2002 года </w:t>
      </w:r>
      <w:r>
        <w:rPr>
          <w:color w:val="auto"/>
        </w:rPr>
        <w:t>№ </w:t>
      </w:r>
      <w:r w:rsidRPr="005C4ECE">
        <w:rPr>
          <w:color w:val="auto"/>
        </w:rPr>
        <w:t>73-</w:t>
      </w:r>
      <w:r w:rsidRPr="005C4ECE">
        <w:rPr>
          <w:color w:val="auto"/>
        </w:rPr>
        <w:lastRenderedPageBreak/>
        <w:t>ФЗ «Об объектах культурного наследия (памятниках истории и</w:t>
      </w:r>
      <w:r>
        <w:rPr>
          <w:color w:val="auto"/>
        </w:rPr>
        <w:t> </w:t>
      </w:r>
      <w:r w:rsidRPr="005C4ECE">
        <w:rPr>
          <w:color w:val="auto"/>
        </w:rPr>
        <w:t>культуры) народов Российской Федерации»;</w:t>
      </w:r>
    </w:p>
    <w:p w14:paraId="456A6289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при наличии разработанного проекта зон охраны объекта культурного наследия, 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>предложениями указанного проекта по</w:t>
      </w:r>
      <w:r>
        <w:rPr>
          <w:color w:val="auto"/>
        </w:rPr>
        <w:t> </w:t>
      </w:r>
      <w:r w:rsidRPr="005C4ECE">
        <w:rPr>
          <w:color w:val="auto"/>
        </w:rPr>
        <w:t>согласованию с</w:t>
      </w:r>
      <w:r>
        <w:rPr>
          <w:color w:val="auto"/>
        </w:rPr>
        <w:t> </w:t>
      </w:r>
      <w:r w:rsidRPr="005C4ECE">
        <w:rPr>
          <w:color w:val="auto"/>
        </w:rPr>
        <w:t>государственными органами охраны объектов культурного наследия;</w:t>
      </w:r>
    </w:p>
    <w:p w14:paraId="1D5305F3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установление границ территорий для оставшихся объектов культурного наследия регионального значения, которые в</w:t>
      </w:r>
      <w:r>
        <w:rPr>
          <w:color w:val="auto"/>
        </w:rPr>
        <w:t> </w:t>
      </w:r>
      <w:r w:rsidRPr="005C4ECE">
        <w:rPr>
          <w:color w:val="auto"/>
        </w:rPr>
        <w:t>настоящее время не</w:t>
      </w:r>
      <w:r>
        <w:rPr>
          <w:color w:val="auto"/>
        </w:rPr>
        <w:t> </w:t>
      </w:r>
      <w:r w:rsidRPr="005C4ECE">
        <w:rPr>
          <w:color w:val="auto"/>
        </w:rPr>
        <w:t>имеют установленных границ;</w:t>
      </w:r>
    </w:p>
    <w:p w14:paraId="15180F8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разработка проектов зон охраны объектов культурного наследия для остальных объектов культурного наследия (регионального значения и</w:t>
      </w:r>
      <w:r>
        <w:rPr>
          <w:color w:val="auto"/>
        </w:rPr>
        <w:t> </w:t>
      </w:r>
      <w:r w:rsidRPr="005C4ECE">
        <w:rPr>
          <w:color w:val="auto"/>
        </w:rPr>
        <w:t>выявленных памятников) и</w:t>
      </w:r>
      <w:r>
        <w:rPr>
          <w:color w:val="auto"/>
        </w:rPr>
        <w:t> </w:t>
      </w:r>
      <w:r w:rsidRPr="005C4ECE">
        <w:rPr>
          <w:color w:val="auto"/>
        </w:rPr>
        <w:t>утверждение в</w:t>
      </w:r>
      <w:r>
        <w:rPr>
          <w:color w:val="auto"/>
        </w:rPr>
        <w:t> </w:t>
      </w:r>
      <w:r w:rsidRPr="005C4ECE">
        <w:rPr>
          <w:color w:val="auto"/>
        </w:rPr>
        <w:t>установленном порядке;</w:t>
      </w:r>
    </w:p>
    <w:p w14:paraId="57175B4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по инициативе органов местного самоуправления возможна подготовка документов (в соответствии с</w:t>
      </w:r>
      <w:r>
        <w:rPr>
          <w:color w:val="auto"/>
        </w:rPr>
        <w:t> </w:t>
      </w:r>
      <w:r w:rsidRPr="005C4ECE">
        <w:rPr>
          <w:color w:val="auto"/>
        </w:rPr>
        <w:t xml:space="preserve">требованиями ст. 17 Федерального закона от 25 июня 2002 года </w:t>
      </w:r>
      <w:r>
        <w:rPr>
          <w:color w:val="auto"/>
        </w:rPr>
        <w:t>№ </w:t>
      </w:r>
      <w:r w:rsidRPr="005C4ECE">
        <w:rPr>
          <w:color w:val="auto"/>
        </w:rPr>
        <w:t>73-ФЗ «Об объектах культурного наследия (памятниках истории и</w:t>
      </w:r>
      <w:r>
        <w:rPr>
          <w:color w:val="auto"/>
        </w:rPr>
        <w:t> </w:t>
      </w:r>
      <w:r w:rsidRPr="005C4ECE">
        <w:rPr>
          <w:color w:val="auto"/>
        </w:rPr>
        <w:t>культуры) народов Российской Федерации») по</w:t>
      </w:r>
      <w:r>
        <w:rPr>
          <w:color w:val="auto"/>
        </w:rPr>
        <w:t> </w:t>
      </w:r>
      <w:r w:rsidRPr="005C4ECE">
        <w:rPr>
          <w:color w:val="auto"/>
        </w:rPr>
        <w:t>включению объектов, обладающих признаками объектов культурного наследия, в</w:t>
      </w:r>
      <w:r>
        <w:rPr>
          <w:color w:val="auto"/>
        </w:rPr>
        <w:t> </w:t>
      </w:r>
      <w:r w:rsidRPr="005C4ECE">
        <w:rPr>
          <w:color w:val="auto"/>
        </w:rPr>
        <w:t>единый государственный реестр объектов культурного наследия (памятников истории и</w:t>
      </w:r>
      <w:r>
        <w:rPr>
          <w:color w:val="auto"/>
        </w:rPr>
        <w:t> </w:t>
      </w:r>
      <w:r w:rsidRPr="005C4ECE">
        <w:rPr>
          <w:color w:val="auto"/>
        </w:rPr>
        <w:t>культуры) народов Российской Федерации в</w:t>
      </w:r>
      <w:r>
        <w:rPr>
          <w:color w:val="auto"/>
        </w:rPr>
        <w:t> </w:t>
      </w:r>
      <w:r w:rsidRPr="005C4ECE">
        <w:rPr>
          <w:color w:val="auto"/>
        </w:rPr>
        <w:t>качестве объектов культурного наследия местного (муниципального) значения 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>существующим законодательством.</w:t>
      </w:r>
    </w:p>
    <w:p w14:paraId="361541A1" w14:textId="77777777" w:rsidR="00244BAF" w:rsidRPr="005C4ECE" w:rsidRDefault="00244BAF" w:rsidP="004A15D9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688395FA" w14:textId="77777777" w:rsidR="00244BAF" w:rsidRPr="005C4ECE" w:rsidRDefault="00244BAF" w:rsidP="00331784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1B1D858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установление границ территорий всех объектов культурного наследия федерального значения, которые в</w:t>
      </w:r>
      <w:r>
        <w:rPr>
          <w:color w:val="auto"/>
        </w:rPr>
        <w:t> </w:t>
      </w:r>
      <w:r w:rsidRPr="005C4ECE">
        <w:rPr>
          <w:color w:val="auto"/>
        </w:rPr>
        <w:t>настоящее время не</w:t>
      </w:r>
      <w:r>
        <w:rPr>
          <w:color w:val="auto"/>
        </w:rPr>
        <w:t> </w:t>
      </w:r>
      <w:r w:rsidRPr="005C4ECE">
        <w:rPr>
          <w:color w:val="auto"/>
        </w:rPr>
        <w:t>имеют установленных границ;</w:t>
      </w:r>
    </w:p>
    <w:p w14:paraId="5697EFC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установление границ территорий объектов культурного наследия регионального значения, которые в</w:t>
      </w:r>
      <w:r>
        <w:rPr>
          <w:color w:val="auto"/>
        </w:rPr>
        <w:t> </w:t>
      </w:r>
      <w:r w:rsidRPr="005C4ECE">
        <w:rPr>
          <w:color w:val="auto"/>
        </w:rPr>
        <w:t>настоящее время не</w:t>
      </w:r>
      <w:r>
        <w:rPr>
          <w:color w:val="auto"/>
        </w:rPr>
        <w:t> </w:t>
      </w:r>
      <w:r w:rsidRPr="005C4ECE">
        <w:rPr>
          <w:color w:val="auto"/>
        </w:rPr>
        <w:t>имеют установленных границ;</w:t>
      </w:r>
    </w:p>
    <w:p w14:paraId="1DD72C9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проведение реставрационных мероприятий по</w:t>
      </w:r>
      <w:r>
        <w:rPr>
          <w:color w:val="auto"/>
        </w:rPr>
        <w:t> </w:t>
      </w:r>
      <w:r w:rsidRPr="005C4ECE">
        <w:rPr>
          <w:color w:val="auto"/>
        </w:rPr>
        <w:t>результатам мониторинга технического состояния памятников;</w:t>
      </w:r>
    </w:p>
    <w:p w14:paraId="62D681A2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разработка Проектов зон охраны объектов культурного наследия федерального значения, которые не</w:t>
      </w:r>
      <w:r>
        <w:rPr>
          <w:color w:val="auto"/>
        </w:rPr>
        <w:t> </w:t>
      </w:r>
      <w:r w:rsidRPr="005C4ECE">
        <w:rPr>
          <w:color w:val="auto"/>
        </w:rPr>
        <w:t>имеют утвержденных проектов зон охраны, и</w:t>
      </w:r>
      <w:r>
        <w:rPr>
          <w:color w:val="auto"/>
        </w:rPr>
        <w:t> </w:t>
      </w:r>
      <w:r w:rsidRPr="005C4ECE">
        <w:rPr>
          <w:color w:val="auto"/>
        </w:rPr>
        <w:t>их</w:t>
      </w:r>
      <w:r>
        <w:rPr>
          <w:color w:val="auto"/>
        </w:rPr>
        <w:t> </w:t>
      </w:r>
      <w:r w:rsidRPr="005C4ECE">
        <w:rPr>
          <w:color w:val="auto"/>
        </w:rPr>
        <w:t>утве</w:t>
      </w:r>
      <w:r>
        <w:rPr>
          <w:color w:val="auto"/>
        </w:rPr>
        <w:t>рждение в установленном порядке.</w:t>
      </w:r>
    </w:p>
    <w:p w14:paraId="5A380974" w14:textId="77777777" w:rsidR="00244BAF" w:rsidRPr="005C4ECE" w:rsidRDefault="00244BAF" w:rsidP="00CC6D05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2CF8CAB" w14:textId="77777777" w:rsidR="00244BAF" w:rsidRPr="005C4ECE" w:rsidRDefault="00244BAF" w:rsidP="00CC6D05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До разработки новых проектов зон охраны (помимо действующих проектов зон охраны, утвержденных министерством культуры Ростовской области)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части зон охраны объектов культурного наследия остаются действующими положения Генерального плана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на 2007 - 2025 годы.</w:t>
      </w:r>
    </w:p>
    <w:p w14:paraId="5F545AAE" w14:textId="77777777" w:rsidR="00244BAF" w:rsidRPr="005C4ECE" w:rsidRDefault="00244BAF" w:rsidP="00CC6D05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227A7E4" w14:textId="77777777" w:rsidR="00244BAF" w:rsidRPr="002932A4" w:rsidRDefault="00244BAF" w:rsidP="002932A4">
      <w:pPr>
        <w:pStyle w:val="2"/>
        <w:numPr>
          <w:ilvl w:val="1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5" w:name="_Toc72190372"/>
      <w:r w:rsidRPr="002932A4">
        <w:rPr>
          <w:b/>
          <w:color w:val="auto"/>
          <w:sz w:val="24"/>
          <w:szCs w:val="24"/>
        </w:rPr>
        <w:t>Развитие системы озеленения. Формирование природно-экологического каркаса территории. Охрана окружающей среды. Санитарная очистка территории</w:t>
      </w:r>
      <w:bookmarkEnd w:id="25"/>
    </w:p>
    <w:p w14:paraId="0660B823" w14:textId="77777777" w:rsidR="00244BAF" w:rsidRPr="005C4ECE" w:rsidRDefault="00244BAF" w:rsidP="004A1B88">
      <w:pPr>
        <w:pStyle w:val="3"/>
        <w:rPr>
          <w:color w:val="auto"/>
          <w:sz w:val="24"/>
        </w:rPr>
      </w:pPr>
    </w:p>
    <w:p w14:paraId="4784D62E" w14:textId="77777777" w:rsidR="00244BAF" w:rsidRPr="005C4ECE" w:rsidRDefault="00244BAF" w:rsidP="00D23C27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Развитие системы озеленения.</w:t>
      </w:r>
    </w:p>
    <w:p w14:paraId="4E1976C8" w14:textId="77777777" w:rsidR="00244BAF" w:rsidRPr="005C4ECE" w:rsidRDefault="00244BAF" w:rsidP="00D23C27">
      <w:pPr>
        <w:widowControl/>
        <w:jc w:val="center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b/>
          <w:sz w:val="24"/>
        </w:rPr>
        <w:t>Формирование природно-экологического каркаса территории</w:t>
      </w:r>
    </w:p>
    <w:p w14:paraId="41EEA8DA" w14:textId="77777777" w:rsidR="00244BAF" w:rsidRPr="005C4ECE" w:rsidRDefault="00244BAF" w:rsidP="00B07053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BD096FF" w14:textId="77777777" w:rsidR="00244BAF" w:rsidRPr="005C4ECE" w:rsidRDefault="00244BAF" w:rsidP="00B4749E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0C3DB2BF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Генеральным планом предлагаются следующие планировочные и</w:t>
      </w:r>
      <w:r>
        <w:rPr>
          <w:color w:val="auto"/>
        </w:rPr>
        <w:t> </w:t>
      </w:r>
      <w:r w:rsidRPr="005C4ECE">
        <w:rPr>
          <w:color w:val="auto"/>
        </w:rPr>
        <w:t>организационные мероприятия общегородского масштаба, влияющие на</w:t>
      </w:r>
      <w:r>
        <w:rPr>
          <w:color w:val="auto"/>
        </w:rPr>
        <w:t> </w:t>
      </w:r>
      <w:r w:rsidRPr="005C4ECE">
        <w:rPr>
          <w:color w:val="auto"/>
        </w:rPr>
        <w:t>улучшение общей экологической ситуации и</w:t>
      </w:r>
      <w:r>
        <w:rPr>
          <w:color w:val="auto"/>
        </w:rPr>
        <w:t> </w:t>
      </w:r>
      <w:r w:rsidRPr="005C4ECE">
        <w:rPr>
          <w:color w:val="auto"/>
        </w:rPr>
        <w:t>качества жизни:</w:t>
      </w:r>
    </w:p>
    <w:p w14:paraId="35FEF179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 xml:space="preserve">организация </w:t>
      </w:r>
      <w:proofErr w:type="spellStart"/>
      <w:r w:rsidRPr="005C4ECE">
        <w:rPr>
          <w:color w:val="auto"/>
        </w:rPr>
        <w:t>средозащитного</w:t>
      </w:r>
      <w:proofErr w:type="spellEnd"/>
      <w:r w:rsidRPr="005C4ECE">
        <w:rPr>
          <w:color w:val="auto"/>
        </w:rPr>
        <w:t xml:space="preserve"> и</w:t>
      </w:r>
      <w:r>
        <w:rPr>
          <w:color w:val="auto"/>
        </w:rPr>
        <w:t> </w:t>
      </w:r>
      <w:r w:rsidRPr="005C4ECE">
        <w:rPr>
          <w:color w:val="auto"/>
        </w:rPr>
        <w:t>природоохранного каркаса города, формируемого совокупностью зеленых насаждений общего пользования (парки, скверы, бульвары, набережные);</w:t>
      </w:r>
    </w:p>
    <w:p w14:paraId="10828F9E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формирование в</w:t>
      </w:r>
      <w:r>
        <w:rPr>
          <w:color w:val="auto"/>
        </w:rPr>
        <w:t> </w:t>
      </w:r>
      <w:r w:rsidRPr="005C4ECE">
        <w:rPr>
          <w:color w:val="auto"/>
        </w:rPr>
        <w:t xml:space="preserve">лесопарковом поясе системы благоустроенных мест для кратковременного отдыха горожан, мест для занятий спортом, прокладка системы </w:t>
      </w:r>
      <w:proofErr w:type="spellStart"/>
      <w:r w:rsidRPr="005C4ECE">
        <w:rPr>
          <w:color w:val="auto"/>
        </w:rPr>
        <w:t>пешеходно</w:t>
      </w:r>
      <w:proofErr w:type="spellEnd"/>
      <w:r w:rsidRPr="005C4ECE">
        <w:rPr>
          <w:color w:val="auto"/>
        </w:rPr>
        <w:t>-велосипедных дорожек, организация проката спортивного и</w:t>
      </w:r>
      <w:r>
        <w:rPr>
          <w:color w:val="auto"/>
        </w:rPr>
        <w:t> </w:t>
      </w:r>
      <w:r w:rsidRPr="005C4ECE">
        <w:rPr>
          <w:color w:val="auto"/>
        </w:rPr>
        <w:t>рекреационного инвентаря;</w:t>
      </w:r>
    </w:p>
    <w:p w14:paraId="7BCC6002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lastRenderedPageBreak/>
        <w:t>благоустройство и</w:t>
      </w:r>
      <w:r>
        <w:rPr>
          <w:color w:val="auto"/>
        </w:rPr>
        <w:t> </w:t>
      </w:r>
      <w:r w:rsidRPr="005C4ECE">
        <w:rPr>
          <w:color w:val="auto"/>
        </w:rPr>
        <w:t>создание линейных парковых зон вдоль долин рек Кизитеринка и</w:t>
      </w:r>
      <w:r>
        <w:rPr>
          <w:color w:val="auto"/>
        </w:rPr>
        <w:t> </w:t>
      </w:r>
      <w:r w:rsidRPr="005C4ECE">
        <w:rPr>
          <w:color w:val="auto"/>
        </w:rPr>
        <w:t>Темерник в</w:t>
      </w:r>
      <w:r>
        <w:rPr>
          <w:color w:val="auto"/>
        </w:rPr>
        <w:t> </w:t>
      </w:r>
      <w:r w:rsidRPr="005C4ECE">
        <w:rPr>
          <w:color w:val="auto"/>
        </w:rPr>
        <w:t>целом по</w:t>
      </w:r>
      <w:r>
        <w:rPr>
          <w:color w:val="auto"/>
        </w:rPr>
        <w:t> </w:t>
      </w:r>
      <w:r w:rsidRPr="005C4ECE">
        <w:rPr>
          <w:color w:val="auto"/>
        </w:rPr>
        <w:t>территории городского округа с</w:t>
      </w:r>
      <w:r>
        <w:rPr>
          <w:color w:val="auto"/>
        </w:rPr>
        <w:t> </w:t>
      </w:r>
      <w:r w:rsidRPr="005C4ECE">
        <w:rPr>
          <w:color w:val="auto"/>
        </w:rPr>
        <w:t>использованием разнообразных форм озеленения, в</w:t>
      </w:r>
      <w:r>
        <w:rPr>
          <w:color w:val="auto"/>
        </w:rPr>
        <w:t> </w:t>
      </w:r>
      <w:r w:rsidRPr="005C4ECE">
        <w:rPr>
          <w:color w:val="auto"/>
        </w:rPr>
        <w:t>том числе пейзажных композиций, внедрение малых скульптурных форм, освещения;</w:t>
      </w:r>
    </w:p>
    <w:p w14:paraId="6A8C3518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благоустройство территории балки Безымянной с</w:t>
      </w:r>
      <w:r>
        <w:rPr>
          <w:color w:val="auto"/>
        </w:rPr>
        <w:t> </w:t>
      </w:r>
      <w:r w:rsidRPr="005C4ECE">
        <w:rPr>
          <w:color w:val="auto"/>
        </w:rPr>
        <w:t xml:space="preserve">организацией парковой зоны, включая </w:t>
      </w:r>
      <w:proofErr w:type="spellStart"/>
      <w:r w:rsidRPr="005C4ECE">
        <w:rPr>
          <w:color w:val="auto"/>
        </w:rPr>
        <w:t>уполаживание</w:t>
      </w:r>
      <w:proofErr w:type="spellEnd"/>
      <w:r w:rsidRPr="005C4ECE">
        <w:rPr>
          <w:color w:val="auto"/>
        </w:rPr>
        <w:t xml:space="preserve"> бортов балки с</w:t>
      </w:r>
      <w:r>
        <w:rPr>
          <w:color w:val="auto"/>
        </w:rPr>
        <w:t> </w:t>
      </w:r>
      <w:r w:rsidRPr="005C4ECE">
        <w:rPr>
          <w:color w:val="auto"/>
        </w:rPr>
        <w:t>трассировкой дорожек и</w:t>
      </w:r>
      <w:r>
        <w:rPr>
          <w:color w:val="auto"/>
        </w:rPr>
        <w:t> </w:t>
      </w:r>
      <w:r w:rsidRPr="005C4ECE">
        <w:rPr>
          <w:color w:val="auto"/>
        </w:rPr>
        <w:t>посадкой зеленых насаждений (деревьев, кустарника и</w:t>
      </w:r>
      <w:r>
        <w:rPr>
          <w:color w:val="auto"/>
        </w:rPr>
        <w:t> </w:t>
      </w:r>
      <w:r w:rsidRPr="005C4ECE">
        <w:rPr>
          <w:color w:val="auto"/>
        </w:rPr>
        <w:t>трав);</w:t>
      </w:r>
    </w:p>
    <w:p w14:paraId="1FDDCA0A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продолжение существующей прогулочной набережной вдоль правого берега реки Дон;</w:t>
      </w:r>
    </w:p>
    <w:p w14:paraId="1A9C9FD3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благоустройство выходов родников с</w:t>
      </w:r>
      <w:r>
        <w:rPr>
          <w:color w:val="auto"/>
        </w:rPr>
        <w:t> </w:t>
      </w:r>
      <w:r w:rsidRPr="005C4ECE">
        <w:rPr>
          <w:color w:val="auto"/>
        </w:rPr>
        <w:t>оборудованием сети тропинок и</w:t>
      </w:r>
      <w:r>
        <w:rPr>
          <w:color w:val="auto"/>
        </w:rPr>
        <w:t> </w:t>
      </w:r>
      <w:r w:rsidRPr="005C4ECE">
        <w:rPr>
          <w:color w:val="auto"/>
        </w:rPr>
        <w:t>подходов на</w:t>
      </w:r>
      <w:r>
        <w:rPr>
          <w:color w:val="auto"/>
        </w:rPr>
        <w:t> </w:t>
      </w:r>
      <w:r w:rsidRPr="005C4ECE">
        <w:rPr>
          <w:color w:val="auto"/>
        </w:rPr>
        <w:t>спланированных и</w:t>
      </w:r>
      <w:r>
        <w:rPr>
          <w:color w:val="auto"/>
        </w:rPr>
        <w:t> </w:t>
      </w:r>
      <w:r w:rsidRPr="005C4ECE">
        <w:rPr>
          <w:color w:val="auto"/>
        </w:rPr>
        <w:t>укрепленных откосах;</w:t>
      </w:r>
    </w:p>
    <w:p w14:paraId="05AC325B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развитие озелененных территорий ограниченного пользования: благоустройство и</w:t>
      </w:r>
      <w:r>
        <w:rPr>
          <w:color w:val="auto"/>
        </w:rPr>
        <w:t> </w:t>
      </w:r>
      <w:r w:rsidRPr="005C4ECE">
        <w:rPr>
          <w:color w:val="auto"/>
        </w:rPr>
        <w:t>оформление озеленения детских садов, школ, больниц, внутриквартальное озеленение и</w:t>
      </w:r>
      <w:r>
        <w:rPr>
          <w:color w:val="auto"/>
        </w:rPr>
        <w:t> </w:t>
      </w:r>
      <w:r w:rsidRPr="005C4ECE">
        <w:rPr>
          <w:color w:val="auto"/>
        </w:rPr>
        <w:t>др., дополнение малыми архитектурными формами и</w:t>
      </w:r>
      <w:r>
        <w:rPr>
          <w:color w:val="auto"/>
        </w:rPr>
        <w:t> </w:t>
      </w:r>
      <w:r w:rsidRPr="005C4ECE">
        <w:rPr>
          <w:color w:val="auto"/>
        </w:rPr>
        <w:t>элементами ландшафтного дизайна;</w:t>
      </w:r>
    </w:p>
    <w:p w14:paraId="3A147239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увеличение доли защитных озеленений, особенно на</w:t>
      </w:r>
      <w:r>
        <w:rPr>
          <w:color w:val="auto"/>
        </w:rPr>
        <w:t> </w:t>
      </w:r>
      <w:r w:rsidRPr="005C4ECE">
        <w:rPr>
          <w:color w:val="auto"/>
        </w:rPr>
        <w:t>границе с</w:t>
      </w:r>
      <w:r>
        <w:rPr>
          <w:color w:val="auto"/>
        </w:rPr>
        <w:t> </w:t>
      </w:r>
      <w:r w:rsidRPr="005C4ECE">
        <w:rPr>
          <w:color w:val="auto"/>
        </w:rPr>
        <w:t>источниками загрязнения окружающей среды: производственными, инженерными, коммунальными транспортными и</w:t>
      </w:r>
      <w:r>
        <w:rPr>
          <w:color w:val="auto"/>
        </w:rPr>
        <w:t> </w:t>
      </w:r>
      <w:r w:rsidRPr="005C4ECE">
        <w:rPr>
          <w:color w:val="auto"/>
        </w:rPr>
        <w:t>другими объектами, являющимися источниками вредного воздействия на</w:t>
      </w:r>
      <w:r>
        <w:rPr>
          <w:color w:val="auto"/>
        </w:rPr>
        <w:t> </w:t>
      </w:r>
      <w:r w:rsidRPr="005C4ECE">
        <w:rPr>
          <w:color w:val="auto"/>
        </w:rPr>
        <w:t>окружающую среду и</w:t>
      </w:r>
      <w:r>
        <w:rPr>
          <w:color w:val="auto"/>
        </w:rPr>
        <w:t> </w:t>
      </w:r>
      <w:r w:rsidRPr="005C4ECE">
        <w:rPr>
          <w:color w:val="auto"/>
        </w:rPr>
        <w:t>здоровье населения;</w:t>
      </w:r>
    </w:p>
    <w:p w14:paraId="3D6ED225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озеленение санитарно-защитных зон в</w:t>
      </w:r>
      <w:r>
        <w:rPr>
          <w:color w:val="auto"/>
        </w:rPr>
        <w:t> </w:t>
      </w:r>
      <w:r w:rsidRPr="005C4ECE">
        <w:rPr>
          <w:color w:val="auto"/>
        </w:rPr>
        <w:t>соответствии с «СанПиН 2.2.1/2.1.1.1200-03»;</w:t>
      </w:r>
    </w:p>
    <w:p w14:paraId="5F809C52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организация озеленения вдоль основных транспортных магистралей города, являющихся источниками загрязнения окружающей среды;</w:t>
      </w:r>
    </w:p>
    <w:p w14:paraId="63F9EF8C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внесение сведений об</w:t>
      </w:r>
      <w:r>
        <w:rPr>
          <w:color w:val="auto"/>
        </w:rPr>
        <w:t> </w:t>
      </w:r>
      <w:r w:rsidRPr="005C4ECE">
        <w:rPr>
          <w:color w:val="auto"/>
        </w:rPr>
        <w:t>озелененных территориях в</w:t>
      </w:r>
      <w:r>
        <w:rPr>
          <w:color w:val="auto"/>
        </w:rPr>
        <w:t> </w:t>
      </w:r>
      <w:r w:rsidRPr="005C4ECE">
        <w:rPr>
          <w:color w:val="auto"/>
        </w:rPr>
        <w:t>органы кадастрового учета с</w:t>
      </w:r>
      <w:r>
        <w:rPr>
          <w:color w:val="auto"/>
        </w:rPr>
        <w:t> </w:t>
      </w:r>
      <w:r w:rsidRPr="005C4ECE">
        <w:rPr>
          <w:color w:val="auto"/>
        </w:rPr>
        <w:t>выделением земельных участков под ними;</w:t>
      </w:r>
    </w:p>
    <w:p w14:paraId="0667AE12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проведение инвентаризации, паспортизации и</w:t>
      </w:r>
      <w:r>
        <w:rPr>
          <w:color w:val="auto"/>
        </w:rPr>
        <w:t> </w:t>
      </w:r>
      <w:r w:rsidRPr="005C4ECE">
        <w:rPr>
          <w:color w:val="auto"/>
        </w:rPr>
        <w:t>диагностики состояния зеленого фонда города;</w:t>
      </w:r>
    </w:p>
    <w:p w14:paraId="528DA4B5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корректировка проекта лесоустройства (земли городских лесов) с</w:t>
      </w:r>
      <w:r>
        <w:rPr>
          <w:color w:val="auto"/>
        </w:rPr>
        <w:t> </w:t>
      </w:r>
      <w:r w:rsidRPr="005C4ECE">
        <w:rPr>
          <w:color w:val="auto"/>
        </w:rPr>
        <w:t>целью выявления участков лесов, несущих охранные функции, и</w:t>
      </w:r>
      <w:r>
        <w:rPr>
          <w:color w:val="auto"/>
        </w:rPr>
        <w:t> </w:t>
      </w:r>
      <w:r w:rsidRPr="005C4ECE">
        <w:rPr>
          <w:color w:val="auto"/>
        </w:rPr>
        <w:t>исключения из</w:t>
      </w:r>
      <w:r>
        <w:rPr>
          <w:color w:val="auto"/>
        </w:rPr>
        <w:t> </w:t>
      </w:r>
      <w:r w:rsidRPr="005C4ECE">
        <w:rPr>
          <w:color w:val="auto"/>
        </w:rPr>
        <w:t>состава городских лесов участков, которые такими функциями не</w:t>
      </w:r>
      <w:r>
        <w:rPr>
          <w:color w:val="auto"/>
        </w:rPr>
        <w:t> </w:t>
      </w:r>
      <w:r w:rsidRPr="005C4ECE">
        <w:rPr>
          <w:color w:val="auto"/>
        </w:rPr>
        <w:t>обладают и</w:t>
      </w:r>
      <w:r>
        <w:rPr>
          <w:color w:val="auto"/>
        </w:rPr>
        <w:t> </w:t>
      </w:r>
      <w:r w:rsidRPr="005C4ECE">
        <w:rPr>
          <w:color w:val="auto"/>
        </w:rPr>
        <w:t>могут быть переведены в</w:t>
      </w:r>
      <w:r>
        <w:rPr>
          <w:color w:val="auto"/>
        </w:rPr>
        <w:t> </w:t>
      </w:r>
      <w:r w:rsidRPr="005C4ECE">
        <w:rPr>
          <w:color w:val="auto"/>
        </w:rPr>
        <w:t>иные виды рекреационного использования при соблюдении общего баланса территории;</w:t>
      </w:r>
    </w:p>
    <w:p w14:paraId="1EF48820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сохранение, выявление, зрительное раскрытие и</w:t>
      </w:r>
      <w:r>
        <w:rPr>
          <w:color w:val="auto"/>
        </w:rPr>
        <w:t> </w:t>
      </w:r>
      <w:r w:rsidRPr="005C4ECE">
        <w:rPr>
          <w:color w:val="auto"/>
        </w:rPr>
        <w:t>акцентирование ландшафтных панорам, садово-парковых комплексов, формирующих силуэт города.</w:t>
      </w:r>
    </w:p>
    <w:p w14:paraId="2616FB55" w14:textId="77777777" w:rsidR="00244BAF" w:rsidRPr="005C4ECE" w:rsidRDefault="00244BAF" w:rsidP="001647EB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AB4BF33" w14:textId="77777777" w:rsidR="00244BAF" w:rsidRPr="005C4ECE" w:rsidRDefault="00244BAF" w:rsidP="00083B7E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6317E0C4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сохранение и</w:t>
      </w:r>
      <w:r>
        <w:rPr>
          <w:color w:val="auto"/>
        </w:rPr>
        <w:t> </w:t>
      </w:r>
      <w:r w:rsidRPr="005C4ECE">
        <w:rPr>
          <w:color w:val="auto"/>
        </w:rPr>
        <w:t>развитие сложившейся системы озеленения города, проведение комплексного благоустройства;</w:t>
      </w:r>
    </w:p>
    <w:p w14:paraId="2616A5D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сохранение и</w:t>
      </w:r>
      <w:r>
        <w:rPr>
          <w:color w:val="auto"/>
        </w:rPr>
        <w:t> </w:t>
      </w:r>
      <w:r w:rsidRPr="005C4ECE">
        <w:rPr>
          <w:color w:val="auto"/>
        </w:rPr>
        <w:t>благоустройство особо охраняемых природных территорий города;</w:t>
      </w:r>
    </w:p>
    <w:p w14:paraId="4DE5968D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соблюдение режимов, существующих особо охраняемых природных территорий;</w:t>
      </w:r>
    </w:p>
    <w:p w14:paraId="7BCD90D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обустройство парковой территории «Зеленый остров»;</w:t>
      </w:r>
    </w:p>
    <w:p w14:paraId="1839637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сохранение зоны открытого природного ландшафта на</w:t>
      </w:r>
      <w:r>
        <w:rPr>
          <w:color w:val="auto"/>
        </w:rPr>
        <w:t> </w:t>
      </w:r>
      <w:r w:rsidRPr="005C4ECE">
        <w:rPr>
          <w:color w:val="auto"/>
        </w:rPr>
        <w:t xml:space="preserve">пойменных территориях </w:t>
      </w:r>
      <w:r w:rsidRPr="00DF61FF">
        <w:rPr>
          <w:color w:val="auto"/>
        </w:rPr>
        <w:t>р. </w:t>
      </w:r>
      <w:r w:rsidRPr="005C4ECE">
        <w:rPr>
          <w:color w:val="auto"/>
        </w:rPr>
        <w:t>Дон с</w:t>
      </w:r>
      <w:r>
        <w:rPr>
          <w:color w:val="auto"/>
        </w:rPr>
        <w:t> </w:t>
      </w:r>
      <w:r w:rsidRPr="005C4ECE">
        <w:rPr>
          <w:color w:val="auto"/>
        </w:rPr>
        <w:t>облагораживанием склонов и</w:t>
      </w:r>
      <w:r>
        <w:rPr>
          <w:color w:val="auto"/>
        </w:rPr>
        <w:t> </w:t>
      </w:r>
      <w:r w:rsidRPr="005C4ECE">
        <w:rPr>
          <w:color w:val="auto"/>
        </w:rPr>
        <w:t>созданием лугопарковой зоны;</w:t>
      </w:r>
    </w:p>
    <w:p w14:paraId="6CAA89D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благоустройство и</w:t>
      </w:r>
      <w:r>
        <w:rPr>
          <w:color w:val="auto"/>
        </w:rPr>
        <w:t> </w:t>
      </w:r>
      <w:r w:rsidRPr="005C4ECE">
        <w:rPr>
          <w:color w:val="auto"/>
        </w:rPr>
        <w:t>создание линейных парковых зон вдоль долин рек Кизитеринка и</w:t>
      </w:r>
      <w:r>
        <w:rPr>
          <w:color w:val="auto"/>
        </w:rPr>
        <w:t> </w:t>
      </w:r>
      <w:r w:rsidRPr="005C4ECE">
        <w:rPr>
          <w:color w:val="auto"/>
        </w:rPr>
        <w:t>Темерник в</w:t>
      </w:r>
      <w:r>
        <w:rPr>
          <w:color w:val="auto"/>
        </w:rPr>
        <w:t> </w:t>
      </w:r>
      <w:r w:rsidRPr="005C4ECE">
        <w:rPr>
          <w:color w:val="auto"/>
        </w:rPr>
        <w:t>целом по</w:t>
      </w:r>
      <w:r>
        <w:rPr>
          <w:color w:val="auto"/>
        </w:rPr>
        <w:t> </w:t>
      </w:r>
      <w:r w:rsidRPr="005C4ECE">
        <w:rPr>
          <w:color w:val="auto"/>
        </w:rPr>
        <w:t>территории городского округа с</w:t>
      </w:r>
      <w:r>
        <w:rPr>
          <w:color w:val="auto"/>
        </w:rPr>
        <w:t> </w:t>
      </w:r>
      <w:r w:rsidRPr="005C4ECE">
        <w:rPr>
          <w:color w:val="auto"/>
        </w:rPr>
        <w:t>использованием разнообразных форм озеленения, в</w:t>
      </w:r>
      <w:r>
        <w:rPr>
          <w:color w:val="auto"/>
        </w:rPr>
        <w:t> </w:t>
      </w:r>
      <w:r w:rsidRPr="005C4ECE">
        <w:rPr>
          <w:color w:val="auto"/>
        </w:rPr>
        <w:t>том числе пейзажных композиций, внедрение малых скульптурных форм, освещения;</w:t>
      </w:r>
    </w:p>
    <w:p w14:paraId="6577490F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озеленения общего пользования в</w:t>
      </w:r>
      <w:r>
        <w:rPr>
          <w:color w:val="auto"/>
        </w:rPr>
        <w:t> </w:t>
      </w:r>
      <w:r w:rsidRPr="005C4ECE">
        <w:rPr>
          <w:color w:val="auto"/>
        </w:rPr>
        <w:t>новых жилых районах города: «</w:t>
      </w:r>
      <w:proofErr w:type="spellStart"/>
      <w:r w:rsidRPr="005C4ECE">
        <w:rPr>
          <w:color w:val="auto"/>
        </w:rPr>
        <w:t>Левенцовский</w:t>
      </w:r>
      <w:proofErr w:type="spellEnd"/>
      <w:r w:rsidRPr="005C4ECE">
        <w:rPr>
          <w:color w:val="auto"/>
        </w:rPr>
        <w:t>», «Военный аэропорт», «Суворовский», «Гражданский аэропорт», «Роствертол», «Декоративные культуры»;</w:t>
      </w:r>
    </w:p>
    <w:p w14:paraId="2C3AAEC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благоустройство и</w:t>
      </w:r>
      <w:r>
        <w:rPr>
          <w:color w:val="auto"/>
        </w:rPr>
        <w:t> </w:t>
      </w:r>
      <w:r w:rsidRPr="005C4ECE">
        <w:rPr>
          <w:color w:val="auto"/>
        </w:rPr>
        <w:t>организация локальной рекреации вдоль берегов Северного и</w:t>
      </w:r>
      <w:r>
        <w:rPr>
          <w:color w:val="auto"/>
        </w:rPr>
        <w:t> </w:t>
      </w:r>
      <w:r w:rsidRPr="005C4ECE">
        <w:rPr>
          <w:color w:val="auto"/>
        </w:rPr>
        <w:t>Верхне-Северного водохранилищ;</w:t>
      </w:r>
    </w:p>
    <w:p w14:paraId="624FB21A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формирование общественно-деловой застройки на</w:t>
      </w:r>
      <w:r>
        <w:rPr>
          <w:color w:val="auto"/>
        </w:rPr>
        <w:t> </w:t>
      </w:r>
      <w:r w:rsidRPr="005C4ECE">
        <w:rPr>
          <w:color w:val="auto"/>
        </w:rPr>
        <w:t>территории бывшего санатория «Ростовский» на</w:t>
      </w:r>
      <w:r>
        <w:rPr>
          <w:color w:val="auto"/>
        </w:rPr>
        <w:t> </w:t>
      </w:r>
      <w:r w:rsidRPr="005C4ECE">
        <w:rPr>
          <w:color w:val="auto"/>
        </w:rPr>
        <w:t xml:space="preserve">берегу </w:t>
      </w:r>
      <w:r w:rsidRPr="00DF61FF">
        <w:rPr>
          <w:color w:val="auto"/>
        </w:rPr>
        <w:t>р. </w:t>
      </w:r>
      <w:r w:rsidRPr="005C4ECE">
        <w:rPr>
          <w:color w:val="auto"/>
        </w:rPr>
        <w:t>Темерник с</w:t>
      </w:r>
      <w:r>
        <w:rPr>
          <w:color w:val="auto"/>
        </w:rPr>
        <w:t> </w:t>
      </w:r>
      <w:r w:rsidRPr="005C4ECE">
        <w:rPr>
          <w:color w:val="auto"/>
        </w:rPr>
        <w:t>максимальным сохранением существующих зеленых насаждений и</w:t>
      </w:r>
      <w:r>
        <w:rPr>
          <w:color w:val="auto"/>
        </w:rPr>
        <w:t> </w:t>
      </w:r>
      <w:r w:rsidRPr="005C4ECE">
        <w:rPr>
          <w:color w:val="auto"/>
        </w:rPr>
        <w:t>созданием общественных пространств;</w:t>
      </w:r>
    </w:p>
    <w:p w14:paraId="267076EC" w14:textId="77777777" w:rsidR="00244BAF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оборудование спортивно-рекреационной зоны в</w:t>
      </w:r>
      <w:r>
        <w:rPr>
          <w:color w:val="auto"/>
        </w:rPr>
        <w:t> </w:t>
      </w:r>
      <w:r w:rsidRPr="005C4ECE">
        <w:rPr>
          <w:color w:val="auto"/>
        </w:rPr>
        <w:t>Левобережном планировочном районе;</w:t>
      </w:r>
    </w:p>
    <w:p w14:paraId="438F0FA7" w14:textId="77777777" w:rsidR="00244BAF" w:rsidRPr="005C4ECE" w:rsidRDefault="00244BAF" w:rsidP="0042105E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42105E">
        <w:rPr>
          <w:color w:val="auto"/>
        </w:rPr>
        <w:t>организация природного заказника регионального значения "Ростовский" в южной части города.</w:t>
      </w:r>
    </w:p>
    <w:p w14:paraId="6258644A" w14:textId="77777777" w:rsidR="00244BAF" w:rsidRPr="005C4ECE" w:rsidRDefault="00244BAF" w:rsidP="00C7794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40C56ED" w14:textId="77777777" w:rsidR="00244BAF" w:rsidRPr="005C4ECE" w:rsidRDefault="00244BAF" w:rsidP="00C77940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Согласно планировочным предложениям, </w:t>
      </w:r>
      <w:r w:rsidRPr="00E85F03">
        <w:rPr>
          <w:rFonts w:ascii="Liberation Serif" w:hAnsi="Liberation Serif"/>
          <w:sz w:val="24"/>
        </w:rPr>
        <w:t>общая площадь зеленых насаждений общего пользования к</w:t>
      </w:r>
      <w:r>
        <w:rPr>
          <w:rFonts w:ascii="Liberation Serif" w:hAnsi="Liberation Serif"/>
          <w:sz w:val="24"/>
        </w:rPr>
        <w:t> </w:t>
      </w:r>
      <w:r w:rsidRPr="00E85F03">
        <w:rPr>
          <w:rFonts w:ascii="Liberation Serif" w:hAnsi="Liberation Serif"/>
          <w:sz w:val="24"/>
        </w:rPr>
        <w:t>концу расчетного срока увеличится практически вдвое и</w:t>
      </w:r>
      <w:r>
        <w:rPr>
          <w:rFonts w:ascii="Liberation Serif" w:hAnsi="Liberation Serif"/>
          <w:sz w:val="24"/>
        </w:rPr>
        <w:t> </w:t>
      </w:r>
      <w:r w:rsidRPr="00E85F03">
        <w:rPr>
          <w:rFonts w:ascii="Liberation Serif" w:hAnsi="Liberation Serif"/>
          <w:sz w:val="24"/>
        </w:rPr>
        <w:t>составит более 900</w:t>
      </w:r>
      <w:r w:rsidRPr="005F2908">
        <w:rPr>
          <w:rFonts w:ascii="Liberation Serif" w:hAnsi="Liberation Serif"/>
          <w:sz w:val="24"/>
        </w:rPr>
        <w:t> га</w:t>
      </w:r>
      <w:r w:rsidRPr="00E85F03">
        <w:rPr>
          <w:rFonts w:ascii="Liberation Serif" w:hAnsi="Liberation Serif"/>
          <w:sz w:val="24"/>
        </w:rPr>
        <w:t xml:space="preserve">, </w:t>
      </w:r>
      <w:r w:rsidRPr="005C4ECE">
        <w:rPr>
          <w:rFonts w:ascii="Liberation Serif" w:hAnsi="Liberation Serif"/>
          <w:sz w:val="24"/>
        </w:rPr>
        <w:t>или 6,7 м</w:t>
      </w:r>
      <w:r w:rsidRPr="005C4ECE">
        <w:rPr>
          <w:rFonts w:ascii="Liberation Serif" w:hAnsi="Liberation Serif"/>
          <w:sz w:val="24"/>
          <w:vertAlign w:val="superscript"/>
        </w:rPr>
        <w:t>2</w:t>
      </w:r>
      <w:r w:rsidRPr="005C4ECE">
        <w:rPr>
          <w:rFonts w:ascii="Liberation Serif" w:hAnsi="Liberation Serif"/>
          <w:sz w:val="24"/>
        </w:rPr>
        <w:t>/чел. Норматив обеспеченности в 10 м</w:t>
      </w:r>
      <w:r w:rsidRPr="005C4ECE">
        <w:rPr>
          <w:rFonts w:ascii="Liberation Serif" w:hAnsi="Liberation Serif"/>
          <w:sz w:val="24"/>
          <w:vertAlign w:val="superscript"/>
        </w:rPr>
        <w:t>2</w:t>
      </w:r>
      <w:r w:rsidRPr="005C4ECE">
        <w:rPr>
          <w:rFonts w:ascii="Liberation Serif" w:hAnsi="Liberation Serif"/>
          <w:sz w:val="24"/>
        </w:rPr>
        <w:t xml:space="preserve">/чел. будет достигнут благодаря благоустройству лесопарковых зон, что </w:t>
      </w:r>
      <w:r w:rsidRPr="00EE1BC6">
        <w:rPr>
          <w:rFonts w:ascii="Liberation Serif" w:hAnsi="Liberation Serif"/>
          <w:sz w:val="24"/>
        </w:rPr>
        <w:t>соответствует СП 42.13330.2016 Градостроительство</w:t>
      </w:r>
      <w:r w:rsidRPr="005C4ECE">
        <w:rPr>
          <w:rFonts w:ascii="Liberation Serif" w:hAnsi="Liberation Serif"/>
          <w:sz w:val="24"/>
        </w:rPr>
        <w:t>. Планировка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застройка городских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сельских поселений. Актуализированная редакция СНиП 2.07.01-89*, где говорится, что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крупнейших городах существующие массивы городских лесов следует преобразовывать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городские лесопарки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относить их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дополнительно к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озелененным территориям общего пользования исходя из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расчета не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более 5 м</w:t>
      </w:r>
      <w:r w:rsidRPr="005C4ECE">
        <w:rPr>
          <w:rFonts w:ascii="Liberation Serif" w:hAnsi="Liberation Serif"/>
          <w:sz w:val="24"/>
          <w:vertAlign w:val="superscript"/>
        </w:rPr>
        <w:t>2</w:t>
      </w:r>
      <w:r w:rsidRPr="005C4ECE">
        <w:rPr>
          <w:rFonts w:ascii="Liberation Serif" w:hAnsi="Liberation Serif"/>
          <w:sz w:val="24"/>
        </w:rPr>
        <w:t>/чел.</w:t>
      </w:r>
    </w:p>
    <w:p w14:paraId="186FBF75" w14:textId="77777777" w:rsidR="00244BAF" w:rsidRPr="005C4ECE" w:rsidRDefault="00244BAF" w:rsidP="00C77940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целях сохранения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развития сложившейся системы озеленения города необходимо формирование единой системы озеленения города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12109AA3" w14:textId="77777777" w:rsidR="00244BAF" w:rsidRPr="005C4ECE" w:rsidRDefault="00244BAF" w:rsidP="00C77940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2091C5C" w14:textId="77777777" w:rsidR="00244BAF" w:rsidRPr="005C4ECE" w:rsidRDefault="00244BAF" w:rsidP="00777A45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Единую систему озеленения города составляют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544):</w:t>
      </w:r>
    </w:p>
    <w:p w14:paraId="5291B14A" w14:textId="77777777" w:rsidR="00244BAF" w:rsidRPr="00562BAA" w:rsidRDefault="00244BAF" w:rsidP="007C4821">
      <w:pPr>
        <w:pStyle w:val="a4"/>
        <w:numPr>
          <w:ilvl w:val="0"/>
          <w:numId w:val="11"/>
        </w:numPr>
        <w:rPr>
          <w:color w:val="auto"/>
        </w:rPr>
      </w:pPr>
      <w:r w:rsidRPr="00562BAA">
        <w:rPr>
          <w:color w:val="auto"/>
        </w:rPr>
        <w:t>озелененные территории общего пользования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544):</w:t>
      </w:r>
    </w:p>
    <w:p w14:paraId="3A4B42BE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парки (городские, районные)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744C4B36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скверы, площади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2DEE4ECE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бульвары, набережные, проходы к</w:t>
      </w:r>
      <w:r>
        <w:rPr>
          <w:color w:val="auto"/>
        </w:rPr>
        <w:t> </w:t>
      </w:r>
      <w:r w:rsidRPr="00562BAA">
        <w:rPr>
          <w:color w:val="auto"/>
        </w:rPr>
        <w:t>водным объектам, озеленение береговых полос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2A51F5CD" w14:textId="77777777" w:rsidR="00244BAF" w:rsidRPr="00562BAA" w:rsidRDefault="00244BAF" w:rsidP="00562BAA">
      <w:pPr>
        <w:pStyle w:val="a4"/>
        <w:numPr>
          <w:ilvl w:val="0"/>
          <w:numId w:val="11"/>
        </w:numPr>
        <w:rPr>
          <w:color w:val="auto"/>
        </w:rPr>
      </w:pPr>
      <w:r w:rsidRPr="00562BAA">
        <w:rPr>
          <w:color w:val="auto"/>
        </w:rPr>
        <w:t>озелененные территории ограниченного пользования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544):</w:t>
      </w:r>
    </w:p>
    <w:p w14:paraId="254F7F75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зеленые насаждения на</w:t>
      </w:r>
      <w:r>
        <w:rPr>
          <w:color w:val="auto"/>
        </w:rPr>
        <w:t> </w:t>
      </w:r>
      <w:r w:rsidRPr="00562BAA">
        <w:rPr>
          <w:color w:val="auto"/>
        </w:rPr>
        <w:t>территориях детских и</w:t>
      </w:r>
      <w:r>
        <w:rPr>
          <w:color w:val="auto"/>
        </w:rPr>
        <w:t> </w:t>
      </w:r>
      <w:r w:rsidRPr="00562BAA">
        <w:rPr>
          <w:color w:val="auto"/>
        </w:rPr>
        <w:t>учебных заведений, спортивных, культурно-просветительских учреждений, учреждений здравоохранения, объектов культового назначения и</w:t>
      </w:r>
      <w:r>
        <w:rPr>
          <w:color w:val="auto"/>
        </w:rPr>
        <w:t> </w:t>
      </w:r>
      <w:r w:rsidRPr="00562BAA">
        <w:rPr>
          <w:color w:val="auto"/>
        </w:rPr>
        <w:t>д</w:t>
      </w:r>
      <w:r w:rsidRPr="00DF61FF">
        <w:rPr>
          <w:color w:val="auto"/>
        </w:rPr>
        <w:t>р. </w:t>
      </w:r>
      <w:r w:rsidRPr="00562BAA">
        <w:rPr>
          <w:color w:val="auto"/>
        </w:rPr>
        <w:t>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75D97801" w14:textId="77777777" w:rsidR="00244BAF" w:rsidRPr="00562BAA" w:rsidRDefault="00244BAF" w:rsidP="00562BAA">
      <w:pPr>
        <w:pStyle w:val="a4"/>
        <w:numPr>
          <w:ilvl w:val="0"/>
          <w:numId w:val="11"/>
        </w:numPr>
        <w:rPr>
          <w:color w:val="auto"/>
        </w:rPr>
      </w:pPr>
      <w:r w:rsidRPr="00562BAA">
        <w:rPr>
          <w:color w:val="auto"/>
        </w:rPr>
        <w:t>озелененные территории специального назначения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544):</w:t>
      </w:r>
    </w:p>
    <w:p w14:paraId="32DDA9A9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зеленые насаждения вдоль магистральных улиц и</w:t>
      </w:r>
      <w:r>
        <w:rPr>
          <w:color w:val="auto"/>
        </w:rPr>
        <w:t> </w:t>
      </w:r>
      <w:r w:rsidRPr="00562BAA">
        <w:rPr>
          <w:color w:val="auto"/>
        </w:rPr>
        <w:t>дорог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7CC2966D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зеленые насаждения ботанического сада, зоопарка, монастыря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5011D23A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защитное озеленение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56BAD402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зеленые насаждения кладбищ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586441DE" w14:textId="77777777" w:rsidR="00244BAF" w:rsidRPr="00562BAA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62BAA">
        <w:rPr>
          <w:color w:val="auto"/>
        </w:rPr>
        <w:t>иные природные территории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544):</w:t>
      </w:r>
    </w:p>
    <w:p w14:paraId="193FC621" w14:textId="77777777" w:rsidR="00244BAF" w:rsidRPr="00562BAA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t>городские леса, лесопарки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62BAA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62BAA">
        <w:rPr>
          <w:color w:val="auto"/>
        </w:rPr>
        <w:t>544);</w:t>
      </w:r>
    </w:p>
    <w:p w14:paraId="3EA0A9B8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62BAA">
        <w:rPr>
          <w:color w:val="auto"/>
        </w:rPr>
        <w:lastRenderedPageBreak/>
        <w:t xml:space="preserve">компенсационное озеленение </w:t>
      </w:r>
      <w:r w:rsidRPr="005C4ECE">
        <w:rPr>
          <w:color w:val="auto"/>
        </w:rPr>
        <w:t>для сохранения баланса городских лесов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544);</w:t>
      </w:r>
    </w:p>
    <w:p w14:paraId="349BC77E" w14:textId="77777777" w:rsidR="00244BAF" w:rsidRPr="005C4ECE" w:rsidRDefault="00244BAF" w:rsidP="008C2A14">
      <w:pPr>
        <w:pStyle w:val="a4"/>
        <w:numPr>
          <w:ilvl w:val="0"/>
          <w:numId w:val="14"/>
        </w:numPr>
        <w:ind w:left="1134" w:hanging="567"/>
        <w:rPr>
          <w:color w:val="auto"/>
        </w:rPr>
      </w:pPr>
      <w:r w:rsidRPr="005C4ECE">
        <w:rPr>
          <w:color w:val="auto"/>
        </w:rPr>
        <w:t>озеленение пойменных территорий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544).</w:t>
      </w:r>
    </w:p>
    <w:p w14:paraId="574109D5" w14:textId="77777777" w:rsidR="00244BAF" w:rsidRPr="005C4ECE" w:rsidRDefault="00244BAF" w:rsidP="00D14582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5232125" w14:textId="77777777" w:rsidR="00244BAF" w:rsidRPr="005C4ECE" w:rsidRDefault="00244BAF" w:rsidP="00BA13CA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766E18">
        <w:rPr>
          <w:rFonts w:ascii="Liberation Serif" w:hAnsi="Liberation Serif"/>
          <w:sz w:val="24"/>
        </w:rPr>
        <w:t xml:space="preserve">В составе </w:t>
      </w:r>
      <w:r w:rsidRPr="000E572D">
        <w:rPr>
          <w:rFonts w:ascii="Liberation Serif" w:hAnsi="Liberation Serif"/>
          <w:sz w:val="24"/>
        </w:rPr>
        <w:t>озелененных территорий</w:t>
      </w:r>
      <w:r w:rsidRPr="00766E18">
        <w:rPr>
          <w:rFonts w:ascii="Liberation Serif" w:hAnsi="Liberation Serif"/>
          <w:sz w:val="24"/>
        </w:rPr>
        <w:t xml:space="preserve"> общего пользования на</w:t>
      </w:r>
      <w:r>
        <w:rPr>
          <w:rFonts w:ascii="Liberation Serif" w:hAnsi="Liberation Serif"/>
          <w:sz w:val="24"/>
        </w:rPr>
        <w:t> </w:t>
      </w:r>
      <w:r w:rsidRPr="00766E18">
        <w:rPr>
          <w:rFonts w:ascii="Liberation Serif" w:hAnsi="Liberation Serif"/>
          <w:sz w:val="24"/>
        </w:rPr>
        <w:t xml:space="preserve">территории города расположены 14 парков и 33 сквера </w:t>
      </w:r>
      <w:r w:rsidRPr="005C4ECE">
        <w:rPr>
          <w:rFonts w:ascii="Liberation Serif" w:hAnsi="Liberation Serif"/>
          <w:sz w:val="24"/>
        </w:rPr>
        <w:t>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5FBB7071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соответствии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СП 42.13330.201</w:t>
      </w:r>
      <w:r>
        <w:rPr>
          <w:rFonts w:ascii="Liberation Serif" w:hAnsi="Liberation Serif"/>
          <w:sz w:val="24"/>
        </w:rPr>
        <w:t>6</w:t>
      </w:r>
      <w:r w:rsidRPr="005C4ECE">
        <w:rPr>
          <w:rFonts w:ascii="Liberation Serif" w:hAnsi="Liberation Serif"/>
          <w:sz w:val="24"/>
        </w:rPr>
        <w:t xml:space="preserve"> «СНиП 2.07.01-89* Градостроительство. Планировка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застройка городских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сельских поселений» нормативная обеспеченность озелененными территориями общего пользования должна составлять 1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на 1000 человек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общегородских территориях и 0,6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на 1000 человек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жилых районах, то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есть суммарно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город 1,6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на 1000 человек. Для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суммарная нормативная цифра обеспеченности озелененными территориями общего пользования должна составлять 1,8</w:t>
      </w:r>
      <w:r w:rsidRPr="000D74A1">
        <w:rPr>
          <w:rFonts w:ascii="Liberation Serif" w:hAnsi="Liberation Serif"/>
          <w:sz w:val="24"/>
        </w:rPr>
        <w:t> тыс.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. При этом городские леса следует преобразовывать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городские лесопарки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дополнительно относить их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к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озелененным территориям общего пользования, исходя из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расчета не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более 5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на 1000 человек. В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 xml:space="preserve">городе </w:t>
      </w:r>
      <w:proofErr w:type="spellStart"/>
      <w:r w:rsidRPr="00F81E48">
        <w:rPr>
          <w:rFonts w:ascii="Liberation Serif" w:hAnsi="Liberation Serif"/>
          <w:sz w:val="24"/>
        </w:rPr>
        <w:t>Ростове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F81E48">
        <w:rPr>
          <w:rFonts w:ascii="Liberation Serif" w:hAnsi="Liberation Serif"/>
          <w:sz w:val="24"/>
        </w:rPr>
        <w:t xml:space="preserve"> площадь городских лесов составляет 3,71</w:t>
      </w:r>
      <w:r w:rsidRPr="005F2908">
        <w:rPr>
          <w:rFonts w:ascii="Liberation Serif" w:hAnsi="Liberation Serif"/>
          <w:sz w:val="24"/>
        </w:rPr>
        <w:t> га</w:t>
      </w:r>
      <w:r w:rsidRPr="00F81E48">
        <w:rPr>
          <w:rFonts w:ascii="Liberation Serif" w:hAnsi="Liberation Serif"/>
          <w:sz w:val="24"/>
        </w:rPr>
        <w:t>, что соответственно добавляет к</w:t>
      </w:r>
      <w:r>
        <w:rPr>
          <w:rFonts w:ascii="Liberation Serif" w:hAnsi="Liberation Serif"/>
          <w:sz w:val="24"/>
        </w:rPr>
        <w:t> </w:t>
      </w:r>
      <w:r w:rsidRPr="00F81E48">
        <w:rPr>
          <w:rFonts w:ascii="Liberation Serif" w:hAnsi="Liberation Serif"/>
          <w:sz w:val="24"/>
        </w:rPr>
        <w:t>городским озелененным территориям общего пользования 3,71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на 1000 человек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34D57D63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Приказом Рослесхоза от 19.07.2016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278 «Об определении количества лесничеств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землях населенных пунктов муниципального образования «Город </w:t>
      </w:r>
      <w:proofErr w:type="spellStart"/>
      <w:r w:rsidRPr="005C4ECE">
        <w:rPr>
          <w:rFonts w:ascii="Liberation Serif" w:hAnsi="Liberation Serif"/>
          <w:sz w:val="24"/>
        </w:rPr>
        <w:t>Ростов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>» Ростовской области, занятых городскими лесами,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установлении их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границ» установлены границы Ростовского городского лесничества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7D380CBD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Параметрами функциональных зон зона лесов предусмотрена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составе рекреационной зоны. Ростовское городское лесничество, границы которого установлены приказом Рослесхоза, расположено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границах рекреационной зоны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6A4D9D54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целях недопущения сокращения городских лесов включены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границы Ростовского городского лесничества прилегающие территории площадью около 0,7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, свободные от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застройки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состоящие частично из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земель, государственная собственность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которые не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разграничена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3E99844B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В целях развития левобережной части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предусмотрено создание территории перспективного развития общественно-деловой зоны за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счет корректировки границ Ростовского городского лесничества: земельные участки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КН 61:44:0041316:13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КН 61:44:0000000:1295 общей площадью 345,8905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 xml:space="preserve">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227516DA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целях недопущения сокращения городских лесов предусмотрено включение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границы Ростовского городского лесничества территории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левобережной части города, состоящей из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земельного участка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КН 61:44:0062510:142, площадью 19,7068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земель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границах кадастрового квартала 61:44:0062510 площадью около 276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, 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также территории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юго-западной части города, расположенной между руслами реки Дон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реки Мертвый Донец,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границах кадастрового квартала 61:44:0070209 площадью около 51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 xml:space="preserve">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00FA685D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Дополнительно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юго-западной части города предусмотрено резервирование территории около 1400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для развития лесопитомников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последующего лесоустройства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21826FFC" w14:textId="77777777" w:rsidR="00244BAF" w:rsidRPr="005C4ECE" w:rsidRDefault="00244BAF" w:rsidP="00637543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40ED2DE" w14:textId="77777777" w:rsidR="00244BAF" w:rsidRPr="005C4ECE" w:rsidRDefault="00244BAF" w:rsidP="00DA7D38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Также предусмотрено резервирование следующих озелененных земельных участков общей площадью 45,9639</w:t>
      </w:r>
      <w:r w:rsidRPr="005F2908">
        <w:rPr>
          <w:rFonts w:ascii="Liberation Serif" w:hAnsi="Liberation Serif"/>
          <w:sz w:val="24"/>
        </w:rPr>
        <w:t> га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для увеличения территорий городских лесов или использования </w:t>
      </w:r>
      <w:r w:rsidRPr="005C4ECE">
        <w:rPr>
          <w:rFonts w:ascii="Liberation Serif" w:hAnsi="Liberation Serif"/>
          <w:sz w:val="24"/>
        </w:rPr>
        <w:lastRenderedPageBreak/>
        <w:t>их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качестве компенсационных участков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случае исключения из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состава городских лесов территорий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целях размещения объектов местного значения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сфере транспорта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инженерной инфраструктуры, предусмотренных Генеральным планом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544):</w:t>
      </w:r>
    </w:p>
    <w:p w14:paraId="67BC5617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земельный участок в</w:t>
      </w:r>
      <w:r>
        <w:rPr>
          <w:color w:val="auto"/>
        </w:rPr>
        <w:t> </w:t>
      </w:r>
      <w:r w:rsidRPr="005C4ECE">
        <w:rPr>
          <w:color w:val="auto"/>
        </w:rPr>
        <w:t>границах перспективного жилого района «</w:t>
      </w:r>
      <w:proofErr w:type="spellStart"/>
      <w:r w:rsidRPr="005C4ECE">
        <w:rPr>
          <w:color w:val="auto"/>
        </w:rPr>
        <w:t>Платовский</w:t>
      </w:r>
      <w:proofErr w:type="spellEnd"/>
      <w:r w:rsidRPr="005C4ECE">
        <w:rPr>
          <w:color w:val="auto"/>
        </w:rPr>
        <w:t>» («Декоративные культуры») с</w:t>
      </w:r>
      <w:r>
        <w:rPr>
          <w:color w:val="auto"/>
        </w:rPr>
        <w:t> </w:t>
      </w:r>
      <w:r w:rsidRPr="005C4ECE">
        <w:rPr>
          <w:color w:val="auto"/>
        </w:rPr>
        <w:t>КН 61:44:0023366:200 с</w:t>
      </w:r>
      <w:r>
        <w:rPr>
          <w:color w:val="auto"/>
        </w:rPr>
        <w:t> </w:t>
      </w:r>
      <w:r w:rsidRPr="005C4ECE">
        <w:rPr>
          <w:color w:val="auto"/>
        </w:rPr>
        <w:t>видом разрешенного использования «городские леса» площадью 9,8598</w:t>
      </w:r>
      <w:r w:rsidRPr="005F2908">
        <w:rPr>
          <w:color w:val="auto"/>
        </w:rPr>
        <w:t> га</w:t>
      </w:r>
      <w:r w:rsidRPr="005C4ECE">
        <w:rPr>
          <w:color w:val="auto"/>
        </w:rPr>
        <w:t xml:space="preserve">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544);</w:t>
      </w:r>
    </w:p>
    <w:p w14:paraId="3F3FA4D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земельный участок в</w:t>
      </w:r>
      <w:r>
        <w:rPr>
          <w:color w:val="auto"/>
        </w:rPr>
        <w:t> </w:t>
      </w:r>
      <w:r w:rsidRPr="005C4ECE">
        <w:rPr>
          <w:color w:val="auto"/>
        </w:rPr>
        <w:t>районе пе</w:t>
      </w:r>
      <w:r w:rsidRPr="00DF61FF">
        <w:rPr>
          <w:color w:val="auto"/>
        </w:rPr>
        <w:t>р. </w:t>
      </w:r>
      <w:r w:rsidRPr="005C4ECE">
        <w:rPr>
          <w:color w:val="auto"/>
        </w:rPr>
        <w:t>Монетного («Березовая роща»), в</w:t>
      </w:r>
      <w:r>
        <w:rPr>
          <w:color w:val="auto"/>
        </w:rPr>
        <w:t> </w:t>
      </w:r>
      <w:r w:rsidRPr="005C4ECE">
        <w:rPr>
          <w:color w:val="auto"/>
        </w:rPr>
        <w:t>границах кадастрового квартала 61:44:0020703, из</w:t>
      </w:r>
      <w:r>
        <w:rPr>
          <w:color w:val="auto"/>
        </w:rPr>
        <w:t> </w:t>
      </w:r>
      <w:r w:rsidRPr="005C4ECE">
        <w:rPr>
          <w:color w:val="auto"/>
        </w:rPr>
        <w:t>состава земель, государственная собственность на</w:t>
      </w:r>
      <w:r>
        <w:rPr>
          <w:color w:val="auto"/>
        </w:rPr>
        <w:t> </w:t>
      </w:r>
      <w:r w:rsidRPr="005C4ECE">
        <w:rPr>
          <w:color w:val="auto"/>
        </w:rPr>
        <w:t>которые не</w:t>
      </w:r>
      <w:r>
        <w:rPr>
          <w:color w:val="auto"/>
        </w:rPr>
        <w:t> </w:t>
      </w:r>
      <w:r w:rsidRPr="005C4ECE">
        <w:rPr>
          <w:color w:val="auto"/>
        </w:rPr>
        <w:t>разграничена, площадью 1,2619</w:t>
      </w:r>
      <w:r w:rsidRPr="005F2908">
        <w:rPr>
          <w:color w:val="auto"/>
        </w:rPr>
        <w:t> га</w:t>
      </w:r>
      <w:r w:rsidRPr="005C4ECE">
        <w:rPr>
          <w:color w:val="auto"/>
        </w:rPr>
        <w:t xml:space="preserve">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544);</w:t>
      </w:r>
    </w:p>
    <w:p w14:paraId="07A353E7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земельный участок в</w:t>
      </w:r>
      <w:r>
        <w:rPr>
          <w:color w:val="auto"/>
        </w:rPr>
        <w:t> </w:t>
      </w:r>
      <w:r w:rsidRPr="005C4ECE">
        <w:rPr>
          <w:color w:val="auto"/>
        </w:rPr>
        <w:t xml:space="preserve">районе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Орской</w:t>
      </w:r>
      <w:proofErr w:type="spellEnd"/>
      <w:r w:rsidRPr="005C4ECE">
        <w:rPr>
          <w:color w:val="auto"/>
        </w:rPr>
        <w:t>, в</w:t>
      </w:r>
      <w:r>
        <w:rPr>
          <w:color w:val="auto"/>
        </w:rPr>
        <w:t> </w:t>
      </w:r>
      <w:r w:rsidRPr="005C4ECE">
        <w:rPr>
          <w:color w:val="auto"/>
        </w:rPr>
        <w:t>границах кадастрового квартала 61:44:0021612, из</w:t>
      </w:r>
      <w:r>
        <w:rPr>
          <w:color w:val="auto"/>
        </w:rPr>
        <w:t> </w:t>
      </w:r>
      <w:r w:rsidRPr="005C4ECE">
        <w:rPr>
          <w:color w:val="auto"/>
        </w:rPr>
        <w:t>состава земель, государственная собственность на</w:t>
      </w:r>
      <w:r>
        <w:rPr>
          <w:color w:val="auto"/>
        </w:rPr>
        <w:t> </w:t>
      </w:r>
      <w:r w:rsidRPr="005C4ECE">
        <w:rPr>
          <w:color w:val="auto"/>
        </w:rPr>
        <w:t>которые не</w:t>
      </w:r>
      <w:r>
        <w:rPr>
          <w:color w:val="auto"/>
        </w:rPr>
        <w:t> </w:t>
      </w:r>
      <w:r w:rsidRPr="005C4ECE">
        <w:rPr>
          <w:color w:val="auto"/>
        </w:rPr>
        <w:t>разграничена, площадью 3,2896</w:t>
      </w:r>
      <w:r w:rsidRPr="005F2908">
        <w:rPr>
          <w:color w:val="auto"/>
        </w:rPr>
        <w:t> га</w:t>
      </w:r>
      <w:r w:rsidRPr="005C4ECE">
        <w:rPr>
          <w:color w:val="auto"/>
        </w:rPr>
        <w:t xml:space="preserve">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544);</w:t>
      </w:r>
    </w:p>
    <w:p w14:paraId="1FD67433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земельный участок в</w:t>
      </w:r>
      <w:r>
        <w:rPr>
          <w:color w:val="auto"/>
        </w:rPr>
        <w:t> </w:t>
      </w:r>
      <w:r w:rsidRPr="005C4ECE">
        <w:rPr>
          <w:color w:val="auto"/>
        </w:rPr>
        <w:t xml:space="preserve">районе </w:t>
      </w:r>
      <w:r w:rsidRPr="00994C4D">
        <w:rPr>
          <w:color w:val="auto"/>
        </w:rPr>
        <w:t>ул. </w:t>
      </w:r>
      <w:r w:rsidRPr="005C4ECE">
        <w:rPr>
          <w:color w:val="auto"/>
        </w:rPr>
        <w:t>Российской, в</w:t>
      </w:r>
      <w:r>
        <w:rPr>
          <w:color w:val="auto"/>
        </w:rPr>
        <w:t> </w:t>
      </w:r>
      <w:r w:rsidRPr="005C4ECE">
        <w:rPr>
          <w:color w:val="auto"/>
        </w:rPr>
        <w:t>границах кадастровых кварталов 61:44:0022203, 61:44:0022204, 61:44:0022214, 61:44:0022215, из</w:t>
      </w:r>
      <w:r>
        <w:rPr>
          <w:color w:val="auto"/>
        </w:rPr>
        <w:t> </w:t>
      </w:r>
      <w:r w:rsidRPr="005C4ECE">
        <w:rPr>
          <w:color w:val="auto"/>
        </w:rPr>
        <w:t>состава земель, государственная собственность на</w:t>
      </w:r>
      <w:r>
        <w:rPr>
          <w:color w:val="auto"/>
        </w:rPr>
        <w:t> </w:t>
      </w:r>
      <w:r w:rsidRPr="005C4ECE">
        <w:rPr>
          <w:color w:val="auto"/>
        </w:rPr>
        <w:t>которые не</w:t>
      </w:r>
      <w:r>
        <w:rPr>
          <w:color w:val="auto"/>
        </w:rPr>
        <w:t> </w:t>
      </w:r>
      <w:r w:rsidRPr="005C4ECE">
        <w:rPr>
          <w:color w:val="auto"/>
        </w:rPr>
        <w:t>разграничена, площадью 19,8367</w:t>
      </w:r>
      <w:r w:rsidRPr="005F2908">
        <w:rPr>
          <w:color w:val="auto"/>
        </w:rPr>
        <w:t> га</w:t>
      </w:r>
      <w:r w:rsidRPr="005C4ECE">
        <w:rPr>
          <w:color w:val="auto"/>
        </w:rPr>
        <w:t xml:space="preserve">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544);</w:t>
      </w:r>
    </w:p>
    <w:p w14:paraId="0134939C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земельный участок в</w:t>
      </w:r>
      <w:r>
        <w:rPr>
          <w:color w:val="auto"/>
        </w:rPr>
        <w:t> </w:t>
      </w:r>
      <w:r w:rsidRPr="005C4ECE">
        <w:rPr>
          <w:color w:val="auto"/>
        </w:rPr>
        <w:t xml:space="preserve">районе </w:t>
      </w:r>
      <w:r w:rsidRPr="00994C4D">
        <w:rPr>
          <w:color w:val="auto"/>
        </w:rPr>
        <w:t>ул. </w:t>
      </w:r>
      <w:proofErr w:type="spellStart"/>
      <w:r w:rsidRPr="005C4ECE">
        <w:rPr>
          <w:color w:val="auto"/>
        </w:rPr>
        <w:t>Петрожицкого</w:t>
      </w:r>
      <w:proofErr w:type="spellEnd"/>
      <w:r w:rsidRPr="005C4ECE">
        <w:rPr>
          <w:color w:val="auto"/>
        </w:rPr>
        <w:t xml:space="preserve"> (</w:t>
      </w:r>
      <w:r w:rsidRPr="007B7BDF">
        <w:rPr>
          <w:color w:val="auto"/>
        </w:rPr>
        <w:t>пос. </w:t>
      </w:r>
      <w:r w:rsidRPr="005C4ECE">
        <w:rPr>
          <w:color w:val="auto"/>
        </w:rPr>
        <w:t>Александровка), в</w:t>
      </w:r>
      <w:r>
        <w:rPr>
          <w:color w:val="auto"/>
        </w:rPr>
        <w:t> </w:t>
      </w:r>
      <w:r w:rsidRPr="005C4ECE">
        <w:rPr>
          <w:color w:val="auto"/>
        </w:rPr>
        <w:t>границах кадастровых кварталов 61:44:0030607 и 61:44:0030608, из</w:t>
      </w:r>
      <w:r>
        <w:rPr>
          <w:color w:val="auto"/>
        </w:rPr>
        <w:t> </w:t>
      </w:r>
      <w:r w:rsidRPr="005C4ECE">
        <w:rPr>
          <w:color w:val="auto"/>
        </w:rPr>
        <w:t>состава земель, государственная собственность на</w:t>
      </w:r>
      <w:r>
        <w:rPr>
          <w:color w:val="auto"/>
        </w:rPr>
        <w:t> </w:t>
      </w:r>
      <w:r w:rsidRPr="005C4ECE">
        <w:rPr>
          <w:color w:val="auto"/>
        </w:rPr>
        <w:t>которые не</w:t>
      </w:r>
      <w:r>
        <w:rPr>
          <w:color w:val="auto"/>
        </w:rPr>
        <w:t> </w:t>
      </w:r>
      <w:r w:rsidRPr="005C4ECE">
        <w:rPr>
          <w:color w:val="auto"/>
        </w:rPr>
        <w:t>разграничена, площадью 11,7156</w:t>
      </w:r>
      <w:r w:rsidRPr="005F2908">
        <w:rPr>
          <w:color w:val="auto"/>
        </w:rPr>
        <w:t> га</w:t>
      </w:r>
      <w:r w:rsidRPr="005C4ECE">
        <w:rPr>
          <w:color w:val="auto"/>
        </w:rPr>
        <w:t xml:space="preserve"> (абзац введен решением Ростовской</w:t>
      </w:r>
      <w:r w:rsidRPr="004641BE">
        <w:rPr>
          <w:color w:val="auto"/>
        </w:rPr>
        <w:noBreakHyphen/>
        <w:t>на</w:t>
      </w:r>
      <w:r w:rsidRPr="004641BE">
        <w:rPr>
          <w:color w:val="auto"/>
        </w:rPr>
        <w:noBreakHyphen/>
        <w:t>Дону</w:t>
      </w:r>
      <w:r w:rsidRPr="005C4ECE">
        <w:rPr>
          <w:color w:val="auto"/>
        </w:rPr>
        <w:t xml:space="preserve"> городской Думы от 14.08.2018 </w:t>
      </w:r>
      <w:r>
        <w:rPr>
          <w:color w:val="auto"/>
        </w:rPr>
        <w:t>№ </w:t>
      </w:r>
      <w:r w:rsidRPr="005C4ECE">
        <w:rPr>
          <w:color w:val="auto"/>
        </w:rPr>
        <w:t>544).</w:t>
      </w:r>
    </w:p>
    <w:p w14:paraId="590F7B4C" w14:textId="77777777" w:rsidR="00244BAF" w:rsidRPr="005C4ECE" w:rsidRDefault="00244BAF" w:rsidP="00780B1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1F9F238" w14:textId="77777777" w:rsidR="00244BAF" w:rsidRPr="005C4ECE" w:rsidRDefault="00244BAF" w:rsidP="00780B11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Предусмотрено увеличение территории городских лесов на 1,44</w:t>
      </w:r>
      <w:r w:rsidRPr="000D74A1">
        <w:rPr>
          <w:rFonts w:ascii="Liberation Serif" w:hAnsi="Liberation Serif"/>
          <w:sz w:val="24"/>
        </w:rPr>
        <w:t> тыс.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 xml:space="preserve">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2CCE2AF5" w14:textId="77777777" w:rsidR="00244BAF" w:rsidRPr="005C4ECE" w:rsidRDefault="00244BAF" w:rsidP="00780B11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Площадь городских лесов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соответствии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Приказом Рослесхоза от 19.07.2016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278 составляет 3,71</w:t>
      </w:r>
      <w:r w:rsidRPr="000D74A1">
        <w:rPr>
          <w:rFonts w:ascii="Liberation Serif" w:hAnsi="Liberation Serif"/>
          <w:sz w:val="24"/>
        </w:rPr>
        <w:t> тыс.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 xml:space="preserve"> (абзац введен решением Ростовской</w:t>
      </w:r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городской Думы от 14.08.2018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544).</w:t>
      </w:r>
    </w:p>
    <w:p w14:paraId="7C52BFF5" w14:textId="77777777" w:rsidR="00244BAF" w:rsidRPr="005C4ECE" w:rsidRDefault="00244BAF" w:rsidP="00780B1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D9B1ABC" w14:textId="77777777" w:rsidR="00244BAF" w:rsidRPr="005C4ECE" w:rsidRDefault="00244BAF" w:rsidP="00D23C27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Мероприятия по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охране окружающей среды</w:t>
      </w:r>
    </w:p>
    <w:p w14:paraId="125D542C" w14:textId="77777777" w:rsidR="00244BAF" w:rsidRPr="005C4ECE" w:rsidRDefault="00244BAF" w:rsidP="0016452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2172E677" w14:textId="77777777" w:rsidR="00244BAF" w:rsidRPr="005C4ECE" w:rsidRDefault="00244BAF" w:rsidP="00164521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Все планировочные мероприятия Генерального плана носят комплексный характер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направлены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оптимизацию экологической ситуации, обеспечение устойчивого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экологически безопасного развития территории города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формирование благоприятных условий жизнедеятельности населения.</w:t>
      </w:r>
    </w:p>
    <w:p w14:paraId="50002BD6" w14:textId="77777777" w:rsidR="00244BAF" w:rsidRPr="005C4ECE" w:rsidRDefault="00244BAF" w:rsidP="00164521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319E8AF5" w14:textId="77777777" w:rsidR="00244BAF" w:rsidRPr="005C4ECE" w:rsidRDefault="00244BAF" w:rsidP="00475530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2A45A72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проведение полной инвентаризации стационарных и</w:t>
      </w:r>
      <w:r>
        <w:rPr>
          <w:color w:val="auto"/>
        </w:rPr>
        <w:t> </w:t>
      </w:r>
      <w:r w:rsidRPr="005C4ECE">
        <w:rPr>
          <w:color w:val="auto"/>
        </w:rPr>
        <w:t>передвижных источников загрязнения воздушного бассейна, создание единой информационной базы данных источников;</w:t>
      </w:r>
    </w:p>
    <w:p w14:paraId="4D2A6E51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перепрофилирование ряда производственных объектов, имеющих санитарно- защитные зоны и</w:t>
      </w:r>
      <w:r>
        <w:rPr>
          <w:color w:val="auto"/>
        </w:rPr>
        <w:t> </w:t>
      </w:r>
      <w:r w:rsidRPr="005C4ECE">
        <w:rPr>
          <w:color w:val="auto"/>
        </w:rPr>
        <w:t>расположенных на</w:t>
      </w:r>
      <w:r>
        <w:rPr>
          <w:color w:val="auto"/>
        </w:rPr>
        <w:t> </w:t>
      </w:r>
      <w:r w:rsidRPr="005C4ECE">
        <w:rPr>
          <w:color w:val="auto"/>
        </w:rPr>
        <w:t>ценных в</w:t>
      </w:r>
      <w:r>
        <w:rPr>
          <w:color w:val="auto"/>
        </w:rPr>
        <w:t> </w:t>
      </w:r>
      <w:r w:rsidRPr="005C4ECE">
        <w:rPr>
          <w:color w:val="auto"/>
        </w:rPr>
        <w:t>градостроительном отношении территориях (центр, жилые районы) в</w:t>
      </w:r>
      <w:r>
        <w:rPr>
          <w:color w:val="auto"/>
        </w:rPr>
        <w:t> </w:t>
      </w:r>
      <w:r w:rsidRPr="005C4ECE">
        <w:rPr>
          <w:color w:val="auto"/>
        </w:rPr>
        <w:t>объекты обслуживающего и</w:t>
      </w:r>
      <w:r>
        <w:rPr>
          <w:color w:val="auto"/>
        </w:rPr>
        <w:t> </w:t>
      </w:r>
      <w:r w:rsidRPr="005C4ECE">
        <w:rPr>
          <w:color w:val="auto"/>
        </w:rPr>
        <w:t>коммерческого назначения, не</w:t>
      </w:r>
      <w:r>
        <w:rPr>
          <w:color w:val="auto"/>
        </w:rPr>
        <w:t> </w:t>
      </w:r>
      <w:r w:rsidRPr="005C4ECE">
        <w:rPr>
          <w:color w:val="auto"/>
        </w:rPr>
        <w:t>оказывающих негативного воздействия на</w:t>
      </w:r>
      <w:r>
        <w:rPr>
          <w:color w:val="auto"/>
        </w:rPr>
        <w:t> </w:t>
      </w:r>
      <w:r w:rsidRPr="005C4ECE">
        <w:rPr>
          <w:color w:val="auto"/>
        </w:rPr>
        <w:t>окружающую среду (основные направления градостроительной реорганизации производственных территорий указаны в</w:t>
      </w:r>
      <w:r>
        <w:rPr>
          <w:color w:val="auto"/>
        </w:rPr>
        <w:t> </w:t>
      </w:r>
      <w:r w:rsidRPr="005C4ECE">
        <w:rPr>
          <w:color w:val="auto"/>
        </w:rPr>
        <w:t>пункте 2.4.3);</w:t>
      </w:r>
    </w:p>
    <w:p w14:paraId="6FD6E98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разработка и</w:t>
      </w:r>
      <w:r>
        <w:rPr>
          <w:color w:val="auto"/>
        </w:rPr>
        <w:t> </w:t>
      </w:r>
      <w:r w:rsidRPr="005C4ECE">
        <w:rPr>
          <w:color w:val="auto"/>
        </w:rPr>
        <w:t>утверждение санитарно-защитных зон (СЗЗ) всех предприятий, внесение данной информации в</w:t>
      </w:r>
      <w:r>
        <w:rPr>
          <w:color w:val="auto"/>
        </w:rPr>
        <w:t> </w:t>
      </w:r>
      <w:r w:rsidRPr="005C4ECE">
        <w:rPr>
          <w:color w:val="auto"/>
        </w:rPr>
        <w:t>Правила землепользования и</w:t>
      </w:r>
      <w:r>
        <w:rPr>
          <w:color w:val="auto"/>
        </w:rPr>
        <w:t> </w:t>
      </w:r>
      <w:r w:rsidRPr="005C4ECE">
        <w:rPr>
          <w:color w:val="auto"/>
        </w:rPr>
        <w:t>застройки;</w:t>
      </w:r>
    </w:p>
    <w:p w14:paraId="22C99A3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для предприятий 4-5 класса опасности - проведение контрольных измерений уровня загрязнения окружающей среды и</w:t>
      </w:r>
      <w:r>
        <w:rPr>
          <w:color w:val="auto"/>
        </w:rPr>
        <w:t> </w:t>
      </w:r>
      <w:r w:rsidRPr="005C4ECE">
        <w:rPr>
          <w:color w:val="auto"/>
        </w:rPr>
        <w:t>влияния на</w:t>
      </w:r>
      <w:r>
        <w:rPr>
          <w:color w:val="auto"/>
        </w:rPr>
        <w:t> </w:t>
      </w:r>
      <w:r w:rsidRPr="005C4ECE">
        <w:rPr>
          <w:color w:val="auto"/>
        </w:rPr>
        <w:t>здоровье населения;</w:t>
      </w:r>
    </w:p>
    <w:p w14:paraId="2B2CFB7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проведение специальных мероприятий по</w:t>
      </w:r>
      <w:r>
        <w:rPr>
          <w:color w:val="auto"/>
        </w:rPr>
        <w:t> </w:t>
      </w:r>
      <w:r w:rsidRPr="005C4ECE">
        <w:rPr>
          <w:color w:val="auto"/>
        </w:rPr>
        <w:t>уменьшению негативного влияния на</w:t>
      </w:r>
      <w:r>
        <w:rPr>
          <w:color w:val="auto"/>
        </w:rPr>
        <w:t> </w:t>
      </w:r>
      <w:r w:rsidRPr="005C4ECE">
        <w:rPr>
          <w:color w:val="auto"/>
        </w:rPr>
        <w:t>нормируемые объекты, в</w:t>
      </w:r>
      <w:r>
        <w:rPr>
          <w:color w:val="auto"/>
        </w:rPr>
        <w:t> </w:t>
      </w:r>
      <w:r w:rsidRPr="005C4ECE">
        <w:rPr>
          <w:color w:val="auto"/>
        </w:rPr>
        <w:t>том числе установка шумозащитных и</w:t>
      </w:r>
      <w:r>
        <w:rPr>
          <w:color w:val="auto"/>
        </w:rPr>
        <w:t> </w:t>
      </w:r>
      <w:proofErr w:type="spellStart"/>
      <w:r w:rsidRPr="005C4ECE">
        <w:rPr>
          <w:color w:val="auto"/>
        </w:rPr>
        <w:t>шумоизоляционных</w:t>
      </w:r>
      <w:proofErr w:type="spellEnd"/>
      <w:r w:rsidRPr="005C4ECE">
        <w:rPr>
          <w:color w:val="auto"/>
        </w:rPr>
        <w:t xml:space="preserve"> стенок, щитов, кожухов, распределение источников выбросов по</w:t>
      </w:r>
      <w:r>
        <w:rPr>
          <w:color w:val="auto"/>
        </w:rPr>
        <w:t> </w:t>
      </w:r>
      <w:r w:rsidRPr="005C4ECE">
        <w:rPr>
          <w:color w:val="auto"/>
        </w:rPr>
        <w:t xml:space="preserve">площадке предприятия, увеличение степени </w:t>
      </w:r>
      <w:proofErr w:type="spellStart"/>
      <w:r w:rsidRPr="005C4ECE">
        <w:rPr>
          <w:color w:val="auto"/>
        </w:rPr>
        <w:t>озелененности</w:t>
      </w:r>
      <w:proofErr w:type="spellEnd"/>
      <w:r w:rsidRPr="005C4ECE">
        <w:rPr>
          <w:color w:val="auto"/>
        </w:rPr>
        <w:t xml:space="preserve"> прилегающих территорий и</w:t>
      </w:r>
      <w:r>
        <w:rPr>
          <w:color w:val="auto"/>
        </w:rPr>
        <w:t> </w:t>
      </w:r>
      <w:r w:rsidRPr="005C4ECE">
        <w:rPr>
          <w:color w:val="auto"/>
        </w:rPr>
        <w:t>др.;</w:t>
      </w:r>
    </w:p>
    <w:p w14:paraId="77B86191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благоустройство санитарно-защитных зон промышленных предприятий и</w:t>
      </w:r>
      <w:r>
        <w:rPr>
          <w:color w:val="auto"/>
        </w:rPr>
        <w:t> </w:t>
      </w:r>
      <w:r w:rsidRPr="005C4ECE">
        <w:rPr>
          <w:color w:val="auto"/>
        </w:rPr>
        <w:t>других источников загрязнения атмосферного воздуха, водоемов, почвы;</w:t>
      </w:r>
    </w:p>
    <w:p w14:paraId="7783E73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применение современных технологий очистки сточных вод, уменьшение сброса неочищенных и</w:t>
      </w:r>
      <w:r>
        <w:rPr>
          <w:color w:val="auto"/>
        </w:rPr>
        <w:t> </w:t>
      </w:r>
      <w:r w:rsidRPr="005C4ECE">
        <w:rPr>
          <w:color w:val="auto"/>
        </w:rPr>
        <w:t>недостаточно очищенных сточных вод;</w:t>
      </w:r>
    </w:p>
    <w:p w14:paraId="1A4B2133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локальных очистных сооружений на</w:t>
      </w:r>
      <w:r>
        <w:rPr>
          <w:color w:val="auto"/>
        </w:rPr>
        <w:t> </w:t>
      </w:r>
      <w:r w:rsidRPr="005C4ECE">
        <w:rPr>
          <w:color w:val="auto"/>
        </w:rPr>
        <w:t>предприятиях;</w:t>
      </w:r>
    </w:p>
    <w:p w14:paraId="4F4555C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сетей и</w:t>
      </w:r>
      <w:r>
        <w:rPr>
          <w:color w:val="auto"/>
        </w:rPr>
        <w:t> </w:t>
      </w:r>
      <w:r w:rsidRPr="005C4ECE">
        <w:rPr>
          <w:color w:val="auto"/>
        </w:rPr>
        <w:t>очистных сооружений дождевой канализации для районов нового строительства;</w:t>
      </w:r>
    </w:p>
    <w:p w14:paraId="31F797B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полное инженерное оборудование всего жилищного фонда и</w:t>
      </w:r>
      <w:r>
        <w:rPr>
          <w:color w:val="auto"/>
        </w:rPr>
        <w:t> </w:t>
      </w:r>
      <w:r w:rsidRPr="005C4ECE">
        <w:rPr>
          <w:color w:val="auto"/>
        </w:rPr>
        <w:t>благоустройство территории с</w:t>
      </w:r>
      <w:r>
        <w:rPr>
          <w:color w:val="auto"/>
        </w:rPr>
        <w:t> </w:t>
      </w:r>
      <w:r w:rsidRPr="005C4ECE">
        <w:rPr>
          <w:color w:val="auto"/>
        </w:rPr>
        <w:t>отводом канализационных и</w:t>
      </w:r>
      <w:r>
        <w:rPr>
          <w:color w:val="auto"/>
        </w:rPr>
        <w:t> </w:t>
      </w:r>
      <w:r w:rsidRPr="005C4ECE">
        <w:rPr>
          <w:color w:val="auto"/>
        </w:rPr>
        <w:t>дождевых стоков на</w:t>
      </w:r>
      <w:r>
        <w:rPr>
          <w:color w:val="auto"/>
        </w:rPr>
        <w:t> </w:t>
      </w:r>
      <w:r w:rsidRPr="005C4ECE">
        <w:rPr>
          <w:color w:val="auto"/>
        </w:rPr>
        <w:t>очистные сооружения;</w:t>
      </w:r>
    </w:p>
    <w:p w14:paraId="02852A92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внедрение </w:t>
      </w:r>
      <w:proofErr w:type="spellStart"/>
      <w:r w:rsidRPr="005C4ECE">
        <w:rPr>
          <w:color w:val="auto"/>
        </w:rPr>
        <w:t>водосберегающих</w:t>
      </w:r>
      <w:proofErr w:type="spellEnd"/>
      <w:r w:rsidRPr="005C4ECE">
        <w:rPr>
          <w:color w:val="auto"/>
        </w:rPr>
        <w:t xml:space="preserve"> технологий на</w:t>
      </w:r>
      <w:r>
        <w:rPr>
          <w:color w:val="auto"/>
        </w:rPr>
        <w:t> </w:t>
      </w:r>
      <w:r w:rsidRPr="005C4ECE">
        <w:rPr>
          <w:color w:val="auto"/>
        </w:rPr>
        <w:t>промышленных предприятиях, создание систем оборотного и</w:t>
      </w:r>
      <w:r>
        <w:rPr>
          <w:color w:val="auto"/>
        </w:rPr>
        <w:t> </w:t>
      </w:r>
      <w:r w:rsidRPr="005C4ECE">
        <w:rPr>
          <w:color w:val="auto"/>
        </w:rPr>
        <w:t>повторного использования технологических вод;</w:t>
      </w:r>
    </w:p>
    <w:p w14:paraId="49BECEA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реализация водоохранных мероприятий на</w:t>
      </w:r>
      <w:r>
        <w:rPr>
          <w:color w:val="auto"/>
        </w:rPr>
        <w:t> </w:t>
      </w:r>
      <w:r w:rsidRPr="005C4ECE">
        <w:rPr>
          <w:color w:val="auto"/>
        </w:rPr>
        <w:t>производственных и</w:t>
      </w:r>
      <w:r>
        <w:rPr>
          <w:color w:val="auto"/>
        </w:rPr>
        <w:t> </w:t>
      </w:r>
      <w:r w:rsidRPr="005C4ECE">
        <w:rPr>
          <w:color w:val="auto"/>
        </w:rPr>
        <w:t>коммунальных объектах, расположенных в</w:t>
      </w:r>
      <w:r>
        <w:rPr>
          <w:color w:val="auto"/>
        </w:rPr>
        <w:t> </w:t>
      </w:r>
      <w:r w:rsidRPr="005C4ECE">
        <w:rPr>
          <w:color w:val="auto"/>
        </w:rPr>
        <w:t>водоохранных зонах, для защиты поверхностного стока и</w:t>
      </w:r>
      <w:r>
        <w:rPr>
          <w:color w:val="auto"/>
        </w:rPr>
        <w:t> </w:t>
      </w:r>
      <w:r w:rsidRPr="005C4ECE">
        <w:rPr>
          <w:color w:val="auto"/>
        </w:rPr>
        <w:t>русел рек от</w:t>
      </w:r>
      <w:r>
        <w:rPr>
          <w:color w:val="auto"/>
        </w:rPr>
        <w:t> </w:t>
      </w:r>
      <w:r w:rsidRPr="005C4ECE">
        <w:rPr>
          <w:color w:val="auto"/>
        </w:rPr>
        <w:t>загрязнения и</w:t>
      </w:r>
      <w:r>
        <w:rPr>
          <w:color w:val="auto"/>
        </w:rPr>
        <w:t> </w:t>
      </w:r>
      <w:r w:rsidRPr="005C4ECE">
        <w:rPr>
          <w:color w:val="auto"/>
        </w:rPr>
        <w:t>засорения;</w:t>
      </w:r>
    </w:p>
    <w:p w14:paraId="380A853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восстановление нарушенных режимов водоемов и</w:t>
      </w:r>
      <w:r>
        <w:rPr>
          <w:color w:val="auto"/>
        </w:rPr>
        <w:t> </w:t>
      </w:r>
      <w:r w:rsidRPr="005C4ECE">
        <w:rPr>
          <w:color w:val="auto"/>
        </w:rPr>
        <w:t>водотоков города;</w:t>
      </w:r>
    </w:p>
    <w:p w14:paraId="06A5170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расчистка русел </w:t>
      </w:r>
      <w:r w:rsidRPr="00DF61FF">
        <w:rPr>
          <w:color w:val="auto"/>
        </w:rPr>
        <w:t>р. </w:t>
      </w:r>
      <w:r w:rsidRPr="005C4ECE">
        <w:rPr>
          <w:color w:val="auto"/>
        </w:rPr>
        <w:t xml:space="preserve">Темерник, балки Безымянной, </w:t>
      </w:r>
      <w:r w:rsidRPr="00DF61FF">
        <w:rPr>
          <w:color w:val="auto"/>
        </w:rPr>
        <w:t>р. </w:t>
      </w:r>
      <w:r w:rsidRPr="005C4ECE">
        <w:rPr>
          <w:color w:val="auto"/>
        </w:rPr>
        <w:t>М. Донец от</w:t>
      </w:r>
      <w:r>
        <w:rPr>
          <w:color w:val="auto"/>
        </w:rPr>
        <w:t> </w:t>
      </w:r>
      <w:r w:rsidRPr="005C4ECE">
        <w:rPr>
          <w:color w:val="auto"/>
        </w:rPr>
        <w:t>донных отложений антропогенного характера;</w:t>
      </w:r>
    </w:p>
    <w:p w14:paraId="06701F30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расчистка и</w:t>
      </w:r>
      <w:r>
        <w:rPr>
          <w:color w:val="auto"/>
        </w:rPr>
        <w:t> </w:t>
      </w:r>
      <w:r w:rsidRPr="005C4ECE">
        <w:rPr>
          <w:color w:val="auto"/>
        </w:rPr>
        <w:t>дноуглубление русел с</w:t>
      </w:r>
      <w:r>
        <w:rPr>
          <w:color w:val="auto"/>
        </w:rPr>
        <w:t> </w:t>
      </w:r>
      <w:r w:rsidRPr="005C4ECE">
        <w:rPr>
          <w:color w:val="auto"/>
        </w:rPr>
        <w:t>профилированием на</w:t>
      </w:r>
      <w:r>
        <w:rPr>
          <w:color w:val="auto"/>
        </w:rPr>
        <w:t> </w:t>
      </w:r>
      <w:r w:rsidRPr="005C4ECE">
        <w:rPr>
          <w:color w:val="auto"/>
        </w:rPr>
        <w:t>отдельных участках практически всех существующих малых водотоков города;</w:t>
      </w:r>
    </w:p>
    <w:p w14:paraId="1669332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обустройство защитного озеленения вдоль основных магистралей города с</w:t>
      </w:r>
      <w:r>
        <w:rPr>
          <w:color w:val="auto"/>
        </w:rPr>
        <w:t> </w:t>
      </w:r>
      <w:r w:rsidRPr="005C4ECE">
        <w:rPr>
          <w:color w:val="auto"/>
        </w:rPr>
        <w:t>интенсивным потоком движения автотранспорта;</w:t>
      </w:r>
    </w:p>
    <w:p w14:paraId="5CDC3A48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специальных древесно-кустарниковых посадок для защиты от</w:t>
      </w:r>
      <w:r>
        <w:rPr>
          <w:color w:val="auto"/>
        </w:rPr>
        <w:t> </w:t>
      </w:r>
      <w:r w:rsidRPr="005C4ECE">
        <w:rPr>
          <w:color w:val="auto"/>
        </w:rPr>
        <w:t>негативного влияния электроподстанций;</w:t>
      </w:r>
    </w:p>
    <w:p w14:paraId="07B4B134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проведение мероприятий для уменьшения негативного воздействия на</w:t>
      </w:r>
      <w:r>
        <w:rPr>
          <w:color w:val="auto"/>
        </w:rPr>
        <w:t> </w:t>
      </w:r>
      <w:r w:rsidRPr="005C4ECE">
        <w:rPr>
          <w:color w:val="auto"/>
        </w:rPr>
        <w:t>близлежащие жилые здания и</w:t>
      </w:r>
      <w:r>
        <w:rPr>
          <w:color w:val="auto"/>
        </w:rPr>
        <w:t> </w:t>
      </w:r>
      <w:r w:rsidRPr="005C4ECE">
        <w:rPr>
          <w:color w:val="auto"/>
        </w:rPr>
        <w:t>сокращения размеров санитарно-защитных зон для</w:t>
      </w:r>
      <w:r w:rsidRPr="005F2908">
        <w:rPr>
          <w:color w:val="auto"/>
        </w:rPr>
        <w:t> га</w:t>
      </w:r>
      <w:r w:rsidRPr="005C4ECE">
        <w:rPr>
          <w:color w:val="auto"/>
        </w:rPr>
        <w:t>ражных кооперативов;</w:t>
      </w:r>
    </w:p>
    <w:p w14:paraId="39FED19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контроль за</w:t>
      </w:r>
      <w:r>
        <w:rPr>
          <w:color w:val="auto"/>
        </w:rPr>
        <w:t> </w:t>
      </w:r>
      <w:r w:rsidRPr="005C4ECE">
        <w:rPr>
          <w:color w:val="auto"/>
        </w:rPr>
        <w:t>соблюдением регламентов зон с</w:t>
      </w:r>
      <w:r>
        <w:rPr>
          <w:color w:val="auto"/>
        </w:rPr>
        <w:t> </w:t>
      </w:r>
      <w:r w:rsidRPr="005C4ECE">
        <w:rPr>
          <w:color w:val="auto"/>
        </w:rPr>
        <w:t>особыми условиями использования территорий.</w:t>
      </w:r>
    </w:p>
    <w:p w14:paraId="7FBB3C15" w14:textId="77777777" w:rsidR="00244BAF" w:rsidRPr="005C4ECE" w:rsidRDefault="00244BAF" w:rsidP="0099542B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4CFCF49A" w14:textId="77777777" w:rsidR="00244BAF" w:rsidRPr="005C4ECE" w:rsidRDefault="00244BAF" w:rsidP="00673FBA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том числе 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1F40A54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вывод объектов социальной инфраструктуры из</w:t>
      </w:r>
      <w:r>
        <w:rPr>
          <w:color w:val="auto"/>
        </w:rPr>
        <w:t> </w:t>
      </w:r>
      <w:r w:rsidRPr="005C4ECE">
        <w:rPr>
          <w:color w:val="auto"/>
        </w:rPr>
        <w:t>санитарно-защитных зон;</w:t>
      </w:r>
    </w:p>
    <w:p w14:paraId="0E10FC12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исключение размещения в</w:t>
      </w:r>
      <w:r>
        <w:rPr>
          <w:color w:val="auto"/>
        </w:rPr>
        <w:t> </w:t>
      </w:r>
      <w:r w:rsidRPr="005C4ECE">
        <w:rPr>
          <w:color w:val="auto"/>
        </w:rPr>
        <w:t>зонах, предназначенных для жилой застройки, предприятий, санитарно-защитная зона которых выходит за</w:t>
      </w:r>
      <w:r>
        <w:rPr>
          <w:color w:val="auto"/>
        </w:rPr>
        <w:t> </w:t>
      </w:r>
      <w:r w:rsidRPr="005C4ECE">
        <w:rPr>
          <w:color w:val="auto"/>
        </w:rPr>
        <w:t>границы их</w:t>
      </w:r>
      <w:r>
        <w:rPr>
          <w:color w:val="auto"/>
        </w:rPr>
        <w:t> </w:t>
      </w:r>
      <w:r w:rsidRPr="005C4ECE">
        <w:rPr>
          <w:color w:val="auto"/>
        </w:rPr>
        <w:t>земельных участков;</w:t>
      </w:r>
    </w:p>
    <w:p w14:paraId="3CA2F443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сбор дренажно-ливневых и</w:t>
      </w:r>
      <w:r>
        <w:rPr>
          <w:color w:val="auto"/>
        </w:rPr>
        <w:t> </w:t>
      </w:r>
      <w:r w:rsidRPr="005C4ECE">
        <w:rPr>
          <w:color w:val="auto"/>
        </w:rPr>
        <w:t>талых вод с</w:t>
      </w:r>
      <w:r>
        <w:rPr>
          <w:color w:val="auto"/>
        </w:rPr>
        <w:t> </w:t>
      </w:r>
      <w:r w:rsidRPr="005C4ECE">
        <w:rPr>
          <w:color w:val="auto"/>
        </w:rPr>
        <w:t>городской свалки, расположенной в</w:t>
      </w:r>
      <w:r>
        <w:rPr>
          <w:color w:val="auto"/>
        </w:rPr>
        <w:t> </w:t>
      </w:r>
      <w:r w:rsidRPr="005C4ECE">
        <w:rPr>
          <w:color w:val="auto"/>
        </w:rPr>
        <w:t xml:space="preserve">бассейне </w:t>
      </w:r>
      <w:r w:rsidRPr="00DF61FF">
        <w:rPr>
          <w:color w:val="auto"/>
        </w:rPr>
        <w:t>р. </w:t>
      </w:r>
      <w:r w:rsidRPr="005C4ECE">
        <w:rPr>
          <w:color w:val="auto"/>
        </w:rPr>
        <w:t>Темерник, очистка и</w:t>
      </w:r>
      <w:r>
        <w:rPr>
          <w:color w:val="auto"/>
        </w:rPr>
        <w:t> </w:t>
      </w:r>
      <w:r w:rsidRPr="005C4ECE">
        <w:rPr>
          <w:color w:val="auto"/>
        </w:rPr>
        <w:t>обеззараживание вод пред сбросом в</w:t>
      </w:r>
      <w:r>
        <w:rPr>
          <w:color w:val="auto"/>
        </w:rPr>
        <w:t> </w:t>
      </w:r>
      <w:r w:rsidRPr="005C4ECE">
        <w:rPr>
          <w:color w:val="auto"/>
        </w:rPr>
        <w:t>водоприемник;</w:t>
      </w:r>
    </w:p>
    <w:p w14:paraId="5281913F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вынос за</w:t>
      </w:r>
      <w:r>
        <w:rPr>
          <w:color w:val="auto"/>
        </w:rPr>
        <w:t> </w:t>
      </w:r>
      <w:r w:rsidRPr="005C4ECE">
        <w:rPr>
          <w:color w:val="auto"/>
        </w:rPr>
        <w:t>пределы водоохранных зон и</w:t>
      </w:r>
      <w:r>
        <w:rPr>
          <w:color w:val="auto"/>
        </w:rPr>
        <w:t> </w:t>
      </w:r>
      <w:r w:rsidRPr="005C4ECE">
        <w:rPr>
          <w:color w:val="auto"/>
        </w:rPr>
        <w:t>прибрежных защитных полос ряда существующих</w:t>
      </w:r>
      <w:r w:rsidRPr="005F2908">
        <w:rPr>
          <w:color w:val="auto"/>
        </w:rPr>
        <w:t> га</w:t>
      </w:r>
      <w:r w:rsidRPr="005C4ECE">
        <w:rPr>
          <w:color w:val="auto"/>
        </w:rPr>
        <w:t>ражей и</w:t>
      </w:r>
      <w:r>
        <w:rPr>
          <w:color w:val="auto"/>
        </w:rPr>
        <w:t> </w:t>
      </w:r>
      <w:r w:rsidRPr="005C4ECE">
        <w:rPr>
          <w:color w:val="auto"/>
        </w:rPr>
        <w:t>объектов автосервиса и</w:t>
      </w:r>
      <w:r>
        <w:rPr>
          <w:color w:val="auto"/>
        </w:rPr>
        <w:t> </w:t>
      </w:r>
      <w:r w:rsidRPr="005C4ECE">
        <w:rPr>
          <w:color w:val="auto"/>
        </w:rPr>
        <w:t>запрещение нового строительства, контроль за</w:t>
      </w:r>
      <w:r>
        <w:rPr>
          <w:color w:val="auto"/>
        </w:rPr>
        <w:t> </w:t>
      </w:r>
      <w:r w:rsidRPr="005C4ECE">
        <w:rPr>
          <w:color w:val="auto"/>
        </w:rPr>
        <w:t>выполнением природоохранных мероприятий и</w:t>
      </w:r>
      <w:r>
        <w:rPr>
          <w:color w:val="auto"/>
        </w:rPr>
        <w:t> </w:t>
      </w:r>
      <w:r w:rsidRPr="005C4ECE">
        <w:rPr>
          <w:color w:val="auto"/>
        </w:rPr>
        <w:t>техническим состоянием передвижных источников загрязнения;</w:t>
      </w:r>
    </w:p>
    <w:p w14:paraId="4FADEEBC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вынос нефтебаз и</w:t>
      </w:r>
      <w:r>
        <w:rPr>
          <w:color w:val="auto"/>
        </w:rPr>
        <w:t> </w:t>
      </w:r>
      <w:r w:rsidRPr="005C4ECE">
        <w:rPr>
          <w:color w:val="auto"/>
        </w:rPr>
        <w:t>других нефтехранилищ за</w:t>
      </w:r>
      <w:r>
        <w:rPr>
          <w:color w:val="auto"/>
        </w:rPr>
        <w:t> </w:t>
      </w:r>
      <w:r w:rsidRPr="005C4ECE">
        <w:rPr>
          <w:color w:val="auto"/>
        </w:rPr>
        <w:t>пределы 2-го пояса охраны источников водоснабжения, водоохранных зон и</w:t>
      </w:r>
      <w:r>
        <w:rPr>
          <w:color w:val="auto"/>
        </w:rPr>
        <w:t> </w:t>
      </w:r>
      <w:r w:rsidRPr="005C4ECE">
        <w:rPr>
          <w:color w:val="auto"/>
        </w:rPr>
        <w:t>прибрежных защитных полос других водных объектов либо применение новых технологий хранения нефтепродуктов на</w:t>
      </w:r>
      <w:r>
        <w:rPr>
          <w:color w:val="auto"/>
        </w:rPr>
        <w:t> </w:t>
      </w:r>
      <w:r w:rsidRPr="005C4ECE">
        <w:rPr>
          <w:color w:val="auto"/>
        </w:rPr>
        <w:t>нефтебазах;</w:t>
      </w:r>
    </w:p>
    <w:p w14:paraId="5EAC7BC2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реконструкция и</w:t>
      </w:r>
      <w:r>
        <w:rPr>
          <w:color w:val="auto"/>
        </w:rPr>
        <w:t> </w:t>
      </w:r>
      <w:r w:rsidRPr="005C4ECE">
        <w:rPr>
          <w:color w:val="auto"/>
        </w:rPr>
        <w:t>капитальный ремонт внутриквартальных и</w:t>
      </w:r>
      <w:r>
        <w:rPr>
          <w:color w:val="auto"/>
        </w:rPr>
        <w:t> </w:t>
      </w:r>
      <w:r w:rsidRPr="005C4ECE">
        <w:rPr>
          <w:color w:val="auto"/>
        </w:rPr>
        <w:t>уличных сетей водопровода, строительство новых водоводов, капитальный ремонт внутридомовых сетей;</w:t>
      </w:r>
    </w:p>
    <w:p w14:paraId="1A14BD0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строительство канализационных сетей (новых и</w:t>
      </w:r>
      <w:r>
        <w:rPr>
          <w:color w:val="auto"/>
        </w:rPr>
        <w:t> </w:t>
      </w:r>
      <w:r w:rsidRPr="005C4ECE">
        <w:rPr>
          <w:color w:val="auto"/>
        </w:rPr>
        <w:t>требующих замены) с</w:t>
      </w:r>
      <w:r>
        <w:rPr>
          <w:color w:val="auto"/>
        </w:rPr>
        <w:t> </w:t>
      </w:r>
      <w:r w:rsidRPr="005C4ECE">
        <w:rPr>
          <w:color w:val="auto"/>
        </w:rPr>
        <w:t>использованием новых технологий прокладки инженерных сетей;</w:t>
      </w:r>
    </w:p>
    <w:p w14:paraId="28A4C9E7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недопущение несанкционированных свалок в</w:t>
      </w:r>
      <w:r>
        <w:rPr>
          <w:color w:val="auto"/>
        </w:rPr>
        <w:t> </w:t>
      </w:r>
      <w:r w:rsidRPr="005C4ECE">
        <w:rPr>
          <w:color w:val="auto"/>
        </w:rPr>
        <w:t>водоохранных зонах;</w:t>
      </w:r>
    </w:p>
    <w:p w14:paraId="54E26F4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соблюдение режимов зон санитарной охраны источников водоснабжения;</w:t>
      </w:r>
    </w:p>
    <w:p w14:paraId="0DD3876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 xml:space="preserve">обустройство эффективного </w:t>
      </w:r>
      <w:proofErr w:type="spellStart"/>
      <w:r w:rsidRPr="005C4ECE">
        <w:rPr>
          <w:color w:val="auto"/>
        </w:rPr>
        <w:t>пылегазоочистного</w:t>
      </w:r>
      <w:proofErr w:type="spellEnd"/>
      <w:r w:rsidRPr="005C4ECE">
        <w:rPr>
          <w:color w:val="auto"/>
        </w:rPr>
        <w:t xml:space="preserve"> оборудования на</w:t>
      </w:r>
      <w:r>
        <w:rPr>
          <w:color w:val="auto"/>
        </w:rPr>
        <w:t> </w:t>
      </w:r>
      <w:r w:rsidRPr="005C4ECE">
        <w:rPr>
          <w:color w:val="auto"/>
        </w:rPr>
        <w:t>источниках выбросов, выполнение ремонтных и</w:t>
      </w:r>
      <w:r>
        <w:rPr>
          <w:color w:val="auto"/>
        </w:rPr>
        <w:t> </w:t>
      </w:r>
      <w:r w:rsidRPr="005C4ECE">
        <w:rPr>
          <w:color w:val="auto"/>
        </w:rPr>
        <w:t>наладочных работ, замена неисправного и</w:t>
      </w:r>
      <w:r>
        <w:rPr>
          <w:color w:val="auto"/>
        </w:rPr>
        <w:t> </w:t>
      </w:r>
      <w:r w:rsidRPr="005C4ECE">
        <w:rPr>
          <w:color w:val="auto"/>
        </w:rPr>
        <w:t xml:space="preserve">морально устаревшего </w:t>
      </w:r>
      <w:proofErr w:type="spellStart"/>
      <w:r w:rsidRPr="005C4ECE">
        <w:rPr>
          <w:color w:val="auto"/>
        </w:rPr>
        <w:t>пылегазоочистного</w:t>
      </w:r>
      <w:proofErr w:type="spellEnd"/>
      <w:r w:rsidRPr="005C4ECE">
        <w:rPr>
          <w:color w:val="auto"/>
        </w:rPr>
        <w:t xml:space="preserve"> оборудования предприятий.</w:t>
      </w:r>
    </w:p>
    <w:p w14:paraId="06FF46E1" w14:textId="77777777" w:rsidR="00244BAF" w:rsidRPr="005C4ECE" w:rsidRDefault="00244BAF" w:rsidP="00673FBA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A4ED6E5" w14:textId="77777777" w:rsidR="00244BAF" w:rsidRPr="005C4ECE" w:rsidRDefault="00244BAF" w:rsidP="00D23C27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Мероприятия по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обращению с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отходами производства и</w:t>
      </w:r>
    </w:p>
    <w:p w14:paraId="0D96C8AA" w14:textId="77777777" w:rsidR="00244BAF" w:rsidRPr="005C4ECE" w:rsidRDefault="00244BAF" w:rsidP="00D23C27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потребления и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санитарной очистке территории города</w:t>
      </w:r>
    </w:p>
    <w:p w14:paraId="6C9CE172" w14:textId="77777777" w:rsidR="00244BAF" w:rsidRPr="005C4ECE" w:rsidRDefault="00244BAF" w:rsidP="00141EA8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5981BB63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связи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 xml:space="preserve">утверждением «Генеральной схемы очистки территории города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5C4ECE">
        <w:rPr>
          <w:rFonts w:ascii="Liberation Serif" w:hAnsi="Liberation Serif"/>
          <w:sz w:val="24"/>
        </w:rPr>
        <w:t xml:space="preserve">-на- Дону» (постановление Администрации города </w:t>
      </w:r>
      <w:r>
        <w:rPr>
          <w:rFonts w:ascii="Liberation Serif" w:hAnsi="Liberation Serif"/>
          <w:sz w:val="24"/>
        </w:rPr>
        <w:t>№ </w:t>
      </w:r>
      <w:r w:rsidRPr="005C4ECE">
        <w:rPr>
          <w:rFonts w:ascii="Liberation Serif" w:hAnsi="Liberation Serif"/>
          <w:sz w:val="24"/>
        </w:rPr>
        <w:t>645 от 9 июня 2014 года) мероприятия данного раздела соответствуют проектным предложениям «Схемы».</w:t>
      </w:r>
    </w:p>
    <w:p w14:paraId="60FEB13C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соответствии с «Генеральной схемой очистки» для сбора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удаления ТКО от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населения предусматривается система индивидуальных несменяемых контейнеров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применением кузовных мусоровозов.</w:t>
      </w:r>
    </w:p>
    <w:p w14:paraId="25E236B2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Необходимо организовать сбор опасных отходов (ртутьсодержащих ламп, ртутных термометров, использованных батареек, аккумуляторов, лекарств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истекшим сроком годности, оргтехники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бытовых приборов, лаков, красок, бытовой химии, автомобильных покрышек) передвижными сборными пунктами (автотранспортом); мобильными сборно- разборными пунктами; стационарными пунктами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</w:t>
      </w:r>
      <w:r w:rsidRPr="00DF61FF">
        <w:rPr>
          <w:rFonts w:ascii="Liberation Serif" w:hAnsi="Liberation Serif"/>
          <w:sz w:val="24"/>
        </w:rPr>
        <w:t>р. </w:t>
      </w:r>
      <w:r w:rsidRPr="005C4ECE">
        <w:rPr>
          <w:rFonts w:ascii="Liberation Serif" w:hAnsi="Liberation Serif"/>
          <w:sz w:val="24"/>
        </w:rPr>
        <w:t>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зависимости от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видов отходов.</w:t>
      </w:r>
    </w:p>
    <w:p w14:paraId="725913B7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В соответствии с «Генеральной схемой очистки» для условий г. </w:t>
      </w:r>
      <w:proofErr w:type="spellStart"/>
      <w:r w:rsidRPr="005C4ECE">
        <w:rPr>
          <w:rFonts w:ascii="Liberation Serif" w:hAnsi="Liberation Serif"/>
          <w:sz w:val="24"/>
        </w:rPr>
        <w:t>Ростова</w:t>
      </w:r>
      <w:proofErr w:type="spellEnd"/>
      <w:r w:rsidRPr="004641BE">
        <w:rPr>
          <w:rFonts w:ascii="Liberation Serif" w:hAnsi="Liberation Serif"/>
          <w:sz w:val="24"/>
        </w:rPr>
        <w:noBreakHyphen/>
        <w:t>на</w:t>
      </w:r>
      <w:r w:rsidRPr="004641BE">
        <w:rPr>
          <w:rFonts w:ascii="Liberation Serif" w:hAnsi="Liberation Serif"/>
          <w:sz w:val="24"/>
        </w:rPr>
        <w:noBreakHyphen/>
        <w:t>Дону</w:t>
      </w:r>
      <w:r w:rsidRPr="005C4ECE">
        <w:rPr>
          <w:rFonts w:ascii="Liberation Serif" w:hAnsi="Liberation Serif"/>
          <w:sz w:val="24"/>
        </w:rPr>
        <w:t xml:space="preserve"> целесообразно использовать комплексную переработку ТКО. Для получения более детальной оценки комплексную переработку следует внедрять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два этапа: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первом этапе следует использовать имеющееся оборудование для сортировки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дополнительное оборудование для дробления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прессования с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дальнейшим захоронением.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втором этапе - при строительстве нового полигона следует использовать технологию и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оборудование для комплексной переработки.</w:t>
      </w:r>
    </w:p>
    <w:p w14:paraId="5E565781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Для снижения нагрузки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действующий полигон планируется перенос существующего мусоросортировочного цеха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новый участок площадью 5</w:t>
      </w:r>
      <w:r w:rsidRPr="005F2908">
        <w:rPr>
          <w:rFonts w:ascii="Liberation Serif" w:hAnsi="Liberation Serif"/>
          <w:sz w:val="24"/>
        </w:rPr>
        <w:t> га</w:t>
      </w:r>
      <w:r w:rsidRPr="005C4ECE">
        <w:rPr>
          <w:rFonts w:ascii="Liberation Serif" w:hAnsi="Liberation Serif"/>
          <w:sz w:val="24"/>
        </w:rPr>
        <w:t>. Данный участок по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своему назначению предназначен для строительства сортировочного комплекса. После разборки фундамента мусоросортировочного цеха освободившуюся территорию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действующем полигоне целесообразно использовать для захоронения ТКО. Далее для строительства нового полигона рекомендуется использовать пустующий участок, предназначенный для полигона захоронения донных отложений.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качестве альтернативного варианта предлагается провести предварительную работу по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оценке возможности размещения нового полигона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участке отработанного глиняного карьера, расположенного в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непосредственной близости от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действующего полигона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территории Мясниковского района.</w:t>
      </w:r>
    </w:p>
    <w:p w14:paraId="3167CBCD" w14:textId="77777777" w:rsidR="00244BAF" w:rsidRPr="005C4ECE" w:rsidRDefault="00244BAF" w:rsidP="00B50BD4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6024C70" w14:textId="77777777" w:rsidR="00244BAF" w:rsidRPr="005C4ECE" w:rsidRDefault="00244BAF" w:rsidP="006055E5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расчетный срок:</w:t>
      </w:r>
    </w:p>
    <w:p w14:paraId="513B6424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рекультивация Северной свалки;</w:t>
      </w:r>
    </w:p>
    <w:p w14:paraId="6E7D91D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строительство нового полигона ТКО;</w:t>
      </w:r>
    </w:p>
    <w:p w14:paraId="6251D4DA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недопущение образования несанкционированных навалов отходов;</w:t>
      </w:r>
    </w:p>
    <w:p w14:paraId="785F9BEA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селективного сбора отходов;</w:t>
      </w:r>
    </w:p>
    <w:p w14:paraId="06ED4F5B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комплексной переработки твердых коммунальных отходов;</w:t>
      </w:r>
    </w:p>
    <w:p w14:paraId="590A068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внедрение современных малоотходных и</w:t>
      </w:r>
      <w:r>
        <w:rPr>
          <w:color w:val="auto"/>
        </w:rPr>
        <w:t> </w:t>
      </w:r>
      <w:r w:rsidRPr="005C4ECE">
        <w:rPr>
          <w:color w:val="auto"/>
        </w:rPr>
        <w:t>безотходных технологий в</w:t>
      </w:r>
      <w:r>
        <w:rPr>
          <w:color w:val="auto"/>
        </w:rPr>
        <w:t> </w:t>
      </w:r>
      <w:r w:rsidRPr="005C4ECE">
        <w:rPr>
          <w:color w:val="auto"/>
        </w:rPr>
        <w:t>процессе производства;</w:t>
      </w:r>
    </w:p>
    <w:p w14:paraId="70A9A39D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использование полупродуктов и</w:t>
      </w:r>
      <w:r>
        <w:rPr>
          <w:color w:val="auto"/>
        </w:rPr>
        <w:t> </w:t>
      </w:r>
      <w:r w:rsidRPr="005C4ECE">
        <w:rPr>
          <w:color w:val="auto"/>
        </w:rPr>
        <w:t>отходов основных цехов предприятия в</w:t>
      </w:r>
      <w:r>
        <w:rPr>
          <w:color w:val="auto"/>
        </w:rPr>
        <w:t> </w:t>
      </w:r>
      <w:r w:rsidRPr="005C4ECE">
        <w:rPr>
          <w:color w:val="auto"/>
        </w:rPr>
        <w:t>качестве вторичного сырья в</w:t>
      </w:r>
      <w:r>
        <w:rPr>
          <w:color w:val="auto"/>
        </w:rPr>
        <w:t> </w:t>
      </w:r>
      <w:r w:rsidRPr="005C4ECE">
        <w:rPr>
          <w:color w:val="auto"/>
        </w:rPr>
        <w:t>производственных циклах вспомогательных цехов или на</w:t>
      </w:r>
      <w:r>
        <w:rPr>
          <w:color w:val="auto"/>
        </w:rPr>
        <w:t> </w:t>
      </w:r>
      <w:r w:rsidRPr="005C4ECE">
        <w:rPr>
          <w:color w:val="auto"/>
        </w:rPr>
        <w:t>специальных предприятиях по</w:t>
      </w:r>
      <w:r>
        <w:rPr>
          <w:color w:val="auto"/>
        </w:rPr>
        <w:t> </w:t>
      </w:r>
      <w:r w:rsidRPr="005C4ECE">
        <w:rPr>
          <w:color w:val="auto"/>
        </w:rPr>
        <w:t>переработке;</w:t>
      </w:r>
    </w:p>
    <w:p w14:paraId="36F6A2D1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lastRenderedPageBreak/>
        <w:t>организация сбора опасных отходов передвижными сборными пунктами (автотранспортом); мобильными сборно-разборными пунктами; стационарными пунктами и</w:t>
      </w:r>
      <w:r>
        <w:rPr>
          <w:color w:val="auto"/>
        </w:rPr>
        <w:t> </w:t>
      </w:r>
      <w:r w:rsidRPr="005C4ECE">
        <w:rPr>
          <w:color w:val="auto"/>
        </w:rPr>
        <w:t>д</w:t>
      </w:r>
      <w:r w:rsidRPr="00DF61FF">
        <w:rPr>
          <w:color w:val="auto"/>
        </w:rPr>
        <w:t>р. </w:t>
      </w:r>
      <w:r w:rsidRPr="005C4ECE">
        <w:rPr>
          <w:color w:val="auto"/>
        </w:rPr>
        <w:t>в</w:t>
      </w:r>
      <w:r>
        <w:rPr>
          <w:color w:val="auto"/>
        </w:rPr>
        <w:t> </w:t>
      </w:r>
      <w:r w:rsidRPr="005C4ECE">
        <w:rPr>
          <w:color w:val="auto"/>
        </w:rPr>
        <w:t>зависимости от</w:t>
      </w:r>
      <w:r>
        <w:rPr>
          <w:color w:val="auto"/>
        </w:rPr>
        <w:t> </w:t>
      </w:r>
      <w:r w:rsidRPr="005C4ECE">
        <w:rPr>
          <w:color w:val="auto"/>
        </w:rPr>
        <w:t>видов отходов в</w:t>
      </w:r>
      <w:r>
        <w:rPr>
          <w:color w:val="auto"/>
        </w:rPr>
        <w:t> </w:t>
      </w:r>
      <w:r w:rsidRPr="005C4ECE">
        <w:rPr>
          <w:color w:val="auto"/>
        </w:rPr>
        <w:t>соответствии с</w:t>
      </w:r>
      <w:r>
        <w:rPr>
          <w:color w:val="auto"/>
        </w:rPr>
        <w:t> </w:t>
      </w:r>
      <w:r w:rsidRPr="005C4ECE">
        <w:rPr>
          <w:color w:val="auto"/>
        </w:rPr>
        <w:t>рекомендациями «Генеральной схемы очистки» и</w:t>
      </w:r>
      <w:r>
        <w:rPr>
          <w:color w:val="auto"/>
        </w:rPr>
        <w:t> </w:t>
      </w:r>
      <w:r w:rsidRPr="005C4ECE">
        <w:rPr>
          <w:color w:val="auto"/>
        </w:rPr>
        <w:t>оповещение населения;</w:t>
      </w:r>
    </w:p>
    <w:p w14:paraId="2ED0EB3E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реализация пилотных проектов «Раздельный сбор отходов потребления» и «Заглубленные контейнеры», предложенных «Генеральной схемой очистки».</w:t>
      </w:r>
    </w:p>
    <w:p w14:paraId="1FDD6FA9" w14:textId="77777777" w:rsidR="00244BAF" w:rsidRPr="005C4ECE" w:rsidRDefault="00244BAF" w:rsidP="00B81A9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D115A79" w14:textId="77777777" w:rsidR="00244BAF" w:rsidRPr="005C4ECE" w:rsidRDefault="00244BAF" w:rsidP="00B81A9C">
      <w:pPr>
        <w:widowControl/>
        <w:jc w:val="both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>В том числе мероприятия на</w:t>
      </w:r>
      <w:r>
        <w:rPr>
          <w:rFonts w:ascii="Liberation Serif" w:hAnsi="Liberation Serif"/>
          <w:sz w:val="24"/>
        </w:rPr>
        <w:t> </w:t>
      </w:r>
      <w:r w:rsidRPr="005C4ECE">
        <w:rPr>
          <w:rFonts w:ascii="Liberation Serif" w:hAnsi="Liberation Serif"/>
          <w:sz w:val="24"/>
        </w:rPr>
        <w:t>первую очередь:</w:t>
      </w:r>
    </w:p>
    <w:p w14:paraId="6DC890A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рекультивация Северной свалки;</w:t>
      </w:r>
    </w:p>
    <w:p w14:paraId="42620F17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ликвидация (рекультивация) всех несанкционированных навалов отходов;</w:t>
      </w:r>
    </w:p>
    <w:p w14:paraId="46E9B6A7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реорганизация территории существующего полигона ТКО с</w:t>
      </w:r>
      <w:r>
        <w:rPr>
          <w:color w:val="auto"/>
        </w:rPr>
        <w:t> </w:t>
      </w:r>
      <w:r w:rsidRPr="005C4ECE">
        <w:rPr>
          <w:color w:val="auto"/>
        </w:rPr>
        <w:t>целью увеличения площади для захоронения;</w:t>
      </w:r>
    </w:p>
    <w:p w14:paraId="0F11019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приведение всех контейнерных площадок в</w:t>
      </w:r>
      <w:r>
        <w:rPr>
          <w:color w:val="auto"/>
        </w:rPr>
        <w:t> </w:t>
      </w:r>
      <w:r w:rsidRPr="005C4ECE">
        <w:rPr>
          <w:color w:val="auto"/>
        </w:rPr>
        <w:t>соответствие с</w:t>
      </w:r>
      <w:r>
        <w:rPr>
          <w:color w:val="auto"/>
        </w:rPr>
        <w:t> </w:t>
      </w:r>
      <w:r w:rsidRPr="005C4ECE">
        <w:rPr>
          <w:color w:val="auto"/>
        </w:rPr>
        <w:t>нормативными требованиями;</w:t>
      </w:r>
    </w:p>
    <w:p w14:paraId="1A766D99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установка контейнеров на</w:t>
      </w:r>
      <w:r>
        <w:rPr>
          <w:color w:val="auto"/>
        </w:rPr>
        <w:t> </w:t>
      </w:r>
      <w:r w:rsidRPr="005C4ECE">
        <w:rPr>
          <w:color w:val="auto"/>
        </w:rPr>
        <w:t>местах временного хранения пакетированных отходов;</w:t>
      </w:r>
    </w:p>
    <w:p w14:paraId="4C57507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постепенный ввод сортировки отходов на</w:t>
      </w:r>
      <w:r>
        <w:rPr>
          <w:color w:val="auto"/>
        </w:rPr>
        <w:t> </w:t>
      </w:r>
      <w:r w:rsidRPr="005C4ECE">
        <w:rPr>
          <w:color w:val="auto"/>
        </w:rPr>
        <w:t>местах (контейнерных площадках);</w:t>
      </w:r>
    </w:p>
    <w:p w14:paraId="4CB69C74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переработка строительных отходов</w:t>
      </w:r>
      <w:r w:rsidRPr="005C4ECE">
        <w:rPr>
          <w:color w:val="auto"/>
        </w:rPr>
        <w:tab/>
        <w:t>со 100</w:t>
      </w:r>
      <w:r w:rsidRPr="000D74A1">
        <w:rPr>
          <w:color w:val="auto"/>
        </w:rPr>
        <w:t> %</w:t>
      </w:r>
      <w:r w:rsidRPr="005C4ECE">
        <w:rPr>
          <w:color w:val="auto"/>
        </w:rPr>
        <w:t xml:space="preserve"> использованием утильных компонентов;</w:t>
      </w:r>
    </w:p>
    <w:p w14:paraId="149CE2F6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сбора и</w:t>
      </w:r>
      <w:r>
        <w:rPr>
          <w:color w:val="auto"/>
        </w:rPr>
        <w:t> </w:t>
      </w:r>
      <w:r w:rsidRPr="005C4ECE">
        <w:rPr>
          <w:color w:val="auto"/>
        </w:rPr>
        <w:t>вывоза мусора с</w:t>
      </w:r>
      <w:r>
        <w:rPr>
          <w:color w:val="auto"/>
        </w:rPr>
        <w:t> </w:t>
      </w:r>
      <w:r w:rsidRPr="005C4ECE">
        <w:rPr>
          <w:color w:val="auto"/>
        </w:rPr>
        <w:t>территорий</w:t>
      </w:r>
      <w:r w:rsidRPr="005F2908">
        <w:rPr>
          <w:color w:val="auto"/>
        </w:rPr>
        <w:t> га</w:t>
      </w:r>
      <w:r w:rsidRPr="005C4ECE">
        <w:rPr>
          <w:color w:val="auto"/>
        </w:rPr>
        <w:t>ражных кооперативов, автостоянок, кладбищ, от</w:t>
      </w:r>
      <w:r>
        <w:rPr>
          <w:color w:val="auto"/>
        </w:rPr>
        <w:t> </w:t>
      </w:r>
      <w:r w:rsidRPr="005C4ECE">
        <w:rPr>
          <w:color w:val="auto"/>
        </w:rPr>
        <w:t>частного сектора;</w:t>
      </w:r>
    </w:p>
    <w:p w14:paraId="61BBC28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организация централизованной плановой откачки и</w:t>
      </w:r>
      <w:r>
        <w:rPr>
          <w:color w:val="auto"/>
        </w:rPr>
        <w:t> </w:t>
      </w:r>
      <w:r w:rsidRPr="005C4ECE">
        <w:rPr>
          <w:color w:val="auto"/>
        </w:rPr>
        <w:t>очистки септиков (выгребных ям) по</w:t>
      </w:r>
      <w:r>
        <w:rPr>
          <w:color w:val="auto"/>
        </w:rPr>
        <w:t> </w:t>
      </w:r>
      <w:r w:rsidRPr="005C4ECE">
        <w:rPr>
          <w:color w:val="auto"/>
        </w:rPr>
        <w:t>утверждаемым годовым планам;</w:t>
      </w:r>
    </w:p>
    <w:p w14:paraId="7B224945" w14:textId="77777777" w:rsidR="00244BAF" w:rsidRPr="005C4ECE" w:rsidRDefault="00244BAF" w:rsidP="008C2A14">
      <w:pPr>
        <w:pStyle w:val="a4"/>
        <w:numPr>
          <w:ilvl w:val="0"/>
          <w:numId w:val="11"/>
        </w:numPr>
        <w:ind w:left="567" w:hanging="567"/>
        <w:rPr>
          <w:color w:val="auto"/>
        </w:rPr>
      </w:pPr>
      <w:r w:rsidRPr="005C4ECE">
        <w:rPr>
          <w:color w:val="auto"/>
        </w:rPr>
        <w:t>оборудование центра по</w:t>
      </w:r>
      <w:r>
        <w:rPr>
          <w:color w:val="auto"/>
        </w:rPr>
        <w:t> </w:t>
      </w:r>
      <w:r w:rsidRPr="005C4ECE">
        <w:rPr>
          <w:color w:val="auto"/>
        </w:rPr>
        <w:t>приему вторичного сырья, в</w:t>
      </w:r>
      <w:r>
        <w:rPr>
          <w:color w:val="auto"/>
        </w:rPr>
        <w:t> </w:t>
      </w:r>
      <w:r w:rsidRPr="005C4ECE">
        <w:rPr>
          <w:color w:val="auto"/>
        </w:rPr>
        <w:t>том числе пункта приема люминесцентных ламп для физических и</w:t>
      </w:r>
      <w:r>
        <w:rPr>
          <w:color w:val="auto"/>
        </w:rPr>
        <w:t> </w:t>
      </w:r>
      <w:r w:rsidRPr="005C4ECE">
        <w:rPr>
          <w:color w:val="auto"/>
        </w:rPr>
        <w:t>юридических лиц.</w:t>
      </w:r>
    </w:p>
    <w:p w14:paraId="6D61DDEA" w14:textId="77777777" w:rsidR="00244BAF" w:rsidRDefault="00244BAF">
      <w:pPr>
        <w:widowControl/>
        <w:rPr>
          <w:rFonts w:ascii="Liberation Serif" w:hAnsi="Liberation Serif"/>
          <w:iCs/>
          <w:sz w:val="24"/>
          <w:szCs w:val="24"/>
        </w:rPr>
      </w:pPr>
    </w:p>
    <w:p w14:paraId="5E8B51F7" w14:textId="77777777" w:rsidR="00244BAF" w:rsidRPr="002932A4" w:rsidRDefault="00244BAF" w:rsidP="002932A4">
      <w:pPr>
        <w:pStyle w:val="4"/>
        <w:numPr>
          <w:ilvl w:val="0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6" w:name="_Toc72190373"/>
      <w:r w:rsidRPr="002932A4">
        <w:rPr>
          <w:b/>
          <w:color w:val="auto"/>
          <w:sz w:val="24"/>
          <w:szCs w:val="24"/>
        </w:rPr>
        <w:t>ТЕХНИКО-ЭКОНОМИЧЕСКИЕ ПОКАЗАТЕЛИ</w:t>
      </w:r>
      <w:bookmarkEnd w:id="26"/>
    </w:p>
    <w:p w14:paraId="21D46998" w14:textId="77777777" w:rsidR="00244BAF" w:rsidRPr="005C4ECE" w:rsidRDefault="00244BAF" w:rsidP="00960F79">
      <w:pPr>
        <w:widowControl/>
        <w:ind w:firstLine="567"/>
        <w:jc w:val="both"/>
        <w:rPr>
          <w:rFonts w:ascii="Liberation Serif" w:hAnsi="Liberation Serif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54"/>
        <w:gridCol w:w="3815"/>
        <w:gridCol w:w="1276"/>
        <w:gridCol w:w="1151"/>
        <w:gridCol w:w="1270"/>
        <w:gridCol w:w="1400"/>
      </w:tblGrid>
      <w:tr w:rsidR="00244BAF" w:rsidRPr="00955DAD" w14:paraId="29EA9103" w14:textId="77777777" w:rsidTr="00955DAD">
        <w:trPr>
          <w:trHeight w:val="70"/>
          <w:tblHeader/>
        </w:trPr>
        <w:tc>
          <w:tcPr>
            <w:tcW w:w="716" w:type="dxa"/>
            <w:vAlign w:val="center"/>
          </w:tcPr>
          <w:p w14:paraId="6CE39F2B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№ п/п</w:t>
            </w:r>
          </w:p>
        </w:tc>
        <w:tc>
          <w:tcPr>
            <w:tcW w:w="3815" w:type="dxa"/>
            <w:vAlign w:val="center"/>
          </w:tcPr>
          <w:p w14:paraId="735E223D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vAlign w:val="center"/>
          </w:tcPr>
          <w:p w14:paraId="7D547478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1151" w:type="dxa"/>
            <w:vAlign w:val="center"/>
          </w:tcPr>
          <w:p w14:paraId="2C05189B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2014 г.</w:t>
            </w:r>
          </w:p>
        </w:tc>
        <w:tc>
          <w:tcPr>
            <w:tcW w:w="1270" w:type="dxa"/>
            <w:vAlign w:val="center"/>
          </w:tcPr>
          <w:p w14:paraId="5A8DB345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Первая очередь 2025 г.</w:t>
            </w:r>
          </w:p>
        </w:tc>
        <w:tc>
          <w:tcPr>
            <w:tcW w:w="1400" w:type="dxa"/>
            <w:vAlign w:val="center"/>
          </w:tcPr>
          <w:p w14:paraId="09234A6B" w14:textId="77777777" w:rsidR="00244BAF" w:rsidRPr="00955DAD" w:rsidRDefault="00244BAF" w:rsidP="00955DAD">
            <w:pPr>
              <w:pStyle w:val="12"/>
              <w:jc w:val="center"/>
              <w:rPr>
                <w:b/>
                <w:sz w:val="20"/>
                <w:szCs w:val="20"/>
              </w:rPr>
            </w:pPr>
            <w:r w:rsidRPr="00955DAD">
              <w:rPr>
                <w:b/>
                <w:sz w:val="20"/>
                <w:szCs w:val="20"/>
              </w:rPr>
              <w:t>Расчетный срок 2035 г.</w:t>
            </w:r>
          </w:p>
        </w:tc>
      </w:tr>
      <w:tr w:rsidR="00244BAF" w:rsidRPr="00955DAD" w14:paraId="2A63F537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26C9E50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  <w:lang w:val="en-US"/>
              </w:rPr>
              <w:t>I</w:t>
            </w:r>
            <w:r w:rsidRPr="00955DAD">
              <w:rPr>
                <w:sz w:val="20"/>
                <w:szCs w:val="20"/>
              </w:rPr>
              <w:t>. Территория*</w:t>
            </w:r>
          </w:p>
        </w:tc>
      </w:tr>
      <w:tr w:rsidR="00244BAF" w:rsidRPr="00955DAD" w14:paraId="267B9C4A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7C3173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1.1</w:t>
            </w:r>
          </w:p>
        </w:tc>
        <w:tc>
          <w:tcPr>
            <w:tcW w:w="3815" w:type="dxa"/>
            <w:vAlign w:val="center"/>
          </w:tcPr>
          <w:p w14:paraId="725FA4A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Общая площадь земель в границах муниципального образования </w:t>
            </w:r>
          </w:p>
          <w:p w14:paraId="5A3D640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«Город </w:t>
            </w:r>
            <w:proofErr w:type="spellStart"/>
            <w:r w:rsidRPr="00955DAD">
              <w:rPr>
                <w:sz w:val="20"/>
                <w:szCs w:val="20"/>
              </w:rPr>
              <w:t>Ростов</w:t>
            </w:r>
            <w:proofErr w:type="spellEnd"/>
            <w:r w:rsidRPr="00955DAD">
              <w:rPr>
                <w:sz w:val="20"/>
                <w:szCs w:val="20"/>
              </w:rPr>
              <w:noBreakHyphen/>
              <w:t>на</w:t>
            </w:r>
            <w:r w:rsidRPr="00955DAD">
              <w:rPr>
                <w:sz w:val="20"/>
                <w:szCs w:val="20"/>
              </w:rPr>
              <w:noBreakHyphen/>
              <w:t>Дону» - всего, в т.ч.:</w:t>
            </w:r>
          </w:p>
        </w:tc>
        <w:tc>
          <w:tcPr>
            <w:tcW w:w="1276" w:type="dxa"/>
            <w:vAlign w:val="center"/>
          </w:tcPr>
          <w:p w14:paraId="0034337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6DA6656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  <w:tc>
          <w:tcPr>
            <w:tcW w:w="1270" w:type="dxa"/>
            <w:vAlign w:val="center"/>
          </w:tcPr>
          <w:p w14:paraId="238CAA6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  <w:tc>
          <w:tcPr>
            <w:tcW w:w="1400" w:type="dxa"/>
            <w:vAlign w:val="center"/>
          </w:tcPr>
          <w:p w14:paraId="66715FF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</w:tr>
      <w:tr w:rsidR="00244BAF" w:rsidRPr="00955DAD" w14:paraId="7CEB31D5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F278BA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1.1.1</w:t>
            </w:r>
          </w:p>
        </w:tc>
        <w:tc>
          <w:tcPr>
            <w:tcW w:w="3815" w:type="dxa"/>
            <w:vAlign w:val="center"/>
          </w:tcPr>
          <w:p w14:paraId="5B24D45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276" w:type="dxa"/>
            <w:vAlign w:val="center"/>
          </w:tcPr>
          <w:p w14:paraId="2EF3E03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5CED24B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  <w:tc>
          <w:tcPr>
            <w:tcW w:w="1270" w:type="dxa"/>
            <w:vAlign w:val="center"/>
          </w:tcPr>
          <w:p w14:paraId="10A6B46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34055,2</w:t>
            </w:r>
          </w:p>
        </w:tc>
        <w:tc>
          <w:tcPr>
            <w:tcW w:w="1400" w:type="dxa"/>
            <w:vAlign w:val="center"/>
          </w:tcPr>
          <w:p w14:paraId="6662F20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34055,2</w:t>
            </w:r>
          </w:p>
        </w:tc>
      </w:tr>
      <w:tr w:rsidR="00244BAF" w:rsidRPr="00955DAD" w14:paraId="64D1B7F8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5E3A2E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1.1.2</w:t>
            </w:r>
          </w:p>
        </w:tc>
        <w:tc>
          <w:tcPr>
            <w:tcW w:w="3815" w:type="dxa"/>
            <w:vAlign w:val="center"/>
          </w:tcPr>
          <w:p w14:paraId="68EE435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Земли особо охраняемых территорий и объектов</w:t>
            </w:r>
          </w:p>
        </w:tc>
        <w:tc>
          <w:tcPr>
            <w:tcW w:w="1276" w:type="dxa"/>
            <w:vAlign w:val="center"/>
          </w:tcPr>
          <w:p w14:paraId="1799B03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7E0987B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0,0</w:t>
            </w:r>
          </w:p>
        </w:tc>
        <w:tc>
          <w:tcPr>
            <w:tcW w:w="1270" w:type="dxa"/>
            <w:vAlign w:val="center"/>
          </w:tcPr>
          <w:p w14:paraId="4EA772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1136,5</w:t>
            </w:r>
          </w:p>
        </w:tc>
        <w:tc>
          <w:tcPr>
            <w:tcW w:w="1400" w:type="dxa"/>
            <w:vAlign w:val="center"/>
          </w:tcPr>
          <w:p w14:paraId="08D169B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1136,5</w:t>
            </w:r>
          </w:p>
        </w:tc>
      </w:tr>
      <w:tr w:rsidR="00244BAF" w:rsidRPr="00955DAD" w14:paraId="01325D6A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C8B962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1.1.3</w:t>
            </w:r>
          </w:p>
        </w:tc>
        <w:tc>
          <w:tcPr>
            <w:tcW w:w="3815" w:type="dxa"/>
            <w:vAlign w:val="center"/>
          </w:tcPr>
          <w:p w14:paraId="720C806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 земли иного специального назначения</w:t>
            </w:r>
          </w:p>
        </w:tc>
        <w:tc>
          <w:tcPr>
            <w:tcW w:w="1276" w:type="dxa"/>
            <w:vAlign w:val="center"/>
          </w:tcPr>
          <w:p w14:paraId="64A6E3A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71778D3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0,0</w:t>
            </w:r>
          </w:p>
        </w:tc>
        <w:tc>
          <w:tcPr>
            <w:tcW w:w="1270" w:type="dxa"/>
            <w:vAlign w:val="center"/>
          </w:tcPr>
          <w:p w14:paraId="1270C51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239,2</w:t>
            </w:r>
          </w:p>
        </w:tc>
        <w:tc>
          <w:tcPr>
            <w:tcW w:w="1400" w:type="dxa"/>
            <w:vAlign w:val="center"/>
          </w:tcPr>
          <w:p w14:paraId="0B456B4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239,2</w:t>
            </w:r>
          </w:p>
        </w:tc>
      </w:tr>
      <w:tr w:rsidR="00244BAF" w:rsidRPr="00955DAD" w14:paraId="167992EB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43669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1.1.4</w:t>
            </w:r>
          </w:p>
        </w:tc>
        <w:tc>
          <w:tcPr>
            <w:tcW w:w="3815" w:type="dxa"/>
            <w:vAlign w:val="center"/>
          </w:tcPr>
          <w:p w14:paraId="3673696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276" w:type="dxa"/>
            <w:vAlign w:val="center"/>
          </w:tcPr>
          <w:p w14:paraId="049E4D2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480240A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0,0</w:t>
            </w:r>
          </w:p>
        </w:tc>
        <w:tc>
          <w:tcPr>
            <w:tcW w:w="1270" w:type="dxa"/>
            <w:vAlign w:val="center"/>
          </w:tcPr>
          <w:p w14:paraId="197854E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152,4</w:t>
            </w:r>
          </w:p>
        </w:tc>
        <w:tc>
          <w:tcPr>
            <w:tcW w:w="1400" w:type="dxa"/>
            <w:vAlign w:val="center"/>
          </w:tcPr>
          <w:p w14:paraId="385E589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152,4</w:t>
            </w:r>
          </w:p>
        </w:tc>
      </w:tr>
      <w:tr w:rsidR="00244BAF" w:rsidRPr="00955DAD" w14:paraId="22389959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105F0B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</w:t>
            </w:r>
          </w:p>
        </w:tc>
        <w:tc>
          <w:tcPr>
            <w:tcW w:w="3815" w:type="dxa"/>
            <w:vAlign w:val="center"/>
          </w:tcPr>
          <w:p w14:paraId="6BF0E19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Общая площадь функциональных зон в границах муниципального образования </w:t>
            </w:r>
          </w:p>
          <w:p w14:paraId="130C404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«Город </w:t>
            </w:r>
            <w:proofErr w:type="spellStart"/>
            <w:r w:rsidRPr="00955DAD">
              <w:rPr>
                <w:sz w:val="20"/>
                <w:szCs w:val="20"/>
              </w:rPr>
              <w:t>Ростов</w:t>
            </w:r>
            <w:proofErr w:type="spellEnd"/>
            <w:r w:rsidRPr="00955DAD">
              <w:rPr>
                <w:sz w:val="20"/>
                <w:szCs w:val="20"/>
              </w:rPr>
              <w:noBreakHyphen/>
              <w:t>на</w:t>
            </w:r>
            <w:r w:rsidRPr="00955DAD">
              <w:rPr>
                <w:sz w:val="20"/>
                <w:szCs w:val="20"/>
              </w:rPr>
              <w:noBreakHyphen/>
              <w:t>Дону» - всего, в т.ч.:</w:t>
            </w:r>
          </w:p>
        </w:tc>
        <w:tc>
          <w:tcPr>
            <w:tcW w:w="1276" w:type="dxa"/>
            <w:vAlign w:val="center"/>
          </w:tcPr>
          <w:p w14:paraId="580A50D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1ECBFD4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  <w:tc>
          <w:tcPr>
            <w:tcW w:w="2670" w:type="dxa"/>
            <w:gridSpan w:val="2"/>
            <w:vAlign w:val="center"/>
          </w:tcPr>
          <w:p w14:paraId="12C171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35583,2</w:t>
            </w:r>
          </w:p>
        </w:tc>
      </w:tr>
      <w:tr w:rsidR="00244BAF" w:rsidRPr="00955DAD" w14:paraId="215811E4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05FC2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</w:t>
            </w:r>
          </w:p>
        </w:tc>
        <w:tc>
          <w:tcPr>
            <w:tcW w:w="3815" w:type="dxa"/>
            <w:vAlign w:val="center"/>
          </w:tcPr>
          <w:p w14:paraId="24A8FFD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Жилые зоны</w:t>
            </w:r>
          </w:p>
        </w:tc>
        <w:tc>
          <w:tcPr>
            <w:tcW w:w="1276" w:type="dxa"/>
            <w:vAlign w:val="center"/>
          </w:tcPr>
          <w:p w14:paraId="026B4CF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6973AD1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7301,7</w:t>
            </w:r>
          </w:p>
        </w:tc>
        <w:tc>
          <w:tcPr>
            <w:tcW w:w="2670" w:type="dxa"/>
            <w:gridSpan w:val="2"/>
            <w:vAlign w:val="center"/>
          </w:tcPr>
          <w:p w14:paraId="15C428A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10362,2</w:t>
            </w:r>
          </w:p>
        </w:tc>
      </w:tr>
      <w:tr w:rsidR="00244BAF" w:rsidRPr="00955DAD" w14:paraId="5C352A89" w14:textId="77777777" w:rsidTr="00955DAD">
        <w:trPr>
          <w:trHeight w:val="70"/>
        </w:trPr>
        <w:tc>
          <w:tcPr>
            <w:tcW w:w="716" w:type="dxa"/>
            <w:vAlign w:val="center"/>
          </w:tcPr>
          <w:p w14:paraId="4AB32A6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1.2.2</w:t>
            </w:r>
          </w:p>
        </w:tc>
        <w:tc>
          <w:tcPr>
            <w:tcW w:w="3815" w:type="dxa"/>
            <w:vAlign w:val="center"/>
          </w:tcPr>
          <w:p w14:paraId="566E6B5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Иные зоны (зоны поэтапной трансформации садоводческих или огороднических некоммерческих товариществ в жилую застройку) </w:t>
            </w:r>
          </w:p>
        </w:tc>
        <w:tc>
          <w:tcPr>
            <w:tcW w:w="1276" w:type="dxa"/>
            <w:vAlign w:val="center"/>
          </w:tcPr>
          <w:p w14:paraId="6518ABB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7E81684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2694,9</w:t>
            </w:r>
          </w:p>
        </w:tc>
        <w:tc>
          <w:tcPr>
            <w:tcW w:w="2670" w:type="dxa"/>
            <w:gridSpan w:val="2"/>
            <w:vAlign w:val="center"/>
          </w:tcPr>
          <w:p w14:paraId="458A0D8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2694,9</w:t>
            </w:r>
          </w:p>
        </w:tc>
      </w:tr>
      <w:tr w:rsidR="00244BAF" w:rsidRPr="00955DAD" w14:paraId="47A42CB1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EADC2B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1.2.3</w:t>
            </w:r>
          </w:p>
        </w:tc>
        <w:tc>
          <w:tcPr>
            <w:tcW w:w="3815" w:type="dxa"/>
            <w:vAlign w:val="center"/>
          </w:tcPr>
          <w:p w14:paraId="6B1353A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Общественно-деловые зоны</w:t>
            </w:r>
          </w:p>
        </w:tc>
        <w:tc>
          <w:tcPr>
            <w:tcW w:w="1276" w:type="dxa"/>
            <w:vAlign w:val="center"/>
          </w:tcPr>
          <w:p w14:paraId="5F7DD70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79B031B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1901,2</w:t>
            </w:r>
          </w:p>
        </w:tc>
        <w:tc>
          <w:tcPr>
            <w:tcW w:w="2670" w:type="dxa"/>
            <w:gridSpan w:val="2"/>
            <w:vAlign w:val="center"/>
          </w:tcPr>
          <w:p w14:paraId="777110F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4058</w:t>
            </w:r>
          </w:p>
        </w:tc>
      </w:tr>
      <w:tr w:rsidR="00244BAF" w:rsidRPr="00955DAD" w14:paraId="06933FC1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0536A3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1.2.4</w:t>
            </w:r>
          </w:p>
        </w:tc>
        <w:tc>
          <w:tcPr>
            <w:tcW w:w="3815" w:type="dxa"/>
            <w:vAlign w:val="center"/>
          </w:tcPr>
          <w:p w14:paraId="1B1F0A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Иные зоны (зона общественно-культурного назначения)</w:t>
            </w:r>
          </w:p>
        </w:tc>
        <w:tc>
          <w:tcPr>
            <w:tcW w:w="1276" w:type="dxa"/>
            <w:vAlign w:val="center"/>
          </w:tcPr>
          <w:p w14:paraId="10E03C9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05811CD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2670" w:type="dxa"/>
            <w:gridSpan w:val="2"/>
            <w:vAlign w:val="center"/>
          </w:tcPr>
          <w:p w14:paraId="453B14A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6,8</w:t>
            </w:r>
          </w:p>
        </w:tc>
      </w:tr>
      <w:tr w:rsidR="00244BAF" w:rsidRPr="00955DAD" w14:paraId="046A0BD7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A018BB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1.2.5</w:t>
            </w:r>
          </w:p>
        </w:tc>
        <w:tc>
          <w:tcPr>
            <w:tcW w:w="3815" w:type="dxa"/>
            <w:vAlign w:val="center"/>
          </w:tcPr>
          <w:p w14:paraId="085A5CC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Многофункциональная </w:t>
            </w:r>
          </w:p>
          <w:p w14:paraId="0DA5071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общественно-деловая зона </w:t>
            </w:r>
          </w:p>
        </w:tc>
        <w:tc>
          <w:tcPr>
            <w:tcW w:w="1276" w:type="dxa"/>
            <w:vAlign w:val="center"/>
          </w:tcPr>
          <w:p w14:paraId="0F0DF94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26214FF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408,5</w:t>
            </w:r>
          </w:p>
        </w:tc>
        <w:tc>
          <w:tcPr>
            <w:tcW w:w="2670" w:type="dxa"/>
            <w:gridSpan w:val="2"/>
            <w:vAlign w:val="center"/>
          </w:tcPr>
          <w:p w14:paraId="6706A16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527,2</w:t>
            </w:r>
          </w:p>
        </w:tc>
      </w:tr>
      <w:tr w:rsidR="00244BAF" w:rsidRPr="00955DAD" w14:paraId="4540D49B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354E56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lastRenderedPageBreak/>
              <w:t>1.2.6</w:t>
            </w:r>
          </w:p>
        </w:tc>
        <w:tc>
          <w:tcPr>
            <w:tcW w:w="3815" w:type="dxa"/>
            <w:vAlign w:val="center"/>
          </w:tcPr>
          <w:p w14:paraId="1AF1D0B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Иная зона (Зона трансформации территории вдоль реки Темерник, выделенной для формирования многофункциональной застройки с высокой степенью озеленения)</w:t>
            </w:r>
          </w:p>
        </w:tc>
        <w:tc>
          <w:tcPr>
            <w:tcW w:w="1276" w:type="dxa"/>
            <w:vAlign w:val="center"/>
          </w:tcPr>
          <w:p w14:paraId="49E1327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5F5A7A6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2670" w:type="dxa"/>
            <w:gridSpan w:val="2"/>
            <w:vAlign w:val="center"/>
          </w:tcPr>
          <w:p w14:paraId="2D1622C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536</w:t>
            </w:r>
          </w:p>
        </w:tc>
      </w:tr>
      <w:tr w:rsidR="00244BAF" w:rsidRPr="00955DAD" w14:paraId="3F3E1B78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3290D8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1.2.7</w:t>
            </w:r>
          </w:p>
        </w:tc>
        <w:tc>
          <w:tcPr>
            <w:tcW w:w="3815" w:type="dxa"/>
            <w:vAlign w:val="center"/>
          </w:tcPr>
          <w:p w14:paraId="38F80DD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Зоны рекреационного назначения</w:t>
            </w:r>
          </w:p>
        </w:tc>
        <w:tc>
          <w:tcPr>
            <w:tcW w:w="1276" w:type="dxa"/>
            <w:vAlign w:val="center"/>
          </w:tcPr>
          <w:p w14:paraId="1F37D43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3BD5E78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2993,3</w:t>
            </w:r>
          </w:p>
        </w:tc>
        <w:tc>
          <w:tcPr>
            <w:tcW w:w="2670" w:type="dxa"/>
            <w:gridSpan w:val="2"/>
            <w:vAlign w:val="center"/>
          </w:tcPr>
          <w:p w14:paraId="1820D9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4174,6</w:t>
            </w:r>
          </w:p>
        </w:tc>
      </w:tr>
      <w:tr w:rsidR="00244BAF" w:rsidRPr="00955DAD" w14:paraId="3B3927CB" w14:textId="77777777" w:rsidTr="00955DAD">
        <w:trPr>
          <w:trHeight w:val="70"/>
        </w:trPr>
        <w:tc>
          <w:tcPr>
            <w:tcW w:w="716" w:type="dxa"/>
            <w:vAlign w:val="center"/>
          </w:tcPr>
          <w:p w14:paraId="4CB0AE0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1.2.8</w:t>
            </w:r>
          </w:p>
        </w:tc>
        <w:tc>
          <w:tcPr>
            <w:tcW w:w="3815" w:type="dxa"/>
            <w:vAlign w:val="center"/>
          </w:tcPr>
          <w:p w14:paraId="3110F77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Производственные зоны, зоны инженерной и транспортной инфраструктур</w:t>
            </w:r>
          </w:p>
        </w:tc>
        <w:tc>
          <w:tcPr>
            <w:tcW w:w="1276" w:type="dxa"/>
            <w:vAlign w:val="center"/>
          </w:tcPr>
          <w:p w14:paraId="72F18D0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37BC43B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7189,9</w:t>
            </w:r>
          </w:p>
        </w:tc>
        <w:tc>
          <w:tcPr>
            <w:tcW w:w="2670" w:type="dxa"/>
            <w:gridSpan w:val="2"/>
            <w:vAlign w:val="center"/>
          </w:tcPr>
          <w:p w14:paraId="4C7EE58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3587,5</w:t>
            </w:r>
          </w:p>
        </w:tc>
      </w:tr>
      <w:tr w:rsidR="00244BAF" w:rsidRPr="00955DAD" w14:paraId="24EC4CBF" w14:textId="77777777" w:rsidTr="00955DAD">
        <w:trPr>
          <w:trHeight w:val="70"/>
        </w:trPr>
        <w:tc>
          <w:tcPr>
            <w:tcW w:w="716" w:type="dxa"/>
            <w:vAlign w:val="center"/>
          </w:tcPr>
          <w:p w14:paraId="1AB85AD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1.2.9</w:t>
            </w:r>
          </w:p>
        </w:tc>
        <w:tc>
          <w:tcPr>
            <w:tcW w:w="3815" w:type="dxa"/>
            <w:vAlign w:val="center"/>
          </w:tcPr>
          <w:p w14:paraId="2D8261A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276" w:type="dxa"/>
            <w:vAlign w:val="center"/>
          </w:tcPr>
          <w:p w14:paraId="7DE9BC5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0AEBC3B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2878</w:t>
            </w:r>
          </w:p>
        </w:tc>
        <w:tc>
          <w:tcPr>
            <w:tcW w:w="2670" w:type="dxa"/>
            <w:gridSpan w:val="2"/>
            <w:vAlign w:val="center"/>
          </w:tcPr>
          <w:p w14:paraId="11C09A4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2949,9</w:t>
            </w:r>
          </w:p>
        </w:tc>
      </w:tr>
      <w:tr w:rsidR="00244BAF" w:rsidRPr="00955DAD" w14:paraId="74E196DE" w14:textId="77777777" w:rsidTr="00955DAD">
        <w:trPr>
          <w:trHeight w:val="70"/>
        </w:trPr>
        <w:tc>
          <w:tcPr>
            <w:tcW w:w="716" w:type="dxa"/>
            <w:vAlign w:val="center"/>
          </w:tcPr>
          <w:p w14:paraId="18490DE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1.2.10</w:t>
            </w:r>
          </w:p>
        </w:tc>
        <w:tc>
          <w:tcPr>
            <w:tcW w:w="3815" w:type="dxa"/>
            <w:vAlign w:val="center"/>
          </w:tcPr>
          <w:p w14:paraId="45A6706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276" w:type="dxa"/>
            <w:vAlign w:val="center"/>
          </w:tcPr>
          <w:p w14:paraId="1D33802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5BC741D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410</w:t>
            </w:r>
          </w:p>
        </w:tc>
        <w:tc>
          <w:tcPr>
            <w:tcW w:w="2670" w:type="dxa"/>
            <w:gridSpan w:val="2"/>
            <w:vAlign w:val="center"/>
          </w:tcPr>
          <w:p w14:paraId="063686E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410,4</w:t>
            </w:r>
          </w:p>
        </w:tc>
      </w:tr>
      <w:tr w:rsidR="00244BAF" w:rsidRPr="00955DAD" w14:paraId="3E0BACC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D65ABC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1.2.11</w:t>
            </w:r>
          </w:p>
        </w:tc>
        <w:tc>
          <w:tcPr>
            <w:tcW w:w="3815" w:type="dxa"/>
            <w:vAlign w:val="center"/>
          </w:tcPr>
          <w:p w14:paraId="107B9EC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Зона складирования </w:t>
            </w:r>
          </w:p>
          <w:p w14:paraId="7186F59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 захоронения отходов</w:t>
            </w:r>
          </w:p>
        </w:tc>
        <w:tc>
          <w:tcPr>
            <w:tcW w:w="1276" w:type="dxa"/>
            <w:vAlign w:val="center"/>
          </w:tcPr>
          <w:p w14:paraId="6188454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43D74B4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50,4</w:t>
            </w:r>
          </w:p>
        </w:tc>
        <w:tc>
          <w:tcPr>
            <w:tcW w:w="2670" w:type="dxa"/>
            <w:gridSpan w:val="2"/>
            <w:vAlign w:val="center"/>
          </w:tcPr>
          <w:p w14:paraId="3570A8E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78,4</w:t>
            </w:r>
          </w:p>
        </w:tc>
      </w:tr>
      <w:tr w:rsidR="00244BAF" w:rsidRPr="00955DAD" w14:paraId="76644F2F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0EF73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1.2.12</w:t>
            </w:r>
          </w:p>
        </w:tc>
        <w:tc>
          <w:tcPr>
            <w:tcW w:w="3815" w:type="dxa"/>
            <w:vAlign w:val="center"/>
          </w:tcPr>
          <w:p w14:paraId="5D284A1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276" w:type="dxa"/>
            <w:vAlign w:val="center"/>
          </w:tcPr>
          <w:p w14:paraId="6DAF0F6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6FEE9AF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3270,5</w:t>
            </w:r>
          </w:p>
        </w:tc>
        <w:tc>
          <w:tcPr>
            <w:tcW w:w="2670" w:type="dxa"/>
            <w:gridSpan w:val="2"/>
            <w:vAlign w:val="center"/>
          </w:tcPr>
          <w:p w14:paraId="2FBCBB2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3285,7</w:t>
            </w:r>
          </w:p>
        </w:tc>
      </w:tr>
      <w:tr w:rsidR="00244BAF" w:rsidRPr="00955DAD" w14:paraId="2D5B7087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13EA8A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1.2.13</w:t>
            </w:r>
          </w:p>
        </w:tc>
        <w:tc>
          <w:tcPr>
            <w:tcW w:w="3815" w:type="dxa"/>
            <w:vAlign w:val="center"/>
          </w:tcPr>
          <w:p w14:paraId="5BD7C0F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режимных территорий</w:t>
            </w:r>
          </w:p>
        </w:tc>
        <w:tc>
          <w:tcPr>
            <w:tcW w:w="1276" w:type="dxa"/>
            <w:vAlign w:val="center"/>
          </w:tcPr>
          <w:p w14:paraId="7F1392F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2CF9BFA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785,1</w:t>
            </w:r>
          </w:p>
        </w:tc>
        <w:tc>
          <w:tcPr>
            <w:tcW w:w="2670" w:type="dxa"/>
            <w:gridSpan w:val="2"/>
            <w:vAlign w:val="center"/>
          </w:tcPr>
          <w:p w14:paraId="043982C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774,8</w:t>
            </w:r>
          </w:p>
        </w:tc>
      </w:tr>
      <w:tr w:rsidR="00244BAF" w:rsidRPr="00955DAD" w14:paraId="1F0F7EDA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7F8A92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1.2.14</w:t>
            </w:r>
          </w:p>
        </w:tc>
        <w:tc>
          <w:tcPr>
            <w:tcW w:w="3815" w:type="dxa"/>
            <w:vAlign w:val="center"/>
          </w:tcPr>
          <w:p w14:paraId="097E53A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прочих озелененных территорий</w:t>
            </w:r>
          </w:p>
        </w:tc>
        <w:tc>
          <w:tcPr>
            <w:tcW w:w="1276" w:type="dxa"/>
            <w:vAlign w:val="center"/>
          </w:tcPr>
          <w:p w14:paraId="4E5AF0C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11D3B8F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664,6</w:t>
            </w:r>
          </w:p>
        </w:tc>
        <w:tc>
          <w:tcPr>
            <w:tcW w:w="2670" w:type="dxa"/>
            <w:gridSpan w:val="2"/>
            <w:vAlign w:val="center"/>
          </w:tcPr>
          <w:p w14:paraId="026CB2A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</w:tr>
      <w:tr w:rsidR="00244BAF" w:rsidRPr="00955DAD" w14:paraId="5C882CE8" w14:textId="77777777" w:rsidTr="00955DAD">
        <w:trPr>
          <w:trHeight w:val="70"/>
        </w:trPr>
        <w:tc>
          <w:tcPr>
            <w:tcW w:w="716" w:type="dxa"/>
            <w:vAlign w:val="center"/>
          </w:tcPr>
          <w:p w14:paraId="308229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1.2.15</w:t>
            </w:r>
          </w:p>
        </w:tc>
        <w:tc>
          <w:tcPr>
            <w:tcW w:w="3815" w:type="dxa"/>
            <w:vAlign w:val="center"/>
          </w:tcPr>
          <w:p w14:paraId="0C723B6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Зона акваторий</w:t>
            </w:r>
          </w:p>
        </w:tc>
        <w:tc>
          <w:tcPr>
            <w:tcW w:w="1276" w:type="dxa"/>
            <w:vAlign w:val="center"/>
          </w:tcPr>
          <w:p w14:paraId="155D9DA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43761B8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2478</w:t>
            </w:r>
          </w:p>
        </w:tc>
        <w:tc>
          <w:tcPr>
            <w:tcW w:w="2670" w:type="dxa"/>
            <w:gridSpan w:val="2"/>
            <w:vAlign w:val="center"/>
          </w:tcPr>
          <w:p w14:paraId="250C1B8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2536</w:t>
            </w:r>
          </w:p>
        </w:tc>
      </w:tr>
      <w:tr w:rsidR="00244BAF" w:rsidRPr="00955DAD" w14:paraId="5596EE18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F2FA29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1.2.16</w:t>
            </w:r>
          </w:p>
        </w:tc>
        <w:tc>
          <w:tcPr>
            <w:tcW w:w="3815" w:type="dxa"/>
            <w:vAlign w:val="center"/>
          </w:tcPr>
          <w:p w14:paraId="117D3A5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Иные зоны (зоны, планируемые к освоению после прохождения процедуры</w:t>
            </w:r>
          </w:p>
          <w:p w14:paraId="0C332FF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изменения границ городских лесов в соответствии с действующим законодательством)</w:t>
            </w:r>
          </w:p>
        </w:tc>
        <w:tc>
          <w:tcPr>
            <w:tcW w:w="1276" w:type="dxa"/>
            <w:vAlign w:val="center"/>
          </w:tcPr>
          <w:p w14:paraId="22C2BCF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23D9159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2670" w:type="dxa"/>
            <w:gridSpan w:val="2"/>
            <w:vAlign w:val="center"/>
          </w:tcPr>
          <w:p w14:paraId="5A1E405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115,2</w:t>
            </w:r>
          </w:p>
        </w:tc>
      </w:tr>
      <w:tr w:rsidR="00244BAF" w:rsidRPr="00955DAD" w14:paraId="16E2093B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1A38FA2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II. Население</w:t>
            </w:r>
          </w:p>
        </w:tc>
      </w:tr>
      <w:tr w:rsidR="00244BAF" w:rsidRPr="00955DAD" w14:paraId="7EAC7837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888EC7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2.1</w:t>
            </w:r>
          </w:p>
        </w:tc>
        <w:tc>
          <w:tcPr>
            <w:tcW w:w="3815" w:type="dxa"/>
            <w:vAlign w:val="center"/>
          </w:tcPr>
          <w:p w14:paraId="37E41E0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Численность населения</w:t>
            </w:r>
          </w:p>
        </w:tc>
        <w:tc>
          <w:tcPr>
            <w:tcW w:w="1276" w:type="dxa"/>
            <w:vAlign w:val="center"/>
          </w:tcPr>
          <w:p w14:paraId="4561683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чел.</w:t>
            </w:r>
          </w:p>
        </w:tc>
        <w:tc>
          <w:tcPr>
            <w:tcW w:w="1151" w:type="dxa"/>
            <w:vAlign w:val="center"/>
          </w:tcPr>
          <w:p w14:paraId="44E8904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1109,8</w:t>
            </w:r>
          </w:p>
        </w:tc>
        <w:tc>
          <w:tcPr>
            <w:tcW w:w="1270" w:type="dxa"/>
            <w:vAlign w:val="center"/>
          </w:tcPr>
          <w:p w14:paraId="28F3BC6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1232,5</w:t>
            </w:r>
          </w:p>
        </w:tc>
        <w:tc>
          <w:tcPr>
            <w:tcW w:w="1400" w:type="dxa"/>
            <w:vAlign w:val="center"/>
          </w:tcPr>
          <w:p w14:paraId="298F6F4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1360,0</w:t>
            </w:r>
          </w:p>
        </w:tc>
      </w:tr>
      <w:tr w:rsidR="00244BAF" w:rsidRPr="00955DAD" w14:paraId="67D9DF3C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398CC12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III. Жилищный фонд</w:t>
            </w:r>
          </w:p>
        </w:tc>
      </w:tr>
      <w:tr w:rsidR="00244BAF" w:rsidRPr="00955DAD" w14:paraId="73D33CA3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C55EF3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3.1</w:t>
            </w:r>
          </w:p>
        </w:tc>
        <w:tc>
          <w:tcPr>
            <w:tcW w:w="3815" w:type="dxa"/>
            <w:vAlign w:val="center"/>
          </w:tcPr>
          <w:p w14:paraId="77C7ED5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Жилищный фонд</w:t>
            </w:r>
          </w:p>
        </w:tc>
        <w:tc>
          <w:tcPr>
            <w:tcW w:w="1276" w:type="dxa"/>
            <w:vAlign w:val="center"/>
          </w:tcPr>
          <w:p w14:paraId="4BE84DC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 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1" w:type="dxa"/>
            <w:vAlign w:val="center"/>
          </w:tcPr>
          <w:p w14:paraId="29FD008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25,8</w:t>
            </w:r>
          </w:p>
        </w:tc>
        <w:tc>
          <w:tcPr>
            <w:tcW w:w="1270" w:type="dxa"/>
            <w:vAlign w:val="center"/>
          </w:tcPr>
          <w:p w14:paraId="6A0ABD3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31,9</w:t>
            </w:r>
          </w:p>
        </w:tc>
        <w:tc>
          <w:tcPr>
            <w:tcW w:w="1400" w:type="dxa"/>
            <w:vAlign w:val="center"/>
          </w:tcPr>
          <w:p w14:paraId="390AF12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43,9</w:t>
            </w:r>
          </w:p>
        </w:tc>
      </w:tr>
      <w:tr w:rsidR="00244BAF" w:rsidRPr="00955DAD" w14:paraId="4793241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9CA2BA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3.2</w:t>
            </w:r>
          </w:p>
        </w:tc>
        <w:tc>
          <w:tcPr>
            <w:tcW w:w="3815" w:type="dxa"/>
            <w:vAlign w:val="center"/>
          </w:tcPr>
          <w:p w14:paraId="2BF8A76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Убыль жилищного фонда</w:t>
            </w:r>
          </w:p>
        </w:tc>
        <w:tc>
          <w:tcPr>
            <w:tcW w:w="1276" w:type="dxa"/>
            <w:vAlign w:val="center"/>
          </w:tcPr>
          <w:p w14:paraId="7D3B64D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 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1" w:type="dxa"/>
            <w:vAlign w:val="center"/>
          </w:tcPr>
          <w:p w14:paraId="6A99B74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2618C0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0,3</w:t>
            </w:r>
          </w:p>
        </w:tc>
        <w:tc>
          <w:tcPr>
            <w:tcW w:w="1400" w:type="dxa"/>
            <w:vAlign w:val="center"/>
          </w:tcPr>
          <w:p w14:paraId="1E9B518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1,0</w:t>
            </w:r>
          </w:p>
        </w:tc>
      </w:tr>
      <w:tr w:rsidR="00244BAF" w:rsidRPr="00955DAD" w14:paraId="40A870AF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2DBAEB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3.3</w:t>
            </w:r>
          </w:p>
        </w:tc>
        <w:tc>
          <w:tcPr>
            <w:tcW w:w="3815" w:type="dxa"/>
            <w:vAlign w:val="center"/>
          </w:tcPr>
          <w:p w14:paraId="70C9823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Средняя обеспеченность населения общей площадью квартир</w:t>
            </w:r>
          </w:p>
        </w:tc>
        <w:tc>
          <w:tcPr>
            <w:tcW w:w="1276" w:type="dxa"/>
            <w:vAlign w:val="center"/>
          </w:tcPr>
          <w:p w14:paraId="7D95173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  <w:r w:rsidRPr="00955DAD">
              <w:rPr>
                <w:sz w:val="20"/>
                <w:szCs w:val="20"/>
              </w:rPr>
              <w:t>/чел.</w:t>
            </w:r>
          </w:p>
        </w:tc>
        <w:tc>
          <w:tcPr>
            <w:tcW w:w="1151" w:type="dxa"/>
            <w:vAlign w:val="center"/>
          </w:tcPr>
          <w:p w14:paraId="5BA8DC2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23,4</w:t>
            </w:r>
          </w:p>
        </w:tc>
        <w:tc>
          <w:tcPr>
            <w:tcW w:w="1270" w:type="dxa"/>
            <w:vAlign w:val="center"/>
          </w:tcPr>
          <w:p w14:paraId="78133E3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25,9</w:t>
            </w:r>
          </w:p>
        </w:tc>
        <w:tc>
          <w:tcPr>
            <w:tcW w:w="1400" w:type="dxa"/>
            <w:vAlign w:val="center"/>
          </w:tcPr>
          <w:p w14:paraId="15462FE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32,1</w:t>
            </w:r>
          </w:p>
        </w:tc>
      </w:tr>
      <w:tr w:rsidR="00244BAF" w:rsidRPr="00955DAD" w14:paraId="14465C15" w14:textId="77777777" w:rsidTr="00955DAD">
        <w:trPr>
          <w:trHeight w:val="70"/>
        </w:trPr>
        <w:tc>
          <w:tcPr>
            <w:tcW w:w="716" w:type="dxa"/>
            <w:vAlign w:val="center"/>
          </w:tcPr>
          <w:p w14:paraId="18F7B32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3.4</w:t>
            </w:r>
          </w:p>
        </w:tc>
        <w:tc>
          <w:tcPr>
            <w:tcW w:w="3815" w:type="dxa"/>
            <w:vAlign w:val="center"/>
          </w:tcPr>
          <w:p w14:paraId="71A0C73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Новое жилищное строительство - всего</w:t>
            </w:r>
          </w:p>
        </w:tc>
        <w:tc>
          <w:tcPr>
            <w:tcW w:w="1276" w:type="dxa"/>
            <w:vAlign w:val="center"/>
          </w:tcPr>
          <w:p w14:paraId="40087A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 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51" w:type="dxa"/>
            <w:vAlign w:val="center"/>
          </w:tcPr>
          <w:p w14:paraId="205CE0A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2623EF2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6,3</w:t>
            </w:r>
          </w:p>
        </w:tc>
        <w:tc>
          <w:tcPr>
            <w:tcW w:w="1400" w:type="dxa"/>
            <w:vAlign w:val="center"/>
          </w:tcPr>
          <w:p w14:paraId="4B9AFF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18,8</w:t>
            </w:r>
          </w:p>
        </w:tc>
      </w:tr>
      <w:tr w:rsidR="00244BAF" w:rsidRPr="00955DAD" w14:paraId="5716DC55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A4756C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3.4.1</w:t>
            </w:r>
          </w:p>
        </w:tc>
        <w:tc>
          <w:tcPr>
            <w:tcW w:w="3815" w:type="dxa"/>
            <w:vAlign w:val="center"/>
          </w:tcPr>
          <w:p w14:paraId="4DD94FF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многоэтажная жилая застройка</w:t>
            </w:r>
          </w:p>
        </w:tc>
        <w:tc>
          <w:tcPr>
            <w:tcW w:w="1276" w:type="dxa"/>
            <w:vAlign w:val="center"/>
          </w:tcPr>
          <w:p w14:paraId="24DD5C4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%</w:t>
            </w:r>
          </w:p>
        </w:tc>
        <w:tc>
          <w:tcPr>
            <w:tcW w:w="1151" w:type="dxa"/>
            <w:vAlign w:val="center"/>
          </w:tcPr>
          <w:p w14:paraId="5B299CF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667821D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79</w:t>
            </w:r>
          </w:p>
        </w:tc>
        <w:tc>
          <w:tcPr>
            <w:tcW w:w="1400" w:type="dxa"/>
            <w:vAlign w:val="center"/>
          </w:tcPr>
          <w:p w14:paraId="29B670E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78</w:t>
            </w:r>
          </w:p>
        </w:tc>
      </w:tr>
      <w:tr w:rsidR="00244BAF" w:rsidRPr="00955DAD" w14:paraId="0F82CA34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30F977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3.4.2</w:t>
            </w:r>
          </w:p>
        </w:tc>
        <w:tc>
          <w:tcPr>
            <w:tcW w:w="3815" w:type="dxa"/>
            <w:vAlign w:val="center"/>
          </w:tcPr>
          <w:p w14:paraId="2832DAB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среднеэтажная</w:t>
            </w:r>
            <w:proofErr w:type="spellEnd"/>
            <w:r w:rsidRPr="00955DAD">
              <w:rPr>
                <w:sz w:val="20"/>
                <w:szCs w:val="20"/>
              </w:rPr>
              <w:t xml:space="preserve"> застройка</w:t>
            </w:r>
          </w:p>
          <w:p w14:paraId="41FC9B0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(5 - 8 этажей)</w:t>
            </w:r>
          </w:p>
        </w:tc>
        <w:tc>
          <w:tcPr>
            <w:tcW w:w="1276" w:type="dxa"/>
            <w:vAlign w:val="center"/>
          </w:tcPr>
          <w:p w14:paraId="12D5515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%</w:t>
            </w:r>
          </w:p>
        </w:tc>
        <w:tc>
          <w:tcPr>
            <w:tcW w:w="1151" w:type="dxa"/>
            <w:vAlign w:val="center"/>
          </w:tcPr>
          <w:p w14:paraId="1C9F182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1E6D7E6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</w:t>
            </w:r>
          </w:p>
        </w:tc>
        <w:tc>
          <w:tcPr>
            <w:tcW w:w="1400" w:type="dxa"/>
            <w:vAlign w:val="center"/>
          </w:tcPr>
          <w:p w14:paraId="699836F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17</w:t>
            </w:r>
          </w:p>
        </w:tc>
      </w:tr>
      <w:tr w:rsidR="00244BAF" w:rsidRPr="00955DAD" w14:paraId="00EE1305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793E02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3.4.3</w:t>
            </w:r>
          </w:p>
        </w:tc>
        <w:tc>
          <w:tcPr>
            <w:tcW w:w="3815" w:type="dxa"/>
            <w:vAlign w:val="center"/>
          </w:tcPr>
          <w:p w14:paraId="6F0AA83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малоэтажная жилая застройка</w:t>
            </w:r>
          </w:p>
          <w:p w14:paraId="06E3DF0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(1 - 4 этажа)</w:t>
            </w:r>
          </w:p>
        </w:tc>
        <w:tc>
          <w:tcPr>
            <w:tcW w:w="1276" w:type="dxa"/>
            <w:vAlign w:val="center"/>
          </w:tcPr>
          <w:p w14:paraId="6EEF1CF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%</w:t>
            </w:r>
          </w:p>
        </w:tc>
        <w:tc>
          <w:tcPr>
            <w:tcW w:w="1151" w:type="dxa"/>
            <w:vAlign w:val="center"/>
          </w:tcPr>
          <w:p w14:paraId="6637871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7B45BF3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1400" w:type="dxa"/>
            <w:vAlign w:val="center"/>
          </w:tcPr>
          <w:p w14:paraId="3DC671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3</w:t>
            </w:r>
          </w:p>
        </w:tc>
      </w:tr>
      <w:tr w:rsidR="00244BAF" w:rsidRPr="00955DAD" w14:paraId="64EAD54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485C64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3.4.4</w:t>
            </w:r>
          </w:p>
        </w:tc>
        <w:tc>
          <w:tcPr>
            <w:tcW w:w="3815" w:type="dxa"/>
            <w:vAlign w:val="center"/>
          </w:tcPr>
          <w:p w14:paraId="1B794FF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1276" w:type="dxa"/>
            <w:vAlign w:val="center"/>
          </w:tcPr>
          <w:p w14:paraId="17FE0BE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%</w:t>
            </w:r>
          </w:p>
        </w:tc>
        <w:tc>
          <w:tcPr>
            <w:tcW w:w="1151" w:type="dxa"/>
            <w:vAlign w:val="center"/>
          </w:tcPr>
          <w:p w14:paraId="081B6DD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270" w:type="dxa"/>
            <w:vAlign w:val="center"/>
          </w:tcPr>
          <w:p w14:paraId="1F51B18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1400" w:type="dxa"/>
            <w:vAlign w:val="center"/>
          </w:tcPr>
          <w:p w14:paraId="1C14CC3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2</w:t>
            </w:r>
          </w:p>
        </w:tc>
      </w:tr>
      <w:tr w:rsidR="00244BAF" w:rsidRPr="00955DAD" w14:paraId="5C5244BD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200434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IV. Объекты социального и культурно-бытового обслуживания населения**</w:t>
            </w:r>
          </w:p>
        </w:tc>
      </w:tr>
      <w:tr w:rsidR="00244BAF" w:rsidRPr="00955DAD" w14:paraId="2FB75240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B23EEC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4.1</w:t>
            </w:r>
          </w:p>
        </w:tc>
        <w:tc>
          <w:tcPr>
            <w:tcW w:w="3815" w:type="dxa"/>
            <w:vAlign w:val="center"/>
          </w:tcPr>
          <w:p w14:paraId="0C8D677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Детские дошкольные учреждения</w:t>
            </w:r>
          </w:p>
        </w:tc>
        <w:tc>
          <w:tcPr>
            <w:tcW w:w="1276" w:type="dxa"/>
            <w:vAlign w:val="center"/>
          </w:tcPr>
          <w:p w14:paraId="27C7527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место</w:t>
            </w:r>
          </w:p>
        </w:tc>
        <w:tc>
          <w:tcPr>
            <w:tcW w:w="1151" w:type="dxa"/>
            <w:vAlign w:val="center"/>
          </w:tcPr>
          <w:p w14:paraId="24B474D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28687</w:t>
            </w:r>
          </w:p>
        </w:tc>
        <w:tc>
          <w:tcPr>
            <w:tcW w:w="1270" w:type="dxa"/>
            <w:vAlign w:val="center"/>
          </w:tcPr>
          <w:p w14:paraId="39F2C6A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50480</w:t>
            </w:r>
          </w:p>
        </w:tc>
        <w:tc>
          <w:tcPr>
            <w:tcW w:w="1400" w:type="dxa"/>
            <w:vAlign w:val="center"/>
          </w:tcPr>
          <w:p w14:paraId="31BCB6A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50491</w:t>
            </w:r>
          </w:p>
        </w:tc>
      </w:tr>
      <w:tr w:rsidR="00244BAF" w:rsidRPr="00955DAD" w14:paraId="08CC3E0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6DB1C3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4.2</w:t>
            </w:r>
          </w:p>
        </w:tc>
        <w:tc>
          <w:tcPr>
            <w:tcW w:w="3815" w:type="dxa"/>
            <w:vAlign w:val="center"/>
          </w:tcPr>
          <w:p w14:paraId="3ED6684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Общеобразовательные школы</w:t>
            </w:r>
          </w:p>
        </w:tc>
        <w:tc>
          <w:tcPr>
            <w:tcW w:w="1276" w:type="dxa"/>
            <w:vAlign w:val="center"/>
          </w:tcPr>
          <w:p w14:paraId="426C81F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место</w:t>
            </w:r>
          </w:p>
        </w:tc>
        <w:tc>
          <w:tcPr>
            <w:tcW w:w="1151" w:type="dxa"/>
            <w:vAlign w:val="center"/>
          </w:tcPr>
          <w:p w14:paraId="57C3478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68588</w:t>
            </w:r>
          </w:p>
        </w:tc>
        <w:tc>
          <w:tcPr>
            <w:tcW w:w="1270" w:type="dxa"/>
            <w:vAlign w:val="center"/>
          </w:tcPr>
          <w:p w14:paraId="799B317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118320</w:t>
            </w:r>
          </w:p>
        </w:tc>
        <w:tc>
          <w:tcPr>
            <w:tcW w:w="1400" w:type="dxa"/>
            <w:vAlign w:val="center"/>
          </w:tcPr>
          <w:p w14:paraId="51C4DFD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130560</w:t>
            </w:r>
          </w:p>
        </w:tc>
      </w:tr>
      <w:tr w:rsidR="00244BAF" w:rsidRPr="00955DAD" w14:paraId="650E09D4" w14:textId="77777777" w:rsidTr="00955DAD">
        <w:trPr>
          <w:trHeight w:val="70"/>
        </w:trPr>
        <w:tc>
          <w:tcPr>
            <w:tcW w:w="716" w:type="dxa"/>
            <w:vAlign w:val="center"/>
          </w:tcPr>
          <w:p w14:paraId="1E7392B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4.3</w:t>
            </w:r>
          </w:p>
        </w:tc>
        <w:tc>
          <w:tcPr>
            <w:tcW w:w="3815" w:type="dxa"/>
            <w:vAlign w:val="center"/>
          </w:tcPr>
          <w:p w14:paraId="52D054F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Амбулаторно-поликлинические учреждения</w:t>
            </w:r>
          </w:p>
        </w:tc>
        <w:tc>
          <w:tcPr>
            <w:tcW w:w="1276" w:type="dxa"/>
            <w:vAlign w:val="center"/>
          </w:tcPr>
          <w:p w14:paraId="1D58637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посещений</w:t>
            </w:r>
          </w:p>
          <w:p w14:paraId="62EBCC7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/смену</w:t>
            </w:r>
          </w:p>
        </w:tc>
        <w:tc>
          <w:tcPr>
            <w:tcW w:w="1151" w:type="dxa"/>
            <w:vAlign w:val="center"/>
          </w:tcPr>
          <w:p w14:paraId="0B1049C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20740***</w:t>
            </w:r>
          </w:p>
        </w:tc>
        <w:tc>
          <w:tcPr>
            <w:tcW w:w="1270" w:type="dxa"/>
            <w:vAlign w:val="center"/>
          </w:tcPr>
          <w:p w14:paraId="0AEB088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24194</w:t>
            </w:r>
          </w:p>
        </w:tc>
        <w:tc>
          <w:tcPr>
            <w:tcW w:w="1400" w:type="dxa"/>
            <w:vAlign w:val="center"/>
          </w:tcPr>
          <w:p w14:paraId="75B2BD1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26697</w:t>
            </w:r>
          </w:p>
        </w:tc>
      </w:tr>
      <w:tr w:rsidR="00244BAF" w:rsidRPr="00955DAD" w14:paraId="3FD158E9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69BF3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4.4</w:t>
            </w:r>
          </w:p>
        </w:tc>
        <w:tc>
          <w:tcPr>
            <w:tcW w:w="3815" w:type="dxa"/>
            <w:vAlign w:val="center"/>
          </w:tcPr>
          <w:p w14:paraId="07D6FF5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Спортивные залы общего пользования</w:t>
            </w:r>
          </w:p>
        </w:tc>
        <w:tc>
          <w:tcPr>
            <w:tcW w:w="1276" w:type="dxa"/>
            <w:vAlign w:val="center"/>
          </w:tcPr>
          <w:p w14:paraId="5E0E2C1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</w:t>
            </w:r>
            <w:r w:rsidRPr="00955DAD">
              <w:rPr>
                <w:sz w:val="20"/>
                <w:szCs w:val="20"/>
                <w:vertAlign w:val="superscript"/>
              </w:rPr>
              <w:t xml:space="preserve">2 </w:t>
            </w:r>
            <w:proofErr w:type="spellStart"/>
            <w:r w:rsidRPr="00955DAD">
              <w:rPr>
                <w:sz w:val="20"/>
                <w:szCs w:val="20"/>
              </w:rPr>
              <w:t>площ</w:t>
            </w:r>
            <w:proofErr w:type="spellEnd"/>
            <w:r w:rsidRPr="00955DAD">
              <w:rPr>
                <w:sz w:val="20"/>
                <w:szCs w:val="20"/>
              </w:rPr>
              <w:t>. пола</w:t>
            </w:r>
          </w:p>
        </w:tc>
        <w:tc>
          <w:tcPr>
            <w:tcW w:w="1151" w:type="dxa"/>
            <w:vAlign w:val="center"/>
          </w:tcPr>
          <w:p w14:paraId="60BDF10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132700</w:t>
            </w:r>
          </w:p>
        </w:tc>
        <w:tc>
          <w:tcPr>
            <w:tcW w:w="1270" w:type="dxa"/>
            <w:vAlign w:val="center"/>
          </w:tcPr>
          <w:p w14:paraId="71D56E3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160225</w:t>
            </w:r>
          </w:p>
        </w:tc>
        <w:tc>
          <w:tcPr>
            <w:tcW w:w="1400" w:type="dxa"/>
            <w:vAlign w:val="center"/>
          </w:tcPr>
          <w:p w14:paraId="23F3174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176800</w:t>
            </w:r>
          </w:p>
        </w:tc>
      </w:tr>
      <w:tr w:rsidR="00244BAF" w:rsidRPr="00955DAD" w14:paraId="3306C6F1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D4CB31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4.5</w:t>
            </w:r>
          </w:p>
        </w:tc>
        <w:tc>
          <w:tcPr>
            <w:tcW w:w="3815" w:type="dxa"/>
            <w:vAlign w:val="center"/>
          </w:tcPr>
          <w:p w14:paraId="628062E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Территория плоскостных спортивных сооружений</w:t>
            </w:r>
          </w:p>
        </w:tc>
        <w:tc>
          <w:tcPr>
            <w:tcW w:w="1276" w:type="dxa"/>
            <w:vAlign w:val="center"/>
          </w:tcPr>
          <w:p w14:paraId="725E61E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га</w:t>
            </w:r>
          </w:p>
        </w:tc>
        <w:tc>
          <w:tcPr>
            <w:tcW w:w="1151" w:type="dxa"/>
            <w:vAlign w:val="center"/>
          </w:tcPr>
          <w:p w14:paraId="29DEA0A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69,49</w:t>
            </w:r>
          </w:p>
        </w:tc>
        <w:tc>
          <w:tcPr>
            <w:tcW w:w="1270" w:type="dxa"/>
            <w:vAlign w:val="center"/>
          </w:tcPr>
          <w:p w14:paraId="5CC6EAE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862,8</w:t>
            </w:r>
          </w:p>
        </w:tc>
        <w:tc>
          <w:tcPr>
            <w:tcW w:w="1400" w:type="dxa"/>
            <w:vAlign w:val="center"/>
          </w:tcPr>
          <w:p w14:paraId="562DB85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952</w:t>
            </w:r>
          </w:p>
        </w:tc>
      </w:tr>
      <w:tr w:rsidR="00244BAF" w:rsidRPr="00955DAD" w14:paraId="09DA333D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60AC86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4.6</w:t>
            </w:r>
          </w:p>
        </w:tc>
        <w:tc>
          <w:tcPr>
            <w:tcW w:w="3815" w:type="dxa"/>
            <w:vAlign w:val="center"/>
          </w:tcPr>
          <w:p w14:paraId="06B6910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Бассейны</w:t>
            </w:r>
          </w:p>
        </w:tc>
        <w:tc>
          <w:tcPr>
            <w:tcW w:w="1276" w:type="dxa"/>
            <w:vAlign w:val="center"/>
          </w:tcPr>
          <w:p w14:paraId="24E768B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</w:t>
            </w:r>
            <w:r w:rsidRPr="00955DAD">
              <w:rPr>
                <w:sz w:val="20"/>
                <w:szCs w:val="20"/>
                <w:vertAlign w:val="superscript"/>
              </w:rPr>
              <w:t>2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зерк</w:t>
            </w:r>
            <w:proofErr w:type="spellEnd"/>
            <w:r w:rsidRPr="00955DAD">
              <w:rPr>
                <w:sz w:val="20"/>
                <w:szCs w:val="20"/>
              </w:rPr>
              <w:t>. воды</w:t>
            </w:r>
          </w:p>
        </w:tc>
        <w:tc>
          <w:tcPr>
            <w:tcW w:w="1151" w:type="dxa"/>
            <w:vAlign w:val="center"/>
          </w:tcPr>
          <w:p w14:paraId="5CA8981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14700</w:t>
            </w:r>
          </w:p>
        </w:tc>
        <w:tc>
          <w:tcPr>
            <w:tcW w:w="1270" w:type="dxa"/>
            <w:vAlign w:val="center"/>
          </w:tcPr>
          <w:p w14:paraId="4ADF3D8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24650</w:t>
            </w:r>
          </w:p>
        </w:tc>
        <w:tc>
          <w:tcPr>
            <w:tcW w:w="1400" w:type="dxa"/>
            <w:vAlign w:val="center"/>
          </w:tcPr>
          <w:p w14:paraId="71489DC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27200</w:t>
            </w:r>
          </w:p>
        </w:tc>
      </w:tr>
      <w:tr w:rsidR="00244BAF" w:rsidRPr="00955DAD" w14:paraId="13CBC44D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12EC718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V. Объекты для организации транспортного обслуживания населения</w:t>
            </w:r>
          </w:p>
        </w:tc>
      </w:tr>
      <w:tr w:rsidR="00244BAF" w:rsidRPr="00955DAD" w14:paraId="549E03F5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B366E4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5.1</w:t>
            </w:r>
          </w:p>
        </w:tc>
        <w:tc>
          <w:tcPr>
            <w:tcW w:w="3815" w:type="dxa"/>
            <w:vAlign w:val="center"/>
          </w:tcPr>
          <w:p w14:paraId="42325FE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Протяженность магистральной </w:t>
            </w:r>
          </w:p>
          <w:p w14:paraId="219527C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улично-дорожной сети</w:t>
            </w:r>
          </w:p>
          <w:p w14:paraId="722322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14:paraId="48E8DD1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км</w:t>
            </w:r>
          </w:p>
        </w:tc>
        <w:tc>
          <w:tcPr>
            <w:tcW w:w="1151" w:type="dxa"/>
            <w:vAlign w:val="center"/>
          </w:tcPr>
          <w:p w14:paraId="2876767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320,4</w:t>
            </w:r>
          </w:p>
        </w:tc>
        <w:tc>
          <w:tcPr>
            <w:tcW w:w="2670" w:type="dxa"/>
            <w:gridSpan w:val="2"/>
            <w:vAlign w:val="center"/>
          </w:tcPr>
          <w:p w14:paraId="63ABE5D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553,5</w:t>
            </w:r>
          </w:p>
        </w:tc>
      </w:tr>
      <w:tr w:rsidR="00244BAF" w:rsidRPr="00955DAD" w14:paraId="561ABFC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4D0AC27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5.1.1</w:t>
            </w:r>
          </w:p>
        </w:tc>
        <w:tc>
          <w:tcPr>
            <w:tcW w:w="3815" w:type="dxa"/>
            <w:vAlign w:val="center"/>
          </w:tcPr>
          <w:p w14:paraId="30D24D3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магистральных улиц общегородского значения</w:t>
            </w:r>
          </w:p>
        </w:tc>
        <w:tc>
          <w:tcPr>
            <w:tcW w:w="1276" w:type="dxa"/>
            <w:vMerge w:val="restart"/>
            <w:vAlign w:val="center"/>
          </w:tcPr>
          <w:p w14:paraId="0EE9A4A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км</w:t>
            </w:r>
          </w:p>
        </w:tc>
        <w:tc>
          <w:tcPr>
            <w:tcW w:w="1151" w:type="dxa"/>
            <w:vAlign w:val="center"/>
          </w:tcPr>
          <w:p w14:paraId="345E7AC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189,3</w:t>
            </w:r>
          </w:p>
        </w:tc>
        <w:tc>
          <w:tcPr>
            <w:tcW w:w="2670" w:type="dxa"/>
            <w:gridSpan w:val="2"/>
            <w:vAlign w:val="center"/>
          </w:tcPr>
          <w:p w14:paraId="2799E60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336,2</w:t>
            </w:r>
          </w:p>
        </w:tc>
      </w:tr>
      <w:tr w:rsidR="00244BAF" w:rsidRPr="00955DAD" w14:paraId="4D6D2133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B3B63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5.1.2</w:t>
            </w:r>
          </w:p>
        </w:tc>
        <w:tc>
          <w:tcPr>
            <w:tcW w:w="3815" w:type="dxa"/>
            <w:vAlign w:val="center"/>
          </w:tcPr>
          <w:p w14:paraId="105865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магистральных улиц районного значения</w:t>
            </w:r>
          </w:p>
        </w:tc>
        <w:tc>
          <w:tcPr>
            <w:tcW w:w="1276" w:type="dxa"/>
            <w:vMerge/>
            <w:vAlign w:val="center"/>
          </w:tcPr>
          <w:p w14:paraId="2A473D8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14:paraId="0A0F15E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131,1</w:t>
            </w:r>
          </w:p>
        </w:tc>
        <w:tc>
          <w:tcPr>
            <w:tcW w:w="2670" w:type="dxa"/>
            <w:gridSpan w:val="2"/>
            <w:vAlign w:val="center"/>
          </w:tcPr>
          <w:p w14:paraId="7FC8979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217,3</w:t>
            </w:r>
          </w:p>
        </w:tc>
      </w:tr>
      <w:tr w:rsidR="00244BAF" w:rsidRPr="00955DAD" w14:paraId="2BEDF757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E9F802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5.2</w:t>
            </w:r>
          </w:p>
        </w:tc>
        <w:tc>
          <w:tcPr>
            <w:tcW w:w="3815" w:type="dxa"/>
            <w:vAlign w:val="center"/>
          </w:tcPr>
          <w:p w14:paraId="78048E8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Протяженность линий трамвая</w:t>
            </w:r>
          </w:p>
        </w:tc>
        <w:tc>
          <w:tcPr>
            <w:tcW w:w="1276" w:type="dxa"/>
            <w:vAlign w:val="center"/>
          </w:tcPr>
          <w:p w14:paraId="61DD48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км</w:t>
            </w:r>
          </w:p>
        </w:tc>
        <w:tc>
          <w:tcPr>
            <w:tcW w:w="1151" w:type="dxa"/>
            <w:vAlign w:val="center"/>
          </w:tcPr>
          <w:p w14:paraId="013FE13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25,5</w:t>
            </w:r>
          </w:p>
        </w:tc>
        <w:tc>
          <w:tcPr>
            <w:tcW w:w="2670" w:type="dxa"/>
            <w:gridSpan w:val="2"/>
            <w:vAlign w:val="center"/>
          </w:tcPr>
          <w:p w14:paraId="0AB063B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67,5</w:t>
            </w:r>
          </w:p>
        </w:tc>
      </w:tr>
      <w:tr w:rsidR="00244BAF" w:rsidRPr="00955DAD" w14:paraId="58C5DB3B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33688C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5.3</w:t>
            </w:r>
          </w:p>
        </w:tc>
        <w:tc>
          <w:tcPr>
            <w:tcW w:w="3815" w:type="dxa"/>
            <w:vAlign w:val="center"/>
          </w:tcPr>
          <w:p w14:paraId="3E29228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Протяженность линий троллейбуса</w:t>
            </w:r>
          </w:p>
        </w:tc>
        <w:tc>
          <w:tcPr>
            <w:tcW w:w="1276" w:type="dxa"/>
            <w:vAlign w:val="center"/>
          </w:tcPr>
          <w:p w14:paraId="4B1E5F1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км</w:t>
            </w:r>
          </w:p>
        </w:tc>
        <w:tc>
          <w:tcPr>
            <w:tcW w:w="1151" w:type="dxa"/>
            <w:vAlign w:val="center"/>
          </w:tcPr>
          <w:p w14:paraId="6732210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64,3</w:t>
            </w:r>
          </w:p>
        </w:tc>
        <w:tc>
          <w:tcPr>
            <w:tcW w:w="2670" w:type="dxa"/>
            <w:gridSpan w:val="2"/>
            <w:vAlign w:val="center"/>
          </w:tcPr>
          <w:p w14:paraId="092B2F6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  <w:highlight w:val="yellow"/>
              </w:rPr>
            </w:pPr>
            <w:r w:rsidRPr="00955DAD">
              <w:rPr>
                <w:sz w:val="20"/>
                <w:szCs w:val="20"/>
              </w:rPr>
              <w:t>152,9</w:t>
            </w:r>
          </w:p>
        </w:tc>
      </w:tr>
      <w:tr w:rsidR="00244BAF" w:rsidRPr="00955DAD" w14:paraId="12835921" w14:textId="77777777" w:rsidTr="00955DAD">
        <w:trPr>
          <w:trHeight w:val="70"/>
        </w:trPr>
        <w:tc>
          <w:tcPr>
            <w:tcW w:w="716" w:type="dxa"/>
            <w:vAlign w:val="center"/>
          </w:tcPr>
          <w:p w14:paraId="3978405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lastRenderedPageBreak/>
              <w:t>5.4</w:t>
            </w:r>
          </w:p>
        </w:tc>
        <w:tc>
          <w:tcPr>
            <w:tcW w:w="3815" w:type="dxa"/>
            <w:vAlign w:val="center"/>
          </w:tcPr>
          <w:p w14:paraId="55496EF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Уровень автомобилизации</w:t>
            </w:r>
          </w:p>
        </w:tc>
        <w:tc>
          <w:tcPr>
            <w:tcW w:w="1276" w:type="dxa"/>
            <w:vAlign w:val="center"/>
          </w:tcPr>
          <w:p w14:paraId="7D331BB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легк</w:t>
            </w:r>
            <w:proofErr w:type="spellEnd"/>
            <w:r w:rsidRPr="00955DAD">
              <w:rPr>
                <w:sz w:val="20"/>
                <w:szCs w:val="20"/>
              </w:rPr>
              <w:t>. авт./1000 жителей</w:t>
            </w:r>
          </w:p>
        </w:tc>
        <w:tc>
          <w:tcPr>
            <w:tcW w:w="1151" w:type="dxa"/>
            <w:vAlign w:val="center"/>
          </w:tcPr>
          <w:p w14:paraId="2CBB7D2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390</w:t>
            </w:r>
          </w:p>
        </w:tc>
        <w:tc>
          <w:tcPr>
            <w:tcW w:w="1270" w:type="dxa"/>
            <w:vAlign w:val="center"/>
          </w:tcPr>
          <w:p w14:paraId="2FBDC94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460</w:t>
            </w:r>
          </w:p>
        </w:tc>
        <w:tc>
          <w:tcPr>
            <w:tcW w:w="1400" w:type="dxa"/>
            <w:vAlign w:val="center"/>
          </w:tcPr>
          <w:p w14:paraId="1EE0009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500</w:t>
            </w:r>
          </w:p>
        </w:tc>
      </w:tr>
      <w:tr w:rsidR="00244BAF" w:rsidRPr="00955DAD" w14:paraId="7A39FD9C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53FF0A4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VI. Объекты инженерной инфраструктуры</w:t>
            </w:r>
          </w:p>
        </w:tc>
      </w:tr>
      <w:tr w:rsidR="00244BAF" w:rsidRPr="00955DAD" w14:paraId="69D032B5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1DC3563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А. Водоснабжение:</w:t>
            </w:r>
          </w:p>
        </w:tc>
      </w:tr>
      <w:tr w:rsidR="00244BAF" w:rsidRPr="00955DAD" w14:paraId="4BEDE179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3362DB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</w:t>
            </w:r>
          </w:p>
        </w:tc>
        <w:tc>
          <w:tcPr>
            <w:tcW w:w="3815" w:type="dxa"/>
            <w:vAlign w:val="center"/>
          </w:tcPr>
          <w:p w14:paraId="00845E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Суммарное водопотребление (всего)</w:t>
            </w:r>
          </w:p>
        </w:tc>
        <w:tc>
          <w:tcPr>
            <w:tcW w:w="1276" w:type="dxa"/>
            <w:vAlign w:val="center"/>
          </w:tcPr>
          <w:p w14:paraId="71278E8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1593D8D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600</w:t>
            </w:r>
          </w:p>
        </w:tc>
        <w:tc>
          <w:tcPr>
            <w:tcW w:w="1270" w:type="dxa"/>
            <w:vAlign w:val="center"/>
          </w:tcPr>
          <w:p w14:paraId="63F18E0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665</w:t>
            </w:r>
          </w:p>
        </w:tc>
        <w:tc>
          <w:tcPr>
            <w:tcW w:w="1400" w:type="dxa"/>
            <w:vAlign w:val="center"/>
          </w:tcPr>
          <w:p w14:paraId="44E2CD6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745</w:t>
            </w:r>
          </w:p>
        </w:tc>
      </w:tr>
      <w:tr w:rsidR="00244BAF" w:rsidRPr="00955DAD" w14:paraId="71CDF15A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FEFB39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6.1.1</w:t>
            </w:r>
          </w:p>
        </w:tc>
        <w:tc>
          <w:tcPr>
            <w:tcW w:w="3815" w:type="dxa"/>
            <w:vAlign w:val="center"/>
          </w:tcPr>
          <w:p w14:paraId="29CAE4B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 том числе:</w:t>
            </w:r>
          </w:p>
          <w:p w14:paraId="67B4B6A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на хозяйственно-питьевые цели</w:t>
            </w:r>
          </w:p>
        </w:tc>
        <w:tc>
          <w:tcPr>
            <w:tcW w:w="1276" w:type="dxa"/>
            <w:vAlign w:val="center"/>
          </w:tcPr>
          <w:p w14:paraId="1AD0797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4AD09EA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600</w:t>
            </w:r>
          </w:p>
        </w:tc>
        <w:tc>
          <w:tcPr>
            <w:tcW w:w="1270" w:type="dxa"/>
            <w:vAlign w:val="center"/>
          </w:tcPr>
          <w:p w14:paraId="4064218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665</w:t>
            </w:r>
          </w:p>
        </w:tc>
        <w:tc>
          <w:tcPr>
            <w:tcW w:w="1400" w:type="dxa"/>
            <w:vAlign w:val="center"/>
          </w:tcPr>
          <w:p w14:paraId="5C66E0E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745</w:t>
            </w:r>
          </w:p>
        </w:tc>
      </w:tr>
      <w:tr w:rsidR="00244BAF" w:rsidRPr="00955DAD" w14:paraId="10DF5094" w14:textId="77777777" w:rsidTr="00955DAD">
        <w:trPr>
          <w:trHeight w:val="70"/>
        </w:trPr>
        <w:tc>
          <w:tcPr>
            <w:tcW w:w="716" w:type="dxa"/>
            <w:vAlign w:val="center"/>
          </w:tcPr>
          <w:p w14:paraId="04B0EC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6.2</w:t>
            </w:r>
          </w:p>
        </w:tc>
        <w:tc>
          <w:tcPr>
            <w:tcW w:w="3815" w:type="dxa"/>
            <w:vAlign w:val="center"/>
          </w:tcPr>
          <w:p w14:paraId="127A407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Производительность водозаборных сооружений</w:t>
            </w:r>
          </w:p>
        </w:tc>
        <w:tc>
          <w:tcPr>
            <w:tcW w:w="1276" w:type="dxa"/>
            <w:vAlign w:val="center"/>
          </w:tcPr>
          <w:p w14:paraId="770882C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1C8CF85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600</w:t>
            </w:r>
          </w:p>
        </w:tc>
        <w:tc>
          <w:tcPr>
            <w:tcW w:w="1270" w:type="dxa"/>
            <w:vAlign w:val="center"/>
          </w:tcPr>
          <w:p w14:paraId="671ED29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665</w:t>
            </w:r>
          </w:p>
        </w:tc>
        <w:tc>
          <w:tcPr>
            <w:tcW w:w="1400" w:type="dxa"/>
            <w:vAlign w:val="center"/>
          </w:tcPr>
          <w:p w14:paraId="2481567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745</w:t>
            </w:r>
          </w:p>
        </w:tc>
      </w:tr>
      <w:tr w:rsidR="00244BAF" w:rsidRPr="00955DAD" w14:paraId="719648CE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6222F17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Б. Канализация:</w:t>
            </w:r>
          </w:p>
        </w:tc>
      </w:tr>
      <w:tr w:rsidR="00244BAF" w:rsidRPr="00955DAD" w14:paraId="397EC792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D73FA3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6.3</w:t>
            </w:r>
          </w:p>
        </w:tc>
        <w:tc>
          <w:tcPr>
            <w:tcW w:w="3815" w:type="dxa"/>
            <w:vAlign w:val="center"/>
          </w:tcPr>
          <w:p w14:paraId="5553526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Общее поступление сточных вод (всего)</w:t>
            </w:r>
          </w:p>
        </w:tc>
        <w:tc>
          <w:tcPr>
            <w:tcW w:w="1276" w:type="dxa"/>
            <w:vAlign w:val="center"/>
          </w:tcPr>
          <w:p w14:paraId="788DBA6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70359C1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313</w:t>
            </w:r>
          </w:p>
        </w:tc>
        <w:tc>
          <w:tcPr>
            <w:tcW w:w="1270" w:type="dxa"/>
            <w:vAlign w:val="center"/>
          </w:tcPr>
          <w:p w14:paraId="53B337D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551</w:t>
            </w:r>
          </w:p>
        </w:tc>
        <w:tc>
          <w:tcPr>
            <w:tcW w:w="1400" w:type="dxa"/>
            <w:vAlign w:val="center"/>
          </w:tcPr>
          <w:p w14:paraId="1D72003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622</w:t>
            </w:r>
          </w:p>
        </w:tc>
      </w:tr>
      <w:tr w:rsidR="00244BAF" w:rsidRPr="00955DAD" w14:paraId="1C6E8E06" w14:textId="77777777" w:rsidTr="00955DAD">
        <w:trPr>
          <w:trHeight w:val="70"/>
        </w:trPr>
        <w:tc>
          <w:tcPr>
            <w:tcW w:w="716" w:type="dxa"/>
            <w:vAlign w:val="center"/>
          </w:tcPr>
          <w:p w14:paraId="4FBB0F7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6.3.1</w:t>
            </w:r>
          </w:p>
        </w:tc>
        <w:tc>
          <w:tcPr>
            <w:tcW w:w="3815" w:type="dxa"/>
            <w:vAlign w:val="center"/>
          </w:tcPr>
          <w:p w14:paraId="564D49D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 том числе:</w:t>
            </w:r>
          </w:p>
          <w:p w14:paraId="6E17398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 хозяйственно-бытовые сточные воды</w:t>
            </w:r>
          </w:p>
        </w:tc>
        <w:tc>
          <w:tcPr>
            <w:tcW w:w="1276" w:type="dxa"/>
            <w:vAlign w:val="center"/>
          </w:tcPr>
          <w:p w14:paraId="0C073AF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0C6D51A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313</w:t>
            </w:r>
          </w:p>
        </w:tc>
        <w:tc>
          <w:tcPr>
            <w:tcW w:w="1270" w:type="dxa"/>
            <w:vAlign w:val="center"/>
          </w:tcPr>
          <w:p w14:paraId="58E116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551</w:t>
            </w:r>
          </w:p>
        </w:tc>
        <w:tc>
          <w:tcPr>
            <w:tcW w:w="1400" w:type="dxa"/>
            <w:vAlign w:val="center"/>
          </w:tcPr>
          <w:p w14:paraId="4E227EF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622</w:t>
            </w:r>
          </w:p>
        </w:tc>
      </w:tr>
      <w:tr w:rsidR="00244BAF" w:rsidRPr="00955DAD" w14:paraId="22013AC6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84B350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6.4</w:t>
            </w:r>
          </w:p>
        </w:tc>
        <w:tc>
          <w:tcPr>
            <w:tcW w:w="3815" w:type="dxa"/>
            <w:vAlign w:val="center"/>
          </w:tcPr>
          <w:p w14:paraId="583F086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Производительность канализационных очистных сооружений</w:t>
            </w:r>
          </w:p>
        </w:tc>
        <w:tc>
          <w:tcPr>
            <w:tcW w:w="1276" w:type="dxa"/>
            <w:vAlign w:val="center"/>
          </w:tcPr>
          <w:p w14:paraId="0531C7E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 xml:space="preserve"> </w:t>
            </w:r>
            <w:proofErr w:type="spellStart"/>
            <w:r w:rsidRPr="00955DAD">
              <w:rPr>
                <w:sz w:val="20"/>
                <w:szCs w:val="20"/>
              </w:rPr>
              <w:t>сут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151" w:type="dxa"/>
            <w:vAlign w:val="center"/>
          </w:tcPr>
          <w:p w14:paraId="61CEF87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313</w:t>
            </w:r>
          </w:p>
        </w:tc>
        <w:tc>
          <w:tcPr>
            <w:tcW w:w="1270" w:type="dxa"/>
            <w:vAlign w:val="center"/>
          </w:tcPr>
          <w:p w14:paraId="5C1F616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551</w:t>
            </w:r>
          </w:p>
        </w:tc>
        <w:tc>
          <w:tcPr>
            <w:tcW w:w="1400" w:type="dxa"/>
            <w:vAlign w:val="center"/>
          </w:tcPr>
          <w:p w14:paraId="3AE944C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622</w:t>
            </w:r>
          </w:p>
        </w:tc>
      </w:tr>
      <w:tr w:rsidR="00244BAF" w:rsidRPr="00955DAD" w14:paraId="29121E87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243890A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В. Электроснабжение:</w:t>
            </w:r>
          </w:p>
        </w:tc>
      </w:tr>
      <w:tr w:rsidR="00244BAF" w:rsidRPr="00955DAD" w14:paraId="743124AE" w14:textId="77777777" w:rsidTr="00955DAD">
        <w:trPr>
          <w:trHeight w:val="630"/>
        </w:trPr>
        <w:tc>
          <w:tcPr>
            <w:tcW w:w="716" w:type="dxa"/>
            <w:vAlign w:val="center"/>
          </w:tcPr>
          <w:p w14:paraId="3729DBF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6.5</w:t>
            </w:r>
          </w:p>
        </w:tc>
        <w:tc>
          <w:tcPr>
            <w:tcW w:w="3815" w:type="dxa"/>
            <w:vAlign w:val="center"/>
          </w:tcPr>
          <w:p w14:paraId="5BE7572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Потребность электроэнергии:</w:t>
            </w:r>
          </w:p>
          <w:p w14:paraId="55088D7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на</w:t>
            </w:r>
            <w:r w:rsidRPr="00955DAD">
              <w:rPr>
                <w:spacing w:val="-9"/>
                <w:sz w:val="20"/>
                <w:szCs w:val="20"/>
              </w:rPr>
              <w:t xml:space="preserve"> </w:t>
            </w:r>
            <w:r w:rsidRPr="00955DAD">
              <w:rPr>
                <w:sz w:val="20"/>
                <w:szCs w:val="20"/>
              </w:rPr>
              <w:t>коммунально-бытовые нужды</w:t>
            </w:r>
          </w:p>
        </w:tc>
        <w:tc>
          <w:tcPr>
            <w:tcW w:w="1276" w:type="dxa"/>
            <w:vMerge w:val="restart"/>
            <w:vAlign w:val="center"/>
          </w:tcPr>
          <w:p w14:paraId="44284E4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тыс. </w:t>
            </w:r>
          </w:p>
          <w:p w14:paraId="594F9BC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МВт ч</w:t>
            </w:r>
          </w:p>
          <w:p w14:paraId="5E193FD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в год</w:t>
            </w:r>
          </w:p>
        </w:tc>
        <w:tc>
          <w:tcPr>
            <w:tcW w:w="1151" w:type="dxa"/>
            <w:vAlign w:val="center"/>
          </w:tcPr>
          <w:p w14:paraId="09B4288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2120</w:t>
            </w:r>
          </w:p>
        </w:tc>
        <w:tc>
          <w:tcPr>
            <w:tcW w:w="1270" w:type="dxa"/>
            <w:vAlign w:val="center"/>
          </w:tcPr>
          <w:p w14:paraId="5F8386B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2590</w:t>
            </w:r>
          </w:p>
        </w:tc>
        <w:tc>
          <w:tcPr>
            <w:tcW w:w="1400" w:type="dxa"/>
            <w:vAlign w:val="center"/>
          </w:tcPr>
          <w:p w14:paraId="53D3820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3264</w:t>
            </w:r>
          </w:p>
        </w:tc>
      </w:tr>
      <w:tr w:rsidR="00244BAF" w:rsidRPr="00955DAD" w14:paraId="3999B24E" w14:textId="77777777" w:rsidTr="00955DAD">
        <w:trPr>
          <w:trHeight w:val="630"/>
        </w:trPr>
        <w:tc>
          <w:tcPr>
            <w:tcW w:w="716" w:type="dxa"/>
            <w:vAlign w:val="center"/>
          </w:tcPr>
          <w:p w14:paraId="1C591FF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6.6</w:t>
            </w:r>
          </w:p>
        </w:tc>
        <w:tc>
          <w:tcPr>
            <w:tcW w:w="3815" w:type="dxa"/>
            <w:vAlign w:val="center"/>
          </w:tcPr>
          <w:p w14:paraId="222D4BF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Промышленные</w:t>
            </w:r>
            <w:r w:rsidRPr="00955DAD">
              <w:rPr>
                <w:spacing w:val="-4"/>
                <w:sz w:val="20"/>
                <w:szCs w:val="20"/>
              </w:rPr>
              <w:t xml:space="preserve"> </w:t>
            </w:r>
            <w:r w:rsidRPr="00955DAD">
              <w:rPr>
                <w:sz w:val="20"/>
                <w:szCs w:val="20"/>
              </w:rPr>
              <w:t>нужды</w:t>
            </w:r>
          </w:p>
        </w:tc>
        <w:tc>
          <w:tcPr>
            <w:tcW w:w="1276" w:type="dxa"/>
            <w:vMerge/>
            <w:vAlign w:val="center"/>
          </w:tcPr>
          <w:p w14:paraId="3EC8CDE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14:paraId="3890CC9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1400</w:t>
            </w:r>
          </w:p>
        </w:tc>
        <w:tc>
          <w:tcPr>
            <w:tcW w:w="1270" w:type="dxa"/>
            <w:vAlign w:val="center"/>
          </w:tcPr>
          <w:p w14:paraId="2605D8B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1480</w:t>
            </w:r>
          </w:p>
        </w:tc>
        <w:tc>
          <w:tcPr>
            <w:tcW w:w="1400" w:type="dxa"/>
            <w:vAlign w:val="center"/>
          </w:tcPr>
          <w:p w14:paraId="49576A6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1600</w:t>
            </w:r>
          </w:p>
        </w:tc>
      </w:tr>
      <w:tr w:rsidR="00244BAF" w:rsidRPr="00955DAD" w14:paraId="75701C34" w14:textId="77777777" w:rsidTr="00955DAD">
        <w:trPr>
          <w:trHeight w:val="70"/>
        </w:trPr>
        <w:tc>
          <w:tcPr>
            <w:tcW w:w="716" w:type="dxa"/>
            <w:vAlign w:val="center"/>
          </w:tcPr>
          <w:p w14:paraId="585A3FB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6.7</w:t>
            </w:r>
          </w:p>
        </w:tc>
        <w:tc>
          <w:tcPr>
            <w:tcW w:w="3815" w:type="dxa"/>
            <w:vAlign w:val="center"/>
          </w:tcPr>
          <w:p w14:paraId="194B201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Потребность в электроэнергии на 1 чел. в год на коммунально- бытовые нужды</w:t>
            </w:r>
          </w:p>
        </w:tc>
        <w:tc>
          <w:tcPr>
            <w:tcW w:w="1276" w:type="dxa"/>
            <w:vAlign w:val="center"/>
          </w:tcPr>
          <w:p w14:paraId="721B705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кВт ч</w:t>
            </w:r>
          </w:p>
        </w:tc>
        <w:tc>
          <w:tcPr>
            <w:tcW w:w="1151" w:type="dxa"/>
            <w:vAlign w:val="center"/>
          </w:tcPr>
          <w:p w14:paraId="21B2A7B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1930</w:t>
            </w:r>
          </w:p>
        </w:tc>
        <w:tc>
          <w:tcPr>
            <w:tcW w:w="1270" w:type="dxa"/>
            <w:vAlign w:val="center"/>
          </w:tcPr>
          <w:p w14:paraId="5DD8916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2100</w:t>
            </w:r>
          </w:p>
        </w:tc>
        <w:tc>
          <w:tcPr>
            <w:tcW w:w="1400" w:type="dxa"/>
            <w:vAlign w:val="center"/>
          </w:tcPr>
          <w:p w14:paraId="584F4DF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2400</w:t>
            </w:r>
          </w:p>
        </w:tc>
      </w:tr>
      <w:tr w:rsidR="00244BAF" w:rsidRPr="00955DAD" w14:paraId="68D90DAC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8F6FEA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6.8</w:t>
            </w:r>
          </w:p>
        </w:tc>
        <w:tc>
          <w:tcPr>
            <w:tcW w:w="8912" w:type="dxa"/>
            <w:gridSpan w:val="5"/>
            <w:vAlign w:val="center"/>
          </w:tcPr>
          <w:p w14:paraId="6694785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 xml:space="preserve">3. Источники покрытия </w:t>
            </w:r>
            <w:proofErr w:type="spellStart"/>
            <w:r w:rsidRPr="00955DAD">
              <w:rPr>
                <w:sz w:val="20"/>
                <w:szCs w:val="20"/>
              </w:rPr>
              <w:t>электронагрузок</w:t>
            </w:r>
            <w:proofErr w:type="spellEnd"/>
            <w:r w:rsidRPr="00955DAD">
              <w:rPr>
                <w:sz w:val="20"/>
                <w:szCs w:val="20"/>
              </w:rPr>
              <w:t>:</w:t>
            </w:r>
          </w:p>
        </w:tc>
      </w:tr>
      <w:tr w:rsidR="00244BAF" w:rsidRPr="00955DAD" w14:paraId="05E9AFEA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9EE738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6.8.1</w:t>
            </w:r>
          </w:p>
        </w:tc>
        <w:tc>
          <w:tcPr>
            <w:tcW w:w="3815" w:type="dxa"/>
            <w:vAlign w:val="center"/>
          </w:tcPr>
          <w:p w14:paraId="7BD3A98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Новочеркасская</w:t>
            </w:r>
            <w:proofErr w:type="spellEnd"/>
            <w:r w:rsidRPr="00955DAD">
              <w:rPr>
                <w:sz w:val="20"/>
                <w:szCs w:val="20"/>
              </w:rPr>
              <w:t xml:space="preserve"> ГРЭС, Ростовская ТЭЦ-2 и ТЭЦ завода «Ростсельмаш».</w:t>
            </w:r>
          </w:p>
        </w:tc>
        <w:tc>
          <w:tcPr>
            <w:tcW w:w="1276" w:type="dxa"/>
            <w:vAlign w:val="center"/>
          </w:tcPr>
          <w:p w14:paraId="021CBBC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МВт</w:t>
            </w:r>
          </w:p>
        </w:tc>
        <w:tc>
          <w:tcPr>
            <w:tcW w:w="1151" w:type="dxa"/>
            <w:vAlign w:val="center"/>
          </w:tcPr>
          <w:p w14:paraId="235C794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930</w:t>
            </w:r>
          </w:p>
        </w:tc>
        <w:tc>
          <w:tcPr>
            <w:tcW w:w="1270" w:type="dxa"/>
            <w:vAlign w:val="center"/>
          </w:tcPr>
          <w:p w14:paraId="2DA4F37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1125</w:t>
            </w:r>
          </w:p>
        </w:tc>
        <w:tc>
          <w:tcPr>
            <w:tcW w:w="1400" w:type="dxa"/>
            <w:vAlign w:val="center"/>
          </w:tcPr>
          <w:p w14:paraId="2C1D94F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1230</w:t>
            </w:r>
          </w:p>
        </w:tc>
      </w:tr>
      <w:tr w:rsidR="00244BAF" w:rsidRPr="00955DAD" w14:paraId="366F764F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10E5D1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6.8.2</w:t>
            </w:r>
          </w:p>
        </w:tc>
        <w:tc>
          <w:tcPr>
            <w:tcW w:w="3815" w:type="dxa"/>
            <w:vAlign w:val="center"/>
          </w:tcPr>
          <w:p w14:paraId="4F16980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Г. Теплоснабжение: Потребность тепла на коммунально-бытовые нужды</w:t>
            </w:r>
          </w:p>
        </w:tc>
        <w:tc>
          <w:tcPr>
            <w:tcW w:w="1276" w:type="dxa"/>
            <w:vAlign w:val="center"/>
          </w:tcPr>
          <w:p w14:paraId="30D2CF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Гкал/ч</w:t>
            </w:r>
          </w:p>
        </w:tc>
        <w:tc>
          <w:tcPr>
            <w:tcW w:w="1151" w:type="dxa"/>
            <w:vAlign w:val="center"/>
          </w:tcPr>
          <w:p w14:paraId="2260301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н.д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270" w:type="dxa"/>
            <w:vAlign w:val="center"/>
          </w:tcPr>
          <w:p w14:paraId="5F22217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3020,84</w:t>
            </w:r>
          </w:p>
        </w:tc>
        <w:tc>
          <w:tcPr>
            <w:tcW w:w="1400" w:type="dxa"/>
            <w:vAlign w:val="center"/>
          </w:tcPr>
          <w:p w14:paraId="3B6BECF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3595,23</w:t>
            </w:r>
          </w:p>
        </w:tc>
      </w:tr>
      <w:tr w:rsidR="00244BAF" w:rsidRPr="00955DAD" w14:paraId="2E487C67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6D1A8AB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Д. Газоснабжение:</w:t>
            </w:r>
          </w:p>
        </w:tc>
      </w:tr>
      <w:tr w:rsidR="00244BAF" w:rsidRPr="00955DAD" w14:paraId="0936ED01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DD940E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6.9</w:t>
            </w:r>
          </w:p>
        </w:tc>
        <w:tc>
          <w:tcPr>
            <w:tcW w:w="3815" w:type="dxa"/>
            <w:vAlign w:val="center"/>
          </w:tcPr>
          <w:p w14:paraId="029AB9D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Удельный вес газа в топливном балансе города (ЖКС)</w:t>
            </w:r>
          </w:p>
        </w:tc>
        <w:tc>
          <w:tcPr>
            <w:tcW w:w="1276" w:type="dxa"/>
            <w:vAlign w:val="center"/>
          </w:tcPr>
          <w:p w14:paraId="04D7B57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w w:val="99"/>
                <w:sz w:val="20"/>
                <w:szCs w:val="20"/>
              </w:rPr>
              <w:t>%</w:t>
            </w:r>
          </w:p>
        </w:tc>
        <w:tc>
          <w:tcPr>
            <w:tcW w:w="1151" w:type="dxa"/>
            <w:vAlign w:val="center"/>
          </w:tcPr>
          <w:p w14:paraId="62583EB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96,5</w:t>
            </w:r>
          </w:p>
        </w:tc>
        <w:tc>
          <w:tcPr>
            <w:tcW w:w="1270" w:type="dxa"/>
            <w:vAlign w:val="center"/>
          </w:tcPr>
          <w:p w14:paraId="6E6BBA3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98</w:t>
            </w:r>
          </w:p>
        </w:tc>
        <w:tc>
          <w:tcPr>
            <w:tcW w:w="1400" w:type="dxa"/>
            <w:vAlign w:val="center"/>
          </w:tcPr>
          <w:p w14:paraId="35D360D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</w:t>
            </w:r>
          </w:p>
        </w:tc>
      </w:tr>
      <w:tr w:rsidR="00244BAF" w:rsidRPr="00955DAD" w14:paraId="77AF7F8D" w14:textId="77777777" w:rsidTr="00955DAD">
        <w:trPr>
          <w:trHeight w:val="70"/>
        </w:trPr>
        <w:tc>
          <w:tcPr>
            <w:tcW w:w="716" w:type="dxa"/>
            <w:vAlign w:val="center"/>
          </w:tcPr>
          <w:p w14:paraId="1B2EEB2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6.10</w:t>
            </w:r>
          </w:p>
        </w:tc>
        <w:tc>
          <w:tcPr>
            <w:tcW w:w="3815" w:type="dxa"/>
            <w:vAlign w:val="center"/>
          </w:tcPr>
          <w:p w14:paraId="71FEE118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Потребление газа всего, в т.ч.</w:t>
            </w:r>
          </w:p>
        </w:tc>
        <w:tc>
          <w:tcPr>
            <w:tcW w:w="1276" w:type="dxa"/>
            <w:vAlign w:val="center"/>
          </w:tcPr>
          <w:p w14:paraId="5A0E57F1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млн. 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>/год</w:t>
            </w:r>
          </w:p>
        </w:tc>
        <w:tc>
          <w:tcPr>
            <w:tcW w:w="1151" w:type="dxa"/>
            <w:vAlign w:val="center"/>
          </w:tcPr>
          <w:p w14:paraId="7350AD1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н.д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270" w:type="dxa"/>
            <w:vAlign w:val="center"/>
          </w:tcPr>
          <w:p w14:paraId="790C29F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1979,0</w:t>
            </w:r>
          </w:p>
        </w:tc>
        <w:tc>
          <w:tcPr>
            <w:tcW w:w="1400" w:type="dxa"/>
            <w:vAlign w:val="center"/>
          </w:tcPr>
          <w:p w14:paraId="62B2929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2385,86</w:t>
            </w:r>
          </w:p>
        </w:tc>
      </w:tr>
      <w:tr w:rsidR="00244BAF" w:rsidRPr="00955DAD" w14:paraId="1B02065F" w14:textId="77777777" w:rsidTr="00955DAD">
        <w:trPr>
          <w:trHeight w:val="70"/>
        </w:trPr>
        <w:tc>
          <w:tcPr>
            <w:tcW w:w="716" w:type="dxa"/>
            <w:vAlign w:val="center"/>
          </w:tcPr>
          <w:p w14:paraId="22BD415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6.10.1</w:t>
            </w:r>
          </w:p>
        </w:tc>
        <w:tc>
          <w:tcPr>
            <w:tcW w:w="3815" w:type="dxa"/>
            <w:vAlign w:val="center"/>
          </w:tcPr>
          <w:p w14:paraId="518100B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на бытовые нужды населения</w:t>
            </w:r>
          </w:p>
        </w:tc>
        <w:tc>
          <w:tcPr>
            <w:tcW w:w="1276" w:type="dxa"/>
            <w:vAlign w:val="center"/>
          </w:tcPr>
          <w:p w14:paraId="5D0589A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млн. 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>/год</w:t>
            </w:r>
          </w:p>
        </w:tc>
        <w:tc>
          <w:tcPr>
            <w:tcW w:w="1151" w:type="dxa"/>
            <w:vAlign w:val="center"/>
          </w:tcPr>
          <w:p w14:paraId="387FB53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н.д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270" w:type="dxa"/>
            <w:vAlign w:val="center"/>
          </w:tcPr>
          <w:p w14:paraId="165728F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89,62</w:t>
            </w:r>
          </w:p>
        </w:tc>
        <w:tc>
          <w:tcPr>
            <w:tcW w:w="1400" w:type="dxa"/>
            <w:vAlign w:val="center"/>
          </w:tcPr>
          <w:p w14:paraId="28CB517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139,81</w:t>
            </w:r>
          </w:p>
        </w:tc>
      </w:tr>
      <w:tr w:rsidR="00244BAF" w:rsidRPr="00955DAD" w14:paraId="0CB71736" w14:textId="77777777" w:rsidTr="00955DAD">
        <w:trPr>
          <w:trHeight w:val="70"/>
        </w:trPr>
        <w:tc>
          <w:tcPr>
            <w:tcW w:w="716" w:type="dxa"/>
            <w:vAlign w:val="center"/>
          </w:tcPr>
          <w:p w14:paraId="37BB3BC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6.10.2</w:t>
            </w:r>
          </w:p>
        </w:tc>
        <w:tc>
          <w:tcPr>
            <w:tcW w:w="3815" w:type="dxa"/>
            <w:vAlign w:val="center"/>
          </w:tcPr>
          <w:p w14:paraId="24F2511D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на источники тепла</w:t>
            </w:r>
          </w:p>
        </w:tc>
        <w:tc>
          <w:tcPr>
            <w:tcW w:w="1276" w:type="dxa"/>
            <w:vAlign w:val="center"/>
          </w:tcPr>
          <w:p w14:paraId="7F1E8200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млн. м</w:t>
            </w:r>
            <w:r w:rsidRPr="00955DAD">
              <w:rPr>
                <w:sz w:val="20"/>
                <w:szCs w:val="20"/>
                <w:vertAlign w:val="superscript"/>
              </w:rPr>
              <w:t>3</w:t>
            </w:r>
            <w:r w:rsidRPr="00955DAD">
              <w:rPr>
                <w:sz w:val="20"/>
                <w:szCs w:val="20"/>
              </w:rPr>
              <w:t>/год</w:t>
            </w:r>
          </w:p>
        </w:tc>
        <w:tc>
          <w:tcPr>
            <w:tcW w:w="1151" w:type="dxa"/>
            <w:vAlign w:val="center"/>
          </w:tcPr>
          <w:p w14:paraId="506E2A3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proofErr w:type="spellStart"/>
            <w:r w:rsidRPr="00955DAD">
              <w:rPr>
                <w:sz w:val="20"/>
                <w:szCs w:val="20"/>
              </w:rPr>
              <w:t>н.д</w:t>
            </w:r>
            <w:proofErr w:type="spellEnd"/>
            <w:r w:rsidRPr="00955DAD">
              <w:rPr>
                <w:sz w:val="20"/>
                <w:szCs w:val="20"/>
              </w:rPr>
              <w:t>.</w:t>
            </w:r>
          </w:p>
        </w:tc>
        <w:tc>
          <w:tcPr>
            <w:tcW w:w="1270" w:type="dxa"/>
            <w:vAlign w:val="center"/>
          </w:tcPr>
          <w:p w14:paraId="2D576A4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1889,38</w:t>
            </w:r>
          </w:p>
        </w:tc>
        <w:tc>
          <w:tcPr>
            <w:tcW w:w="1400" w:type="dxa"/>
            <w:vAlign w:val="center"/>
          </w:tcPr>
          <w:p w14:paraId="0D9448B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2291,05</w:t>
            </w:r>
          </w:p>
        </w:tc>
      </w:tr>
      <w:tr w:rsidR="00244BAF" w:rsidRPr="00955DAD" w14:paraId="4E3D7AB3" w14:textId="77777777" w:rsidTr="00955DAD">
        <w:trPr>
          <w:trHeight w:val="70"/>
        </w:trPr>
        <w:tc>
          <w:tcPr>
            <w:tcW w:w="716" w:type="dxa"/>
            <w:vAlign w:val="center"/>
          </w:tcPr>
          <w:p w14:paraId="67022DF5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6.11</w:t>
            </w:r>
          </w:p>
        </w:tc>
        <w:tc>
          <w:tcPr>
            <w:tcW w:w="3815" w:type="dxa"/>
            <w:vAlign w:val="center"/>
          </w:tcPr>
          <w:p w14:paraId="59AA0AC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Источники подачи газа:</w:t>
            </w:r>
          </w:p>
        </w:tc>
        <w:tc>
          <w:tcPr>
            <w:tcW w:w="1276" w:type="dxa"/>
            <w:vAlign w:val="center"/>
          </w:tcPr>
          <w:p w14:paraId="6B6D9C3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-</w:t>
            </w:r>
          </w:p>
        </w:tc>
        <w:tc>
          <w:tcPr>
            <w:tcW w:w="1151" w:type="dxa"/>
            <w:vAlign w:val="center"/>
          </w:tcPr>
          <w:p w14:paraId="670F9F5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ГРС</w:t>
            </w:r>
          </w:p>
        </w:tc>
        <w:tc>
          <w:tcPr>
            <w:tcW w:w="1270" w:type="dxa"/>
            <w:vAlign w:val="center"/>
          </w:tcPr>
          <w:p w14:paraId="5D6166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ГРС</w:t>
            </w:r>
          </w:p>
        </w:tc>
        <w:tc>
          <w:tcPr>
            <w:tcW w:w="1400" w:type="dxa"/>
            <w:vAlign w:val="center"/>
          </w:tcPr>
          <w:p w14:paraId="7C972A4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ГРС</w:t>
            </w:r>
          </w:p>
        </w:tc>
      </w:tr>
      <w:tr w:rsidR="00244BAF" w:rsidRPr="00955DAD" w14:paraId="319EF188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2798F294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Е. Связь</w:t>
            </w:r>
          </w:p>
        </w:tc>
      </w:tr>
      <w:tr w:rsidR="00244BAF" w:rsidRPr="00955DAD" w14:paraId="51457766" w14:textId="77777777" w:rsidTr="00955DAD">
        <w:trPr>
          <w:trHeight w:val="70"/>
        </w:trPr>
        <w:tc>
          <w:tcPr>
            <w:tcW w:w="716" w:type="dxa"/>
            <w:vAlign w:val="center"/>
          </w:tcPr>
          <w:p w14:paraId="39A4B91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6.12</w:t>
            </w:r>
          </w:p>
        </w:tc>
        <w:tc>
          <w:tcPr>
            <w:tcW w:w="3815" w:type="dxa"/>
            <w:vAlign w:val="center"/>
          </w:tcPr>
          <w:p w14:paraId="7F5E44AE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Охват населения телевизионным вещанием</w:t>
            </w:r>
          </w:p>
        </w:tc>
        <w:tc>
          <w:tcPr>
            <w:tcW w:w="1276" w:type="dxa"/>
            <w:vAlign w:val="center"/>
          </w:tcPr>
          <w:p w14:paraId="5E7DBB6C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% от насел.</w:t>
            </w:r>
          </w:p>
        </w:tc>
        <w:tc>
          <w:tcPr>
            <w:tcW w:w="1151" w:type="dxa"/>
            <w:vAlign w:val="center"/>
          </w:tcPr>
          <w:p w14:paraId="188C13F3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</w:t>
            </w:r>
          </w:p>
        </w:tc>
        <w:tc>
          <w:tcPr>
            <w:tcW w:w="1270" w:type="dxa"/>
            <w:vAlign w:val="center"/>
          </w:tcPr>
          <w:p w14:paraId="50E61277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</w:t>
            </w:r>
          </w:p>
        </w:tc>
        <w:tc>
          <w:tcPr>
            <w:tcW w:w="1400" w:type="dxa"/>
            <w:vAlign w:val="center"/>
          </w:tcPr>
          <w:p w14:paraId="255F3A1F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100</w:t>
            </w:r>
          </w:p>
        </w:tc>
      </w:tr>
      <w:tr w:rsidR="00244BAF" w:rsidRPr="00955DAD" w14:paraId="2EAD18A7" w14:textId="77777777" w:rsidTr="00955DAD">
        <w:trPr>
          <w:trHeight w:val="70"/>
        </w:trPr>
        <w:tc>
          <w:tcPr>
            <w:tcW w:w="716" w:type="dxa"/>
            <w:vAlign w:val="center"/>
          </w:tcPr>
          <w:p w14:paraId="71027079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6.13</w:t>
            </w:r>
          </w:p>
        </w:tc>
        <w:tc>
          <w:tcPr>
            <w:tcW w:w="3815" w:type="dxa"/>
            <w:vAlign w:val="center"/>
          </w:tcPr>
          <w:p w14:paraId="05A1CBCB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Обеспеченность населения телефонной сетью общего пользования</w:t>
            </w:r>
          </w:p>
        </w:tc>
        <w:tc>
          <w:tcPr>
            <w:tcW w:w="1276" w:type="dxa"/>
            <w:vAlign w:val="center"/>
          </w:tcPr>
          <w:p w14:paraId="2B13EBB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номер на 100 семей</w:t>
            </w:r>
          </w:p>
        </w:tc>
        <w:tc>
          <w:tcPr>
            <w:tcW w:w="1151" w:type="dxa"/>
            <w:vAlign w:val="center"/>
          </w:tcPr>
          <w:p w14:paraId="36466B1A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н/д</w:t>
            </w:r>
          </w:p>
        </w:tc>
        <w:tc>
          <w:tcPr>
            <w:tcW w:w="1270" w:type="dxa"/>
            <w:vAlign w:val="center"/>
          </w:tcPr>
          <w:p w14:paraId="468790F2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360</w:t>
            </w:r>
          </w:p>
        </w:tc>
        <w:tc>
          <w:tcPr>
            <w:tcW w:w="1400" w:type="dxa"/>
            <w:vAlign w:val="center"/>
          </w:tcPr>
          <w:p w14:paraId="59D07F36" w14:textId="77777777" w:rsidR="00244BAF" w:rsidRPr="00955DAD" w:rsidRDefault="00244BAF" w:rsidP="00955DAD">
            <w:pPr>
              <w:pStyle w:val="12"/>
              <w:jc w:val="center"/>
              <w:rPr>
                <w:sz w:val="20"/>
                <w:szCs w:val="20"/>
              </w:rPr>
            </w:pPr>
            <w:r w:rsidRPr="00955DAD">
              <w:rPr>
                <w:sz w:val="20"/>
                <w:szCs w:val="20"/>
              </w:rPr>
              <w:t>380</w:t>
            </w:r>
          </w:p>
        </w:tc>
      </w:tr>
      <w:tr w:rsidR="00244BAF" w:rsidRPr="00955DAD" w14:paraId="21827415" w14:textId="77777777" w:rsidTr="00955DAD">
        <w:trPr>
          <w:trHeight w:val="70"/>
        </w:trPr>
        <w:tc>
          <w:tcPr>
            <w:tcW w:w="9628" w:type="dxa"/>
            <w:gridSpan w:val="6"/>
            <w:vAlign w:val="center"/>
          </w:tcPr>
          <w:p w14:paraId="419796EF" w14:textId="77777777" w:rsidR="00244BAF" w:rsidRPr="00955DAD" w:rsidRDefault="00244BAF" w:rsidP="00897837">
            <w:pPr>
              <w:pStyle w:val="12"/>
              <w:rPr>
                <w:sz w:val="18"/>
                <w:szCs w:val="18"/>
              </w:rPr>
            </w:pPr>
            <w:r w:rsidRPr="00955DAD">
              <w:rPr>
                <w:sz w:val="18"/>
                <w:szCs w:val="18"/>
              </w:rPr>
              <w:t>Примечания:</w:t>
            </w:r>
          </w:p>
          <w:p w14:paraId="6F86279D" w14:textId="77777777" w:rsidR="00244BAF" w:rsidRPr="00955DAD" w:rsidRDefault="00244BAF" w:rsidP="00897837">
            <w:pPr>
              <w:pStyle w:val="12"/>
              <w:rPr>
                <w:sz w:val="18"/>
                <w:szCs w:val="18"/>
              </w:rPr>
            </w:pPr>
            <w:r w:rsidRPr="00955DAD">
              <w:rPr>
                <w:sz w:val="18"/>
                <w:szCs w:val="18"/>
              </w:rPr>
              <w:t xml:space="preserve">* - данные о площади муниципального образования приведены в соответствии с Областным законом Ростовской области от 24 декабря 2004 года №238-ЗС «Об установлении границы и наделении статусом городского округа муниципального образования "Город </w:t>
            </w:r>
            <w:proofErr w:type="spellStart"/>
            <w:r w:rsidRPr="00955DAD">
              <w:rPr>
                <w:sz w:val="18"/>
                <w:szCs w:val="18"/>
              </w:rPr>
              <w:t>Ростов</w:t>
            </w:r>
            <w:proofErr w:type="spellEnd"/>
            <w:r w:rsidRPr="00955DAD">
              <w:rPr>
                <w:sz w:val="18"/>
                <w:szCs w:val="18"/>
              </w:rPr>
              <w:noBreakHyphen/>
              <w:t>на</w:t>
            </w:r>
            <w:r w:rsidRPr="00955DAD">
              <w:rPr>
                <w:sz w:val="18"/>
                <w:szCs w:val="18"/>
              </w:rPr>
              <w:noBreakHyphen/>
              <w:t>Дону"»;</w:t>
            </w:r>
          </w:p>
          <w:p w14:paraId="08AA953E" w14:textId="77777777" w:rsidR="00244BAF" w:rsidRPr="00955DAD" w:rsidRDefault="00244BAF" w:rsidP="00897837">
            <w:pPr>
              <w:pStyle w:val="12"/>
              <w:rPr>
                <w:sz w:val="18"/>
                <w:szCs w:val="18"/>
              </w:rPr>
            </w:pPr>
            <w:r w:rsidRPr="00955DAD">
              <w:rPr>
                <w:sz w:val="18"/>
                <w:szCs w:val="18"/>
              </w:rPr>
              <w:t>** - расчеты включают потребность на первую очередь и расчетный срок в объектах обслуживания (в том числе коммерческих) площадок нового жилищного строительства с учетом сохранения существующей сети;</w:t>
            </w:r>
          </w:p>
          <w:p w14:paraId="132C31E2" w14:textId="77777777" w:rsidR="00244BAF" w:rsidRPr="00955DAD" w:rsidRDefault="00244BAF" w:rsidP="00897837">
            <w:pPr>
              <w:pStyle w:val="12"/>
              <w:rPr>
                <w:sz w:val="20"/>
                <w:szCs w:val="20"/>
              </w:rPr>
            </w:pPr>
            <w:r w:rsidRPr="00955DAD">
              <w:rPr>
                <w:sz w:val="18"/>
                <w:szCs w:val="18"/>
              </w:rPr>
              <w:t xml:space="preserve">*** - приведен показатель по учреждениям здравоохранения, городским и районным, находящимся в подчинении Управления здравоохранения г. </w:t>
            </w:r>
            <w:proofErr w:type="spellStart"/>
            <w:r w:rsidRPr="00955DAD">
              <w:rPr>
                <w:sz w:val="18"/>
                <w:szCs w:val="18"/>
              </w:rPr>
              <w:t>Ростова</w:t>
            </w:r>
            <w:proofErr w:type="spellEnd"/>
            <w:r w:rsidRPr="00955DAD">
              <w:rPr>
                <w:sz w:val="18"/>
                <w:szCs w:val="18"/>
              </w:rPr>
              <w:noBreakHyphen/>
              <w:t>на</w:t>
            </w:r>
            <w:r w:rsidRPr="00955DAD">
              <w:rPr>
                <w:sz w:val="18"/>
                <w:szCs w:val="18"/>
              </w:rPr>
              <w:noBreakHyphen/>
              <w:t>Дону (показатель по учреждениям районного значения составляет 16480 посещений в смену).</w:t>
            </w:r>
          </w:p>
        </w:tc>
      </w:tr>
    </w:tbl>
    <w:p w14:paraId="24AC2053" w14:textId="77777777" w:rsidR="00244BAF" w:rsidRPr="005C4ECE" w:rsidRDefault="00244BAF" w:rsidP="00960F79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7A60C9B2" w14:textId="77777777" w:rsidR="00244BAF" w:rsidRPr="005C4ECE" w:rsidRDefault="00244BAF" w:rsidP="008C2A14">
      <w:pPr>
        <w:pStyle w:val="4"/>
        <w:numPr>
          <w:ilvl w:val="0"/>
          <w:numId w:val="1"/>
        </w:numPr>
        <w:ind w:left="0" w:firstLine="0"/>
        <w:rPr>
          <w:color w:val="auto"/>
          <w:sz w:val="24"/>
          <w:szCs w:val="24"/>
        </w:rPr>
        <w:sectPr w:rsidR="00244BAF" w:rsidRPr="005C4ECE" w:rsidSect="009E53EC">
          <w:footerReference w:type="default" r:id="rId7"/>
          <w:pgSz w:w="11906" w:h="16838"/>
          <w:pgMar w:top="1134" w:right="850" w:bottom="1134" w:left="1418" w:header="709" w:footer="709" w:gutter="0"/>
          <w:cols w:space="708"/>
          <w:titlePg/>
          <w:docGrid w:linePitch="360"/>
        </w:sectPr>
      </w:pPr>
    </w:p>
    <w:p w14:paraId="6E269EAF" w14:textId="77777777" w:rsidR="00244BAF" w:rsidRPr="002932A4" w:rsidRDefault="00244BAF" w:rsidP="002932A4">
      <w:pPr>
        <w:pStyle w:val="4"/>
        <w:numPr>
          <w:ilvl w:val="0"/>
          <w:numId w:val="1"/>
        </w:numPr>
        <w:ind w:left="0" w:firstLine="0"/>
        <w:jc w:val="center"/>
        <w:rPr>
          <w:b/>
          <w:color w:val="auto"/>
          <w:sz w:val="24"/>
          <w:szCs w:val="24"/>
        </w:rPr>
      </w:pPr>
      <w:bookmarkStart w:id="27" w:name="_Toc72190374"/>
      <w:r w:rsidRPr="002932A4">
        <w:rPr>
          <w:b/>
          <w:color w:val="auto"/>
          <w:sz w:val="24"/>
          <w:szCs w:val="24"/>
        </w:rPr>
        <w:lastRenderedPageBreak/>
        <w:t>СВЕДЕНИЯ О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ВИДАХ, НАЗНАЧЕНИИ И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НАИМЕНОВАНИЯХ ПЛАНИРУЕМЫХ ДЛЯ РАЗМЕЩЕНИЯ ОБЪЕКТОВ МЕСТНОГО ЗНАЧЕНИЯ ГОРОДСКОГО ОКРУГА, ИХ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ОСНОВНЫЕ ХАРАКТЕРИСТИКИ, ИХ</w:t>
      </w:r>
      <w:r>
        <w:rPr>
          <w:b/>
          <w:color w:val="auto"/>
          <w:sz w:val="24"/>
          <w:szCs w:val="24"/>
        </w:rPr>
        <w:t> </w:t>
      </w:r>
      <w:r w:rsidRPr="002932A4">
        <w:rPr>
          <w:b/>
          <w:color w:val="auto"/>
          <w:sz w:val="24"/>
          <w:szCs w:val="24"/>
        </w:rPr>
        <w:t>МЕСТОПОЛОЖЕНИЕ</w:t>
      </w:r>
      <w:bookmarkEnd w:id="27"/>
    </w:p>
    <w:p w14:paraId="285BE70E" w14:textId="77777777" w:rsidR="00244BAF" w:rsidRPr="005C4ECE" w:rsidRDefault="00244BAF" w:rsidP="005E3C53">
      <w:pPr>
        <w:widowControl/>
        <w:jc w:val="both"/>
        <w:rPr>
          <w:rFonts w:ascii="Liberation Serif" w:hAnsi="Liberation Serif"/>
          <w:sz w:val="24"/>
        </w:rPr>
      </w:pPr>
    </w:p>
    <w:p w14:paraId="68BBB9A8" w14:textId="77777777" w:rsidR="00244BAF" w:rsidRPr="00961119" w:rsidRDefault="00244BAF" w:rsidP="00961119">
      <w:pPr>
        <w:widowControl/>
        <w:ind w:firstLine="567"/>
        <w:jc w:val="right"/>
        <w:rPr>
          <w:rFonts w:ascii="Liberation Serif" w:hAnsi="Liberation Serif"/>
          <w:sz w:val="24"/>
        </w:rPr>
      </w:pPr>
      <w:r w:rsidRPr="005C4ECE">
        <w:rPr>
          <w:rFonts w:ascii="Liberation Serif" w:hAnsi="Liberation Serif"/>
          <w:sz w:val="24"/>
        </w:rPr>
        <w:t xml:space="preserve">Таблица </w:t>
      </w:r>
      <w:r>
        <w:rPr>
          <w:rFonts w:ascii="Liberation Serif" w:hAnsi="Liberation Serif"/>
          <w:sz w:val="24"/>
        </w:rPr>
        <w:t>2</w:t>
      </w:r>
    </w:p>
    <w:p w14:paraId="04CE5D5E" w14:textId="77777777" w:rsidR="00244BAF" w:rsidRPr="009F7A12" w:rsidRDefault="00244BAF" w:rsidP="00327F3F">
      <w:pPr>
        <w:widowControl/>
        <w:ind w:firstLine="56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F7A12">
        <w:rPr>
          <w:rFonts w:ascii="Arial" w:hAnsi="Arial" w:cs="Arial"/>
          <w:b/>
          <w:color w:val="000000"/>
          <w:sz w:val="24"/>
          <w:szCs w:val="24"/>
        </w:rPr>
        <w:t>Планируемые объекты в сфере образования</w:t>
      </w:r>
    </w:p>
    <w:p w14:paraId="7BE091DF" w14:textId="77777777" w:rsidR="00244BAF" w:rsidRDefault="00244BAF" w:rsidP="00327F3F">
      <w:pPr>
        <w:widowControl/>
        <w:ind w:firstLine="567"/>
        <w:jc w:val="center"/>
        <w:rPr>
          <w:rFonts w:ascii="Liberation Serif" w:hAnsi="Liberation Serif"/>
          <w:b/>
          <w:color w:val="000000"/>
          <w:sz w:val="24"/>
        </w:rPr>
      </w:pPr>
    </w:p>
    <w:p w14:paraId="71491716" w14:textId="77777777" w:rsidR="00244BAF" w:rsidRPr="00A11FE6" w:rsidRDefault="00244BAF" w:rsidP="00327F3F">
      <w:pPr>
        <w:widowControl/>
        <w:ind w:firstLine="567"/>
        <w:jc w:val="both"/>
        <w:rPr>
          <w:rFonts w:ascii="Liberation Serif" w:hAnsi="Liberation Serif"/>
          <w:color w:val="000000"/>
          <w:sz w:val="24"/>
        </w:rPr>
      </w:pPr>
    </w:p>
    <w:tbl>
      <w:tblPr>
        <w:tblW w:w="49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18"/>
        <w:gridCol w:w="4767"/>
        <w:gridCol w:w="2646"/>
        <w:gridCol w:w="3830"/>
        <w:gridCol w:w="2522"/>
        <w:gridCol w:w="47"/>
      </w:tblGrid>
      <w:tr w:rsidR="00244BAF" w:rsidRPr="005E3C53" w14:paraId="352F5E5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C07A99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618" w:type="pct"/>
            <w:vAlign w:val="center"/>
          </w:tcPr>
          <w:p w14:paraId="6D01F6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898" w:type="pct"/>
            <w:vAlign w:val="center"/>
          </w:tcPr>
          <w:p w14:paraId="7F64D98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Район города</w:t>
            </w:r>
          </w:p>
        </w:tc>
        <w:tc>
          <w:tcPr>
            <w:tcW w:w="1300" w:type="pct"/>
            <w:vAlign w:val="center"/>
          </w:tcPr>
          <w:p w14:paraId="5AF9001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856" w:type="pct"/>
            <w:vAlign w:val="center"/>
          </w:tcPr>
          <w:p w14:paraId="1D85E8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Основные характеристики</w:t>
            </w:r>
          </w:p>
        </w:tc>
      </w:tr>
      <w:tr w:rsidR="00244BAF" w:rsidRPr="005E3C53" w14:paraId="0BC1AF25" w14:textId="77777777" w:rsidTr="000A62F0">
        <w:trPr>
          <w:trHeight w:val="20"/>
          <w:tblHeader/>
          <w:jc w:val="center"/>
        </w:trPr>
        <w:tc>
          <w:tcPr>
            <w:tcW w:w="5000" w:type="pct"/>
            <w:gridSpan w:val="6"/>
            <w:noWrap/>
            <w:vAlign w:val="center"/>
          </w:tcPr>
          <w:p w14:paraId="75424E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Дошкольные образовательные организации, планируемые к размещению</w:t>
            </w:r>
          </w:p>
        </w:tc>
      </w:tr>
      <w:tr w:rsidR="00244BAF" w:rsidRPr="005E3C53" w14:paraId="22AB31B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068DE8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618" w:type="pct"/>
            <w:vAlign w:val="center"/>
          </w:tcPr>
          <w:p w14:paraId="722CE05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EA65B0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EFE8F5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56CD726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0A440E4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C9FE2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618" w:type="pct"/>
            <w:vAlign w:val="center"/>
          </w:tcPr>
          <w:p w14:paraId="3CBB3D2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625222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99C4C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4C2D8B4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95 мест</w:t>
            </w:r>
          </w:p>
        </w:tc>
      </w:tr>
      <w:tr w:rsidR="00244BAF" w:rsidRPr="005E3C53" w14:paraId="0CCA102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FE4DFE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618" w:type="pct"/>
            <w:vAlign w:val="center"/>
          </w:tcPr>
          <w:p w14:paraId="3A6EBBD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 (140 мест) сблокированная</w:t>
            </w:r>
          </w:p>
          <w:p w14:paraId="452A25C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 общеобразовательной организацией начального общего образования (125 мест)</w:t>
            </w:r>
          </w:p>
        </w:tc>
        <w:tc>
          <w:tcPr>
            <w:tcW w:w="898" w:type="pct"/>
            <w:vAlign w:val="center"/>
          </w:tcPr>
          <w:p w14:paraId="7CF79C2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422F719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3125A8D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265 мест</w:t>
            </w:r>
          </w:p>
        </w:tc>
      </w:tr>
      <w:tr w:rsidR="00244BAF" w:rsidRPr="005E3C53" w14:paraId="593B36E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EDB554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618" w:type="pct"/>
            <w:vAlign w:val="center"/>
          </w:tcPr>
          <w:p w14:paraId="7F646BB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A848E1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A4CD18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Дарвина - ул. Пархоменко</w:t>
            </w:r>
          </w:p>
        </w:tc>
        <w:tc>
          <w:tcPr>
            <w:tcW w:w="856" w:type="pct"/>
            <w:vAlign w:val="center"/>
          </w:tcPr>
          <w:p w14:paraId="500E8C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125 мест</w:t>
            </w:r>
          </w:p>
        </w:tc>
      </w:tr>
      <w:tr w:rsidR="00244BAF" w:rsidRPr="005E3C53" w14:paraId="670E2C0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FB65E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618" w:type="pct"/>
            <w:vAlign w:val="center"/>
          </w:tcPr>
          <w:p w14:paraId="2249281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B93D8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1E42C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Западного жилого района</w:t>
            </w:r>
          </w:p>
        </w:tc>
        <w:tc>
          <w:tcPr>
            <w:tcW w:w="856" w:type="pct"/>
            <w:vAlign w:val="center"/>
          </w:tcPr>
          <w:p w14:paraId="498AA5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 мест</w:t>
            </w:r>
          </w:p>
        </w:tc>
      </w:tr>
      <w:tr w:rsidR="00244BAF" w:rsidRPr="005E3C53" w14:paraId="5D2C807E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5BB077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618" w:type="pct"/>
            <w:vAlign w:val="center"/>
          </w:tcPr>
          <w:p w14:paraId="1319552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DE5014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656FC70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 339-й Стрелковой дивизии - </w:t>
            </w:r>
          </w:p>
          <w:p w14:paraId="0C3352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Благодатная</w:t>
            </w:r>
          </w:p>
        </w:tc>
        <w:tc>
          <w:tcPr>
            <w:tcW w:w="856" w:type="pct"/>
            <w:vAlign w:val="center"/>
          </w:tcPr>
          <w:p w14:paraId="27F0D51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655E45B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F4A3C2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618" w:type="pct"/>
            <w:vAlign w:val="center"/>
          </w:tcPr>
          <w:p w14:paraId="2DF1E6C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43029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36B03F1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Извилистая</w:t>
            </w:r>
          </w:p>
        </w:tc>
        <w:tc>
          <w:tcPr>
            <w:tcW w:w="856" w:type="pct"/>
            <w:vAlign w:val="center"/>
          </w:tcPr>
          <w:p w14:paraId="2271087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80 мест</w:t>
            </w:r>
          </w:p>
        </w:tc>
      </w:tr>
      <w:tr w:rsidR="00244BAF" w:rsidRPr="005E3C53" w14:paraId="226D918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CA4ABA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618" w:type="pct"/>
            <w:vAlign w:val="center"/>
          </w:tcPr>
          <w:p w14:paraId="045A3EC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52602D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6E471F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Извилистая</w:t>
            </w:r>
          </w:p>
        </w:tc>
        <w:tc>
          <w:tcPr>
            <w:tcW w:w="856" w:type="pct"/>
            <w:vAlign w:val="center"/>
          </w:tcPr>
          <w:p w14:paraId="39919E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127F7AF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07544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618" w:type="pct"/>
            <w:vAlign w:val="center"/>
          </w:tcPr>
          <w:p w14:paraId="0DD6CB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43A6C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06246D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 (п. 6-25)</w:t>
            </w:r>
          </w:p>
        </w:tc>
        <w:tc>
          <w:tcPr>
            <w:tcW w:w="856" w:type="pct"/>
            <w:vAlign w:val="center"/>
          </w:tcPr>
          <w:p w14:paraId="654491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2C12E98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F9D64D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618" w:type="pct"/>
            <w:vAlign w:val="center"/>
          </w:tcPr>
          <w:p w14:paraId="143289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1DBC8C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17B1F99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 (п. 6-26)</w:t>
            </w:r>
          </w:p>
        </w:tc>
        <w:tc>
          <w:tcPr>
            <w:tcW w:w="856" w:type="pct"/>
            <w:vAlign w:val="center"/>
          </w:tcPr>
          <w:p w14:paraId="21C20A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7EB96EB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C9565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618" w:type="pct"/>
            <w:vAlign w:val="center"/>
          </w:tcPr>
          <w:p w14:paraId="3A58B6E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86DF0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2CBE67E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123-ий квартал военного городка № 140</w:t>
            </w:r>
          </w:p>
        </w:tc>
        <w:tc>
          <w:tcPr>
            <w:tcW w:w="856" w:type="pct"/>
            <w:vAlign w:val="center"/>
          </w:tcPr>
          <w:p w14:paraId="1FA4576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мест</w:t>
            </w:r>
          </w:p>
        </w:tc>
      </w:tr>
      <w:tr w:rsidR="00244BAF" w:rsidRPr="005E3C53" w14:paraId="0CF3B36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AD8749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618" w:type="pct"/>
            <w:vAlign w:val="center"/>
          </w:tcPr>
          <w:p w14:paraId="4CFC805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DD3929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08ACA68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Военный городок </w:t>
            </w:r>
          </w:p>
          <w:p w14:paraId="627CFE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 140 (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с.п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. 2-3)</w:t>
            </w:r>
          </w:p>
        </w:tc>
        <w:tc>
          <w:tcPr>
            <w:tcW w:w="856" w:type="pct"/>
            <w:vAlign w:val="center"/>
          </w:tcPr>
          <w:p w14:paraId="702D17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мест</w:t>
            </w:r>
          </w:p>
        </w:tc>
      </w:tr>
      <w:tr w:rsidR="00244BAF" w:rsidRPr="005E3C53" w14:paraId="6F6BEEF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C3559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618" w:type="pct"/>
            <w:vAlign w:val="center"/>
          </w:tcPr>
          <w:p w14:paraId="25AF6F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664F33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79D3804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Стройгородок</w:t>
            </w:r>
            <w:proofErr w:type="spellEnd"/>
          </w:p>
        </w:tc>
        <w:tc>
          <w:tcPr>
            <w:tcW w:w="856" w:type="pct"/>
            <w:vAlign w:val="center"/>
          </w:tcPr>
          <w:p w14:paraId="41EE562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4E46964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ABB10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618" w:type="pct"/>
            <w:vAlign w:val="center"/>
          </w:tcPr>
          <w:p w14:paraId="1569ADF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24418C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597847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Военвед</w:t>
            </w:r>
            <w:proofErr w:type="spellEnd"/>
          </w:p>
        </w:tc>
        <w:tc>
          <w:tcPr>
            <w:tcW w:w="856" w:type="pct"/>
            <w:vAlign w:val="center"/>
          </w:tcPr>
          <w:p w14:paraId="764EF6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6EA3FA0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50006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618" w:type="pct"/>
            <w:vAlign w:val="center"/>
          </w:tcPr>
          <w:p w14:paraId="6D0EB4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82AF0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526813D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пр. Космонавтов</w:t>
            </w:r>
          </w:p>
        </w:tc>
        <w:tc>
          <w:tcPr>
            <w:tcW w:w="856" w:type="pct"/>
            <w:vAlign w:val="center"/>
          </w:tcPr>
          <w:p w14:paraId="7DCE4E6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 мест</w:t>
            </w:r>
          </w:p>
        </w:tc>
      </w:tr>
      <w:tr w:rsidR="00244BAF" w:rsidRPr="005E3C53" w14:paraId="2F1CCE7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3BBA23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618" w:type="pct"/>
            <w:vAlign w:val="center"/>
          </w:tcPr>
          <w:p w14:paraId="704A7FA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50F1C0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5FB4138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Добровольского</w:t>
            </w:r>
          </w:p>
        </w:tc>
        <w:tc>
          <w:tcPr>
            <w:tcW w:w="856" w:type="pct"/>
            <w:vAlign w:val="center"/>
          </w:tcPr>
          <w:p w14:paraId="1A5E4F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5FBC2AF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F28C94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618" w:type="pct"/>
            <w:vAlign w:val="center"/>
          </w:tcPr>
          <w:p w14:paraId="5ABF594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9D1C00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7EBFC8D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6А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Северного жилого района по бульвару Комарова</w:t>
            </w:r>
          </w:p>
        </w:tc>
        <w:tc>
          <w:tcPr>
            <w:tcW w:w="856" w:type="pct"/>
            <w:vAlign w:val="center"/>
          </w:tcPr>
          <w:p w14:paraId="1E87EDD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240 мест</w:t>
            </w:r>
          </w:p>
        </w:tc>
      </w:tr>
      <w:tr w:rsidR="00244BAF" w:rsidRPr="005E3C53" w14:paraId="0FD4B9C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0C8579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618" w:type="pct"/>
            <w:vAlign w:val="center"/>
          </w:tcPr>
          <w:p w14:paraId="30D4EEE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3DD22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057ABC4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Атарбекова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, 2 Южная, 18 и Индивидуальный 2-ой переулок</w:t>
            </w:r>
          </w:p>
        </w:tc>
        <w:tc>
          <w:tcPr>
            <w:tcW w:w="856" w:type="pct"/>
            <w:vAlign w:val="center"/>
          </w:tcPr>
          <w:p w14:paraId="50956F1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407ABA9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EE6CB2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618" w:type="pct"/>
            <w:vAlign w:val="center"/>
          </w:tcPr>
          <w:p w14:paraId="270C46D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D05D4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03AAE10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Северного жилого района</w:t>
            </w:r>
          </w:p>
        </w:tc>
        <w:tc>
          <w:tcPr>
            <w:tcW w:w="856" w:type="pct"/>
            <w:vAlign w:val="center"/>
          </w:tcPr>
          <w:p w14:paraId="4D869E7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0145CC4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F54E7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20.</w:t>
            </w:r>
          </w:p>
        </w:tc>
        <w:tc>
          <w:tcPr>
            <w:tcW w:w="1618" w:type="pct"/>
            <w:vAlign w:val="center"/>
          </w:tcPr>
          <w:p w14:paraId="37431A7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45BC4D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6F9C26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Ларина, 45б</w:t>
            </w:r>
          </w:p>
        </w:tc>
        <w:tc>
          <w:tcPr>
            <w:tcW w:w="856" w:type="pct"/>
            <w:vAlign w:val="center"/>
          </w:tcPr>
          <w:p w14:paraId="547E02F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65 мест</w:t>
            </w:r>
          </w:p>
        </w:tc>
      </w:tr>
      <w:tr w:rsidR="00244BAF" w:rsidRPr="005E3C53" w14:paraId="72AF814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DBA78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618" w:type="pct"/>
            <w:vAlign w:val="center"/>
          </w:tcPr>
          <w:p w14:paraId="25BC860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C6F10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5BD76F1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10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Северного жилого района</w:t>
            </w:r>
          </w:p>
        </w:tc>
        <w:tc>
          <w:tcPr>
            <w:tcW w:w="856" w:type="pct"/>
            <w:vAlign w:val="center"/>
          </w:tcPr>
          <w:p w14:paraId="72CE62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45 мест</w:t>
            </w:r>
          </w:p>
        </w:tc>
      </w:tr>
      <w:tr w:rsidR="00244BAF" w:rsidRPr="005E3C53" w14:paraId="2060832E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2000B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618" w:type="pct"/>
            <w:vAlign w:val="center"/>
          </w:tcPr>
          <w:p w14:paraId="66D018D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85705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1D7999F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Скачкова, жилой комплекс «Акварель»</w:t>
            </w:r>
          </w:p>
        </w:tc>
        <w:tc>
          <w:tcPr>
            <w:tcW w:w="856" w:type="pct"/>
            <w:vAlign w:val="center"/>
          </w:tcPr>
          <w:p w14:paraId="5D1597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85 мест</w:t>
            </w:r>
          </w:p>
        </w:tc>
      </w:tr>
      <w:tr w:rsidR="00244BAF" w:rsidRPr="005E3C53" w14:paraId="3DD4F85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195321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618" w:type="pct"/>
            <w:vAlign w:val="center"/>
          </w:tcPr>
          <w:p w14:paraId="43B0311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9572B4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0024DF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Белозерская (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Мадояна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) -</w:t>
            </w:r>
          </w:p>
          <w:p w14:paraId="219CF44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Вяземский - ул. Благодатная</w:t>
            </w:r>
          </w:p>
        </w:tc>
        <w:tc>
          <w:tcPr>
            <w:tcW w:w="856" w:type="pct"/>
            <w:vAlign w:val="center"/>
          </w:tcPr>
          <w:p w14:paraId="1D5415C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771B688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E481B8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618" w:type="pct"/>
            <w:vAlign w:val="center"/>
          </w:tcPr>
          <w:p w14:paraId="1F545EB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2C32C9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14924B9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Магнитогорская жилая застройка «Екатерининский»</w:t>
            </w:r>
          </w:p>
        </w:tc>
        <w:tc>
          <w:tcPr>
            <w:tcW w:w="856" w:type="pct"/>
            <w:vAlign w:val="center"/>
          </w:tcPr>
          <w:p w14:paraId="4B6B86B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80 мест</w:t>
            </w:r>
          </w:p>
        </w:tc>
      </w:tr>
      <w:tr w:rsidR="00244BAF" w:rsidRPr="005E3C53" w14:paraId="28B6343E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184F0C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618" w:type="pct"/>
            <w:vAlign w:val="center"/>
          </w:tcPr>
          <w:p w14:paraId="1416134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DEE76E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3054CCF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Магнитогорская - пер. Жлобинский</w:t>
            </w:r>
          </w:p>
        </w:tc>
        <w:tc>
          <w:tcPr>
            <w:tcW w:w="856" w:type="pct"/>
            <w:vAlign w:val="center"/>
          </w:tcPr>
          <w:p w14:paraId="4048176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180 мест</w:t>
            </w:r>
          </w:p>
        </w:tc>
      </w:tr>
      <w:tr w:rsidR="00244BAF" w:rsidRPr="005E3C53" w14:paraId="2819963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0FEEAF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618" w:type="pct"/>
            <w:vAlign w:val="center"/>
          </w:tcPr>
          <w:p w14:paraId="7E89DC2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9CFA1E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7D82FD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1,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с.п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. 1-21, 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254D78A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565DEAA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8A4EB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618" w:type="pct"/>
            <w:vAlign w:val="center"/>
          </w:tcPr>
          <w:p w14:paraId="69E9F72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FBB01D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5443305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2,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с.п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. 2.30, 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30A21DC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7C3A770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C0111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1618" w:type="pct"/>
            <w:vAlign w:val="center"/>
          </w:tcPr>
          <w:p w14:paraId="000F9BA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1D2F0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4463CC8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2,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с.п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. 2.32, 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43AA6D9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71C2BCCE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9F4D3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618" w:type="pct"/>
            <w:vAlign w:val="center"/>
          </w:tcPr>
          <w:p w14:paraId="706C845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E1D75F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1B434A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пос. Мирный</w:t>
            </w:r>
          </w:p>
        </w:tc>
        <w:tc>
          <w:tcPr>
            <w:tcW w:w="856" w:type="pct"/>
            <w:vAlign w:val="center"/>
          </w:tcPr>
          <w:p w14:paraId="7F8D7B5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47BCF6B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6D22E2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618" w:type="pct"/>
            <w:vAlign w:val="center"/>
          </w:tcPr>
          <w:p w14:paraId="5842AAF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0A4F90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23F1753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Поворотный, 24</w:t>
            </w:r>
          </w:p>
        </w:tc>
        <w:tc>
          <w:tcPr>
            <w:tcW w:w="856" w:type="pct"/>
            <w:vAlign w:val="center"/>
          </w:tcPr>
          <w:p w14:paraId="012A1D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85 мест</w:t>
            </w:r>
          </w:p>
        </w:tc>
      </w:tr>
      <w:tr w:rsidR="00244BAF" w:rsidRPr="005E3C53" w14:paraId="44FE119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75125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618" w:type="pct"/>
            <w:vAlign w:val="center"/>
          </w:tcPr>
          <w:p w14:paraId="3F1CF5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507725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19BB039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Нижегородская - пер. Чувашский - пер.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Грибоедовский</w:t>
            </w:r>
            <w:proofErr w:type="spellEnd"/>
          </w:p>
        </w:tc>
        <w:tc>
          <w:tcPr>
            <w:tcW w:w="856" w:type="pct"/>
            <w:vAlign w:val="center"/>
          </w:tcPr>
          <w:p w14:paraId="3685C5B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330 мест</w:t>
            </w:r>
          </w:p>
        </w:tc>
      </w:tr>
      <w:tr w:rsidR="00244BAF" w:rsidRPr="005E3C53" w14:paraId="2BB56CE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1F56BC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618" w:type="pct"/>
            <w:vAlign w:val="center"/>
          </w:tcPr>
          <w:p w14:paraId="1F3390C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846B91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6C37EFD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20-я улица - ул. Текучева -</w:t>
            </w:r>
          </w:p>
          <w:p w14:paraId="38F9CDD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2-ой переулок - пер.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Доломановский</w:t>
            </w:r>
            <w:proofErr w:type="spellEnd"/>
          </w:p>
        </w:tc>
        <w:tc>
          <w:tcPr>
            <w:tcW w:w="856" w:type="pct"/>
            <w:vAlign w:val="center"/>
          </w:tcPr>
          <w:p w14:paraId="6259D7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02E3FE0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A20E46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1618" w:type="pct"/>
            <w:vAlign w:val="center"/>
          </w:tcPr>
          <w:p w14:paraId="0AE79D5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28AC1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503326D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Текучева -</w:t>
            </w:r>
          </w:p>
          <w:p w14:paraId="5565C8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Филимоновская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– 2-й переулок - ул. Островского</w:t>
            </w:r>
          </w:p>
        </w:tc>
        <w:tc>
          <w:tcPr>
            <w:tcW w:w="856" w:type="pct"/>
            <w:vAlign w:val="center"/>
          </w:tcPr>
          <w:p w14:paraId="3CCC40F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047EE90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F93EC0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618" w:type="pct"/>
            <w:vAlign w:val="center"/>
          </w:tcPr>
          <w:p w14:paraId="68D4062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8FC8C3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7B9CCEF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Береговая - 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Темерницкая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ер. Газетный - пер. Соборный</w:t>
            </w:r>
          </w:p>
        </w:tc>
        <w:tc>
          <w:tcPr>
            <w:tcW w:w="856" w:type="pct"/>
            <w:vAlign w:val="center"/>
          </w:tcPr>
          <w:p w14:paraId="49BD76A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4B5CAA4C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3BE4FA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618" w:type="pct"/>
            <w:vAlign w:val="center"/>
          </w:tcPr>
          <w:p w14:paraId="0703075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A3DABF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4AFAD2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ГФК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Сиверса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137A06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 мест</w:t>
            </w:r>
          </w:p>
        </w:tc>
      </w:tr>
      <w:tr w:rsidR="00244BAF" w:rsidRPr="005E3C53" w14:paraId="19BFD80C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CFE09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618" w:type="pct"/>
            <w:vAlign w:val="center"/>
          </w:tcPr>
          <w:p w14:paraId="78C77E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855B03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2A54FCC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 Береговая, </w:t>
            </w:r>
          </w:p>
          <w:p w14:paraId="197221E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Соборный,</w:t>
            </w:r>
          </w:p>
          <w:p w14:paraId="4A8A886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Ульяновская</w:t>
            </w:r>
          </w:p>
        </w:tc>
        <w:tc>
          <w:tcPr>
            <w:tcW w:w="856" w:type="pct"/>
            <w:vAlign w:val="center"/>
          </w:tcPr>
          <w:p w14:paraId="3FA0E00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6A7A044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FCFF3D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1618" w:type="pct"/>
            <w:vAlign w:val="center"/>
          </w:tcPr>
          <w:p w14:paraId="17CB45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C2D35C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1D7487E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р-не Зоопарка</w:t>
            </w:r>
          </w:p>
        </w:tc>
        <w:tc>
          <w:tcPr>
            <w:tcW w:w="856" w:type="pct"/>
            <w:vAlign w:val="center"/>
          </w:tcPr>
          <w:p w14:paraId="1A8E91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1939DDF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6032B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1618" w:type="pct"/>
            <w:vAlign w:val="center"/>
          </w:tcPr>
          <w:p w14:paraId="22A201F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C315EE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300" w:type="pct"/>
            <w:vAlign w:val="center"/>
          </w:tcPr>
          <w:p w14:paraId="4D11BFE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Красноармейская - пр. Кировский</w:t>
            </w:r>
          </w:p>
        </w:tc>
        <w:tc>
          <w:tcPr>
            <w:tcW w:w="856" w:type="pct"/>
            <w:vAlign w:val="center"/>
          </w:tcPr>
          <w:p w14:paraId="3CFB8C1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676E80B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C0437F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1618" w:type="pct"/>
            <w:vAlign w:val="center"/>
          </w:tcPr>
          <w:p w14:paraId="28E51C7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8829BA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300" w:type="pct"/>
            <w:vAlign w:val="center"/>
          </w:tcPr>
          <w:p w14:paraId="459986D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Текучева -</w:t>
            </w:r>
          </w:p>
          <w:p w14:paraId="2DD6E30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 Нахичеванский</w:t>
            </w:r>
          </w:p>
        </w:tc>
        <w:tc>
          <w:tcPr>
            <w:tcW w:w="856" w:type="pct"/>
            <w:vAlign w:val="center"/>
          </w:tcPr>
          <w:p w14:paraId="27CFBC1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36A98C5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54CAA3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1618" w:type="pct"/>
            <w:vAlign w:val="center"/>
          </w:tcPr>
          <w:p w14:paraId="392B19F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58FB04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300" w:type="pct"/>
            <w:vAlign w:val="center"/>
          </w:tcPr>
          <w:p w14:paraId="3469AF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 Седова, ул. Соколова, </w:t>
            </w:r>
          </w:p>
          <w:p w14:paraId="5571BA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Суворова и пер. Газетный</w:t>
            </w:r>
          </w:p>
        </w:tc>
        <w:tc>
          <w:tcPr>
            <w:tcW w:w="856" w:type="pct"/>
            <w:vAlign w:val="center"/>
          </w:tcPr>
          <w:p w14:paraId="0703C50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80 мест</w:t>
            </w:r>
          </w:p>
        </w:tc>
      </w:tr>
      <w:tr w:rsidR="00244BAF" w:rsidRPr="005E3C53" w14:paraId="08B01A8C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17971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1618" w:type="pct"/>
            <w:vAlign w:val="center"/>
          </w:tcPr>
          <w:p w14:paraId="4B160FC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86954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300" w:type="pct"/>
            <w:vAlign w:val="center"/>
          </w:tcPr>
          <w:p w14:paraId="6BD917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р-не ул. Красноармейская, ул. Текучева,</w:t>
            </w:r>
          </w:p>
          <w:p w14:paraId="025A953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Театральный, ул. Журавлева</w:t>
            </w:r>
          </w:p>
        </w:tc>
        <w:tc>
          <w:tcPr>
            <w:tcW w:w="856" w:type="pct"/>
            <w:vAlign w:val="center"/>
          </w:tcPr>
          <w:p w14:paraId="681BAC5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48C5583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6F71E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42.</w:t>
            </w:r>
          </w:p>
        </w:tc>
        <w:tc>
          <w:tcPr>
            <w:tcW w:w="1618" w:type="pct"/>
            <w:vAlign w:val="center"/>
          </w:tcPr>
          <w:p w14:paraId="314CF8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  <w:proofErr w:type="gram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сблокированная с общеобразовательной организацией начального общего образования</w:t>
            </w:r>
          </w:p>
        </w:tc>
        <w:tc>
          <w:tcPr>
            <w:tcW w:w="898" w:type="pct"/>
            <w:vAlign w:val="center"/>
          </w:tcPr>
          <w:p w14:paraId="70EC6F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Кировский</w:t>
            </w:r>
          </w:p>
        </w:tc>
        <w:tc>
          <w:tcPr>
            <w:tcW w:w="1300" w:type="pct"/>
            <w:vAlign w:val="center"/>
          </w:tcPr>
          <w:p w14:paraId="3980F7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7-го февраля - ул. Красных Зорь - пер.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Грибоедовский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Нижнебульварная</w:t>
            </w:r>
            <w:proofErr w:type="spellEnd"/>
          </w:p>
        </w:tc>
        <w:tc>
          <w:tcPr>
            <w:tcW w:w="856" w:type="pct"/>
            <w:vAlign w:val="center"/>
          </w:tcPr>
          <w:p w14:paraId="239FE94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4FC830C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5D5B60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1618" w:type="pct"/>
            <w:vAlign w:val="center"/>
          </w:tcPr>
          <w:p w14:paraId="02B617E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EBF79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32AE47C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304F21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048CE80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E04F72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1618" w:type="pct"/>
            <w:vAlign w:val="center"/>
          </w:tcPr>
          <w:p w14:paraId="2F8A3C0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52CCBF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29A18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CBC080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1687C0F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CAD820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45.</w:t>
            </w:r>
          </w:p>
        </w:tc>
        <w:tc>
          <w:tcPr>
            <w:tcW w:w="1618" w:type="pct"/>
            <w:vAlign w:val="center"/>
          </w:tcPr>
          <w:p w14:paraId="1762E0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753F54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7AF6212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 район, Военный городок № 140</w:t>
            </w:r>
          </w:p>
        </w:tc>
        <w:tc>
          <w:tcPr>
            <w:tcW w:w="856" w:type="pct"/>
            <w:vAlign w:val="center"/>
          </w:tcPr>
          <w:p w14:paraId="4F62A60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мест</w:t>
            </w:r>
          </w:p>
        </w:tc>
      </w:tr>
      <w:tr w:rsidR="00244BAF" w:rsidRPr="005E3C53" w14:paraId="7312282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103AC6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46.</w:t>
            </w:r>
          </w:p>
        </w:tc>
        <w:tc>
          <w:tcPr>
            <w:tcW w:w="1618" w:type="pct"/>
            <w:vAlign w:val="center"/>
          </w:tcPr>
          <w:p w14:paraId="34FB083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D76595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604DCC5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 район, Военный городок № 140</w:t>
            </w:r>
          </w:p>
        </w:tc>
        <w:tc>
          <w:tcPr>
            <w:tcW w:w="856" w:type="pct"/>
            <w:vAlign w:val="center"/>
          </w:tcPr>
          <w:p w14:paraId="23A459B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980 мест</w:t>
            </w:r>
          </w:p>
        </w:tc>
      </w:tr>
      <w:tr w:rsidR="00244BAF" w:rsidRPr="005E3C53" w14:paraId="1F7BFD6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A9B513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47.</w:t>
            </w:r>
          </w:p>
        </w:tc>
        <w:tc>
          <w:tcPr>
            <w:tcW w:w="1618" w:type="pct"/>
            <w:vAlign w:val="center"/>
          </w:tcPr>
          <w:p w14:paraId="5388486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E4DAC6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74DC766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 район, Военный городок № 140</w:t>
            </w:r>
          </w:p>
        </w:tc>
        <w:tc>
          <w:tcPr>
            <w:tcW w:w="856" w:type="pct"/>
            <w:vAlign w:val="center"/>
          </w:tcPr>
          <w:p w14:paraId="48B694E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1170 мест</w:t>
            </w:r>
          </w:p>
        </w:tc>
      </w:tr>
      <w:tr w:rsidR="00244BAF" w:rsidRPr="005E3C53" w14:paraId="4E39C76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2B404F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48.</w:t>
            </w:r>
          </w:p>
        </w:tc>
        <w:tc>
          <w:tcPr>
            <w:tcW w:w="1618" w:type="pct"/>
            <w:vAlign w:val="center"/>
          </w:tcPr>
          <w:p w14:paraId="7F2F87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D7482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59BBE78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 район, Военный городок № 140</w:t>
            </w:r>
          </w:p>
        </w:tc>
        <w:tc>
          <w:tcPr>
            <w:tcW w:w="856" w:type="pct"/>
            <w:vAlign w:val="center"/>
          </w:tcPr>
          <w:p w14:paraId="18AD5F9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1180 мест</w:t>
            </w:r>
          </w:p>
        </w:tc>
      </w:tr>
      <w:tr w:rsidR="00244BAF" w:rsidRPr="005E3C53" w14:paraId="09330E6E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9A38B3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49.</w:t>
            </w:r>
          </w:p>
        </w:tc>
        <w:tc>
          <w:tcPr>
            <w:tcW w:w="1618" w:type="pct"/>
            <w:vAlign w:val="center"/>
          </w:tcPr>
          <w:p w14:paraId="321FA94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3AEA1E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5D86C85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 район, Военный городок № 140</w:t>
            </w:r>
          </w:p>
        </w:tc>
        <w:tc>
          <w:tcPr>
            <w:tcW w:w="856" w:type="pct"/>
            <w:vAlign w:val="center"/>
          </w:tcPr>
          <w:p w14:paraId="16C11AE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750 мест</w:t>
            </w:r>
          </w:p>
        </w:tc>
      </w:tr>
      <w:tr w:rsidR="00244BAF" w:rsidRPr="005E3C53" w14:paraId="1C06578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6BD500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50.</w:t>
            </w:r>
          </w:p>
        </w:tc>
        <w:tc>
          <w:tcPr>
            <w:tcW w:w="1618" w:type="pct"/>
            <w:vAlign w:val="center"/>
          </w:tcPr>
          <w:p w14:paraId="27B2F92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80C14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27743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7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5460AE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270 мест</w:t>
            </w:r>
          </w:p>
        </w:tc>
      </w:tr>
      <w:tr w:rsidR="00244BAF" w:rsidRPr="005E3C53" w14:paraId="05685B0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A57A5F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51.</w:t>
            </w:r>
          </w:p>
        </w:tc>
        <w:tc>
          <w:tcPr>
            <w:tcW w:w="1618" w:type="pct"/>
            <w:vAlign w:val="center"/>
          </w:tcPr>
          <w:p w14:paraId="4F86ADC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7CC4815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19A35B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южная часть территории</w:t>
            </w:r>
          </w:p>
          <w:p w14:paraId="2AF61B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Военного городка № 140</w:t>
            </w:r>
          </w:p>
        </w:tc>
        <w:tc>
          <w:tcPr>
            <w:tcW w:w="856" w:type="pct"/>
            <w:vAlign w:val="center"/>
          </w:tcPr>
          <w:p w14:paraId="3E92162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152CA94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F79610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52.</w:t>
            </w:r>
          </w:p>
        </w:tc>
        <w:tc>
          <w:tcPr>
            <w:tcW w:w="1618" w:type="pct"/>
            <w:vAlign w:val="center"/>
          </w:tcPr>
          <w:p w14:paraId="3E8D286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854F5B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7E62C9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2EE7FE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1BFF75A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D673C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53.</w:t>
            </w:r>
          </w:p>
        </w:tc>
        <w:tc>
          <w:tcPr>
            <w:tcW w:w="1618" w:type="pct"/>
            <w:vAlign w:val="center"/>
          </w:tcPr>
          <w:p w14:paraId="2C9336F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  <w:proofErr w:type="gram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сблокированная с общеобразовательной организацией начального общего образования и бассейном</w:t>
            </w:r>
          </w:p>
        </w:tc>
        <w:tc>
          <w:tcPr>
            <w:tcW w:w="898" w:type="pct"/>
            <w:vAlign w:val="center"/>
          </w:tcPr>
          <w:p w14:paraId="26AFB29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3D63FC9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3FDCFDC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170 мест</w:t>
            </w:r>
          </w:p>
        </w:tc>
      </w:tr>
      <w:tr w:rsidR="00244BAF" w:rsidRPr="005E3C53" w14:paraId="2DB8E7A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2509B3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54.</w:t>
            </w:r>
          </w:p>
        </w:tc>
        <w:tc>
          <w:tcPr>
            <w:tcW w:w="1618" w:type="pct"/>
            <w:vAlign w:val="center"/>
          </w:tcPr>
          <w:p w14:paraId="5960A01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AEA9B3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4552BA9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11CE2D9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145 мест</w:t>
            </w:r>
          </w:p>
        </w:tc>
      </w:tr>
      <w:tr w:rsidR="00244BAF" w:rsidRPr="005E3C53" w14:paraId="0DC9CD7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99BE90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55.</w:t>
            </w:r>
          </w:p>
        </w:tc>
        <w:tc>
          <w:tcPr>
            <w:tcW w:w="1618" w:type="pct"/>
            <w:vAlign w:val="center"/>
          </w:tcPr>
          <w:p w14:paraId="5D4798F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EC348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44CF350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5C32393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145 мест</w:t>
            </w:r>
          </w:p>
        </w:tc>
      </w:tr>
      <w:tr w:rsidR="00244BAF" w:rsidRPr="005E3C53" w14:paraId="7E0DD40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1DD44C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56.</w:t>
            </w:r>
          </w:p>
        </w:tc>
        <w:tc>
          <w:tcPr>
            <w:tcW w:w="1618" w:type="pct"/>
            <w:vAlign w:val="center"/>
          </w:tcPr>
          <w:p w14:paraId="70A520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9E71D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264968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7F0057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1F1A2B3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38C442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57.</w:t>
            </w:r>
          </w:p>
        </w:tc>
        <w:tc>
          <w:tcPr>
            <w:tcW w:w="1618" w:type="pct"/>
            <w:vAlign w:val="center"/>
          </w:tcPr>
          <w:p w14:paraId="671F286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15E56C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B33FC3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45EACD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28CA72F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9F8DF2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58.</w:t>
            </w:r>
          </w:p>
        </w:tc>
        <w:tc>
          <w:tcPr>
            <w:tcW w:w="1618" w:type="pct"/>
            <w:vAlign w:val="center"/>
          </w:tcPr>
          <w:p w14:paraId="6B94E26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9BDAAE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C536A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77378A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5D42ACFC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9A9A62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59.</w:t>
            </w:r>
          </w:p>
        </w:tc>
        <w:tc>
          <w:tcPr>
            <w:tcW w:w="1618" w:type="pct"/>
            <w:vAlign w:val="center"/>
          </w:tcPr>
          <w:p w14:paraId="7C571A8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4A08A8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DEF116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277C0E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64EC25A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1F338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60.</w:t>
            </w:r>
          </w:p>
        </w:tc>
        <w:tc>
          <w:tcPr>
            <w:tcW w:w="1618" w:type="pct"/>
            <w:vAlign w:val="center"/>
          </w:tcPr>
          <w:p w14:paraId="4AD066B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8010F0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1BA9B71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58E1AE6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2265DB9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26CF35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61.</w:t>
            </w:r>
          </w:p>
        </w:tc>
        <w:tc>
          <w:tcPr>
            <w:tcW w:w="1618" w:type="pct"/>
            <w:vAlign w:val="center"/>
          </w:tcPr>
          <w:p w14:paraId="38BF7C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516956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6E6D944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</w:t>
            </w:r>
          </w:p>
          <w:p w14:paraId="7CDDA90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140, ул. Вавилова</w:t>
            </w:r>
          </w:p>
        </w:tc>
        <w:tc>
          <w:tcPr>
            <w:tcW w:w="856" w:type="pct"/>
            <w:vAlign w:val="center"/>
          </w:tcPr>
          <w:p w14:paraId="5EA95D1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2288532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8A69A6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62.</w:t>
            </w:r>
          </w:p>
        </w:tc>
        <w:tc>
          <w:tcPr>
            <w:tcW w:w="1618" w:type="pct"/>
            <w:vAlign w:val="center"/>
          </w:tcPr>
          <w:p w14:paraId="6A7D699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68494E8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F5573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1-я Ковровая - западная граница земельного участка с кадастровым номером 61:44:0071605:713 - северная граница земельного участка с кадастровым номером 61:44:0071605:419 - восточная граница земель городских лесов</w:t>
            </w:r>
          </w:p>
        </w:tc>
        <w:tc>
          <w:tcPr>
            <w:tcW w:w="856" w:type="pct"/>
            <w:vAlign w:val="center"/>
          </w:tcPr>
          <w:p w14:paraId="6C415C8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мест</w:t>
            </w:r>
          </w:p>
        </w:tc>
      </w:tr>
      <w:tr w:rsidR="00244BAF" w:rsidRPr="005E3C53" w14:paraId="0F08B2A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2EA04F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63.</w:t>
            </w:r>
          </w:p>
        </w:tc>
        <w:tc>
          <w:tcPr>
            <w:tcW w:w="1618" w:type="pct"/>
            <w:vAlign w:val="center"/>
          </w:tcPr>
          <w:p w14:paraId="46CD216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4686D2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3D546AD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Оганова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ул. Таганрогская - южная граница земельного участка с КН 61:44:0000000:1228</w:t>
            </w:r>
          </w:p>
        </w:tc>
        <w:tc>
          <w:tcPr>
            <w:tcW w:w="856" w:type="pct"/>
            <w:vAlign w:val="center"/>
          </w:tcPr>
          <w:p w14:paraId="6A92711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104530A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BB9A4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64.</w:t>
            </w:r>
          </w:p>
        </w:tc>
        <w:tc>
          <w:tcPr>
            <w:tcW w:w="1618" w:type="pct"/>
            <w:vAlign w:val="center"/>
          </w:tcPr>
          <w:p w14:paraId="7BE1FC2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279496D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0A6B115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Оганова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ул. Таганрогская - южная граница земельного участка с КН 61:44:0000000:1228</w:t>
            </w:r>
          </w:p>
        </w:tc>
        <w:tc>
          <w:tcPr>
            <w:tcW w:w="856" w:type="pct"/>
            <w:vAlign w:val="center"/>
          </w:tcPr>
          <w:p w14:paraId="4884232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80 мест</w:t>
            </w:r>
          </w:p>
        </w:tc>
      </w:tr>
      <w:tr w:rsidR="00244BAF" w:rsidRPr="005E3C53" w14:paraId="691A76B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968A4A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65.</w:t>
            </w:r>
          </w:p>
        </w:tc>
        <w:tc>
          <w:tcPr>
            <w:tcW w:w="1618" w:type="pct"/>
            <w:vAlign w:val="center"/>
          </w:tcPr>
          <w:p w14:paraId="4E816B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60C402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2F0631D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Токарная -</w:t>
            </w:r>
          </w:p>
          <w:p w14:paraId="1BB31A3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 Защитный - пр. Стачки -</w:t>
            </w:r>
          </w:p>
          <w:p w14:paraId="410175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 Медный</w:t>
            </w:r>
          </w:p>
        </w:tc>
        <w:tc>
          <w:tcPr>
            <w:tcW w:w="856" w:type="pct"/>
            <w:vAlign w:val="center"/>
          </w:tcPr>
          <w:p w14:paraId="6FFD726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45 мест</w:t>
            </w:r>
          </w:p>
        </w:tc>
      </w:tr>
      <w:tr w:rsidR="00244BAF" w:rsidRPr="005E3C53" w14:paraId="2945EFD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749253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66.</w:t>
            </w:r>
          </w:p>
        </w:tc>
        <w:tc>
          <w:tcPr>
            <w:tcW w:w="1618" w:type="pct"/>
            <w:vAlign w:val="center"/>
          </w:tcPr>
          <w:p w14:paraId="0C25ADE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C8D91F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7E24C3A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339-й Стрелковой Дивизии - ул. Малиновского и существующая жилая застройка 5 и 5Б микрорайонов Западного жилого района</w:t>
            </w:r>
          </w:p>
        </w:tc>
        <w:tc>
          <w:tcPr>
            <w:tcW w:w="856" w:type="pct"/>
            <w:vAlign w:val="center"/>
          </w:tcPr>
          <w:p w14:paraId="63720C1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мест</w:t>
            </w:r>
          </w:p>
        </w:tc>
      </w:tr>
      <w:tr w:rsidR="00244BAF" w:rsidRPr="005E3C53" w14:paraId="61A2900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B1015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67.</w:t>
            </w:r>
          </w:p>
        </w:tc>
        <w:tc>
          <w:tcPr>
            <w:tcW w:w="1618" w:type="pct"/>
            <w:vAlign w:val="center"/>
          </w:tcPr>
          <w:p w14:paraId="3327FB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FD8E1D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5E5D0DA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Вересаева –</w:t>
            </w:r>
          </w:p>
          <w:p w14:paraId="32E1DF5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56" w:type="pct"/>
            <w:vAlign w:val="center"/>
          </w:tcPr>
          <w:p w14:paraId="1E41E95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мест</w:t>
            </w:r>
          </w:p>
        </w:tc>
      </w:tr>
      <w:tr w:rsidR="00244BAF" w:rsidRPr="005E3C53" w14:paraId="31B5E45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47CC81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68.</w:t>
            </w:r>
          </w:p>
        </w:tc>
        <w:tc>
          <w:tcPr>
            <w:tcW w:w="1618" w:type="pct"/>
            <w:vAlign w:val="center"/>
          </w:tcPr>
          <w:p w14:paraId="321603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19A1F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60AA35E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Вересаева –</w:t>
            </w:r>
          </w:p>
          <w:p w14:paraId="7CE26F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56" w:type="pct"/>
            <w:vAlign w:val="center"/>
          </w:tcPr>
          <w:p w14:paraId="15D89A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мест</w:t>
            </w:r>
          </w:p>
        </w:tc>
      </w:tr>
      <w:tr w:rsidR="00244BAF" w:rsidRPr="005E3C53" w14:paraId="4DCB7A7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A0490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69.</w:t>
            </w:r>
          </w:p>
        </w:tc>
        <w:tc>
          <w:tcPr>
            <w:tcW w:w="1618" w:type="pct"/>
            <w:vAlign w:val="center"/>
          </w:tcPr>
          <w:p w14:paraId="0C31FE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  <w:proofErr w:type="gram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сблокированная с общеобразовательной организацией начального общего образования </w:t>
            </w:r>
          </w:p>
        </w:tc>
        <w:tc>
          <w:tcPr>
            <w:tcW w:w="898" w:type="pct"/>
            <w:vAlign w:val="center"/>
          </w:tcPr>
          <w:p w14:paraId="7505EB6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7F24B35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3E012A9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265 мест</w:t>
            </w:r>
          </w:p>
        </w:tc>
      </w:tr>
      <w:tr w:rsidR="00244BAF" w:rsidRPr="005E3C53" w14:paraId="2ADBA41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225BC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70.</w:t>
            </w:r>
          </w:p>
        </w:tc>
        <w:tc>
          <w:tcPr>
            <w:tcW w:w="1618" w:type="pct"/>
            <w:vAlign w:val="center"/>
          </w:tcPr>
          <w:p w14:paraId="4CC3774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1C407D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586D47D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7369548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632F5DB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732EE4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71.</w:t>
            </w:r>
          </w:p>
        </w:tc>
        <w:tc>
          <w:tcPr>
            <w:tcW w:w="1618" w:type="pct"/>
            <w:vAlign w:val="center"/>
          </w:tcPr>
          <w:p w14:paraId="07EC178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74F419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069392B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66F9E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 мест</w:t>
            </w:r>
          </w:p>
        </w:tc>
      </w:tr>
      <w:tr w:rsidR="00244BAF" w:rsidRPr="005E3C53" w14:paraId="63F0883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B2AAA2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72.</w:t>
            </w:r>
          </w:p>
        </w:tc>
        <w:tc>
          <w:tcPr>
            <w:tcW w:w="1618" w:type="pct"/>
            <w:vAlign w:val="center"/>
          </w:tcPr>
          <w:p w14:paraId="1ECEFD0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5CEB5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6623A6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Еременко – восточные и северные границы существующих земельных участков – западная граница земельного участка с кадастровым номером 61:44:0071335:1</w:t>
            </w:r>
          </w:p>
        </w:tc>
        <w:tc>
          <w:tcPr>
            <w:tcW w:w="856" w:type="pct"/>
            <w:vAlign w:val="center"/>
          </w:tcPr>
          <w:p w14:paraId="00B612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220 мест</w:t>
            </w:r>
          </w:p>
        </w:tc>
      </w:tr>
      <w:tr w:rsidR="00244BAF" w:rsidRPr="005E3C53" w14:paraId="142ED39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DA6D6B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73.</w:t>
            </w:r>
          </w:p>
        </w:tc>
        <w:tc>
          <w:tcPr>
            <w:tcW w:w="1618" w:type="pct"/>
            <w:vAlign w:val="center"/>
          </w:tcPr>
          <w:p w14:paraId="2488E2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262902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Ленинский</w:t>
            </w:r>
          </w:p>
        </w:tc>
        <w:tc>
          <w:tcPr>
            <w:tcW w:w="1300" w:type="pct"/>
            <w:vAlign w:val="center"/>
          </w:tcPr>
          <w:p w14:paraId="0A407F3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Варфоломеева,</w:t>
            </w:r>
          </w:p>
          <w:p w14:paraId="675BFA3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пер.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Доломановский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, ул. Малюгиной, пер. Гвардейский</w:t>
            </w:r>
          </w:p>
        </w:tc>
        <w:tc>
          <w:tcPr>
            <w:tcW w:w="856" w:type="pct"/>
            <w:vAlign w:val="center"/>
          </w:tcPr>
          <w:p w14:paraId="4E9A65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95 мест</w:t>
            </w:r>
          </w:p>
        </w:tc>
      </w:tr>
      <w:tr w:rsidR="00244BAF" w:rsidRPr="005E3C53" w14:paraId="418AE99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378DE1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74.</w:t>
            </w:r>
          </w:p>
        </w:tc>
        <w:tc>
          <w:tcPr>
            <w:tcW w:w="1618" w:type="pct"/>
            <w:vAlign w:val="center"/>
          </w:tcPr>
          <w:p w14:paraId="2EEBF6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  <w:proofErr w:type="gram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сблокированная с общеобразовательной организацией начального общего образования</w:t>
            </w:r>
          </w:p>
        </w:tc>
        <w:tc>
          <w:tcPr>
            <w:tcW w:w="898" w:type="pct"/>
            <w:vAlign w:val="center"/>
          </w:tcPr>
          <w:p w14:paraId="2D514C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2FA91D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01B96CA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мест</w:t>
            </w:r>
          </w:p>
        </w:tc>
      </w:tr>
      <w:tr w:rsidR="00244BAF" w:rsidRPr="005E3C53" w14:paraId="10211EB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4984" w:type="pct"/>
            <w:gridSpan w:val="5"/>
            <w:noWrap/>
            <w:vAlign w:val="center"/>
          </w:tcPr>
          <w:p w14:paraId="092FF6F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Дошкольные образовательные организации, планируемые к реконструкции</w:t>
            </w:r>
          </w:p>
        </w:tc>
      </w:tr>
      <w:tr w:rsidR="00244BAF" w:rsidRPr="005E3C53" w14:paraId="683DAE4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1A34D6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75.</w:t>
            </w:r>
          </w:p>
        </w:tc>
        <w:tc>
          <w:tcPr>
            <w:tcW w:w="1618" w:type="pct"/>
            <w:vAlign w:val="center"/>
          </w:tcPr>
          <w:p w14:paraId="50DD783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5B5952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CC01DF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Совхозная, 28</w:t>
            </w:r>
          </w:p>
        </w:tc>
        <w:tc>
          <w:tcPr>
            <w:tcW w:w="856" w:type="pct"/>
            <w:vAlign w:val="center"/>
          </w:tcPr>
          <w:p w14:paraId="414AA8E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 мест</w:t>
            </w:r>
          </w:p>
        </w:tc>
      </w:tr>
      <w:tr w:rsidR="00244BAF" w:rsidRPr="005E3C53" w14:paraId="52E2725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152F0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76.</w:t>
            </w:r>
          </w:p>
        </w:tc>
        <w:tc>
          <w:tcPr>
            <w:tcW w:w="1618" w:type="pct"/>
          </w:tcPr>
          <w:p w14:paraId="05EA8FE7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129F537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05516E5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 Ашхабадский, 29</w:t>
            </w:r>
          </w:p>
        </w:tc>
        <w:tc>
          <w:tcPr>
            <w:tcW w:w="856" w:type="pct"/>
            <w:vAlign w:val="center"/>
          </w:tcPr>
          <w:p w14:paraId="2003F53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100 мест</w:t>
            </w:r>
          </w:p>
        </w:tc>
      </w:tr>
      <w:tr w:rsidR="00244BAF" w:rsidRPr="005E3C53" w14:paraId="37293D8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448E15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77.</w:t>
            </w:r>
          </w:p>
        </w:tc>
        <w:tc>
          <w:tcPr>
            <w:tcW w:w="1618" w:type="pct"/>
          </w:tcPr>
          <w:p w14:paraId="0AF8FAB5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0CB6A52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55EABA3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Нижненольная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, 6</w:t>
            </w:r>
          </w:p>
        </w:tc>
        <w:tc>
          <w:tcPr>
            <w:tcW w:w="856" w:type="pct"/>
            <w:vAlign w:val="center"/>
          </w:tcPr>
          <w:p w14:paraId="28F76D4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50 мест</w:t>
            </w:r>
          </w:p>
        </w:tc>
      </w:tr>
      <w:tr w:rsidR="00244BAF" w:rsidRPr="005E3C53" w14:paraId="5A553E0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42B197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78.</w:t>
            </w:r>
          </w:p>
        </w:tc>
        <w:tc>
          <w:tcPr>
            <w:tcW w:w="1618" w:type="pct"/>
          </w:tcPr>
          <w:p w14:paraId="447DFDB8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дошкольная образовательная организация</w:t>
            </w:r>
          </w:p>
        </w:tc>
        <w:tc>
          <w:tcPr>
            <w:tcW w:w="898" w:type="pct"/>
            <w:vAlign w:val="center"/>
          </w:tcPr>
          <w:p w14:paraId="307B5AD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0759435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Аксайская, 22</w:t>
            </w:r>
          </w:p>
        </w:tc>
        <w:tc>
          <w:tcPr>
            <w:tcW w:w="856" w:type="pct"/>
            <w:vAlign w:val="center"/>
          </w:tcPr>
          <w:p w14:paraId="067890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40 мест</w:t>
            </w:r>
          </w:p>
        </w:tc>
      </w:tr>
      <w:tr w:rsidR="00244BAF" w:rsidRPr="005E3C53" w14:paraId="01F8D491" w14:textId="77777777" w:rsidTr="000A62F0">
        <w:trPr>
          <w:trHeight w:val="20"/>
          <w:tblHeader/>
          <w:jc w:val="center"/>
        </w:trPr>
        <w:tc>
          <w:tcPr>
            <w:tcW w:w="5000" w:type="pct"/>
            <w:gridSpan w:val="6"/>
            <w:noWrap/>
            <w:vAlign w:val="center"/>
          </w:tcPr>
          <w:p w14:paraId="1338B80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Общеобразовательные организации, планируемые к размещению</w:t>
            </w:r>
          </w:p>
        </w:tc>
      </w:tr>
      <w:tr w:rsidR="00244BAF" w:rsidRPr="005E3C53" w14:paraId="1EDBF7D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1FF60F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618" w:type="pct"/>
            <w:vAlign w:val="center"/>
          </w:tcPr>
          <w:p w14:paraId="7D38D17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7C8568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BACA84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Зорге -</w:t>
            </w:r>
          </w:p>
          <w:p w14:paraId="19C1665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Мильчакова -</w:t>
            </w:r>
          </w:p>
          <w:p w14:paraId="2B8005A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 Благодатная </w:t>
            </w:r>
          </w:p>
        </w:tc>
        <w:tc>
          <w:tcPr>
            <w:tcW w:w="856" w:type="pct"/>
            <w:vAlign w:val="center"/>
          </w:tcPr>
          <w:p w14:paraId="696691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1650 мест</w:t>
            </w:r>
          </w:p>
        </w:tc>
      </w:tr>
      <w:tr w:rsidR="00244BAF" w:rsidRPr="005E3C53" w14:paraId="3122865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7C0999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618" w:type="pct"/>
            <w:vAlign w:val="center"/>
          </w:tcPr>
          <w:p w14:paraId="32D070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174C45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779DC5F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7ABFF4E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1275 мест</w:t>
            </w:r>
          </w:p>
        </w:tc>
      </w:tr>
      <w:tr w:rsidR="00244BAF" w:rsidRPr="005E3C53" w14:paraId="1B63ACD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488F5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618" w:type="pct"/>
            <w:vAlign w:val="center"/>
          </w:tcPr>
          <w:p w14:paraId="652FA81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70500BF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49E7D0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 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 (корпус 5-21)</w:t>
            </w:r>
          </w:p>
        </w:tc>
        <w:tc>
          <w:tcPr>
            <w:tcW w:w="856" w:type="pct"/>
            <w:vAlign w:val="center"/>
          </w:tcPr>
          <w:p w14:paraId="5D36D3A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1100 мест</w:t>
            </w:r>
          </w:p>
        </w:tc>
      </w:tr>
      <w:tr w:rsidR="00244BAF" w:rsidRPr="005E3C53" w14:paraId="2B6C80A4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9EAFD9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618" w:type="pct"/>
            <w:vAlign w:val="center"/>
          </w:tcPr>
          <w:p w14:paraId="270F4DE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112BFA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F47DF7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4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6354131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550 мест</w:t>
            </w:r>
          </w:p>
        </w:tc>
      </w:tr>
      <w:tr w:rsidR="00244BAF" w:rsidRPr="005E3C53" w14:paraId="647F987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C8FEB0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618" w:type="pct"/>
            <w:vAlign w:val="center"/>
          </w:tcPr>
          <w:p w14:paraId="3837F7A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625B8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0252FF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2DAD180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1100 мест</w:t>
            </w:r>
          </w:p>
        </w:tc>
      </w:tr>
      <w:tr w:rsidR="00244BAF" w:rsidRPr="005E3C53" w14:paraId="5F2E01A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E08DFE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618" w:type="pct"/>
            <w:vAlign w:val="center"/>
          </w:tcPr>
          <w:p w14:paraId="05817B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3708E8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017BB7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комплекс «Соловьиная роща»</w:t>
            </w:r>
          </w:p>
        </w:tc>
        <w:tc>
          <w:tcPr>
            <w:tcW w:w="856" w:type="pct"/>
            <w:vAlign w:val="center"/>
          </w:tcPr>
          <w:p w14:paraId="49806EF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270 мест</w:t>
            </w:r>
          </w:p>
        </w:tc>
      </w:tr>
      <w:tr w:rsidR="00244BAF" w:rsidRPr="005E3C53" w14:paraId="558F7BA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3022A2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618" w:type="pct"/>
          </w:tcPr>
          <w:p w14:paraId="0518D745" w14:textId="77777777" w:rsidR="00244BAF" w:rsidRPr="005E3C53" w:rsidRDefault="00244BAF" w:rsidP="000A62F0">
            <w:pPr>
              <w:widowControl/>
              <w:ind w:firstLine="567"/>
              <w:jc w:val="both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25071A2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1C8341D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 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7280E2F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900 мест</w:t>
            </w:r>
          </w:p>
        </w:tc>
      </w:tr>
      <w:tr w:rsidR="00244BAF" w:rsidRPr="005E3C53" w14:paraId="272777F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C88739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618" w:type="pct"/>
          </w:tcPr>
          <w:p w14:paraId="19C7363C" w14:textId="77777777" w:rsidR="00244BAF" w:rsidRPr="005E3C53" w:rsidRDefault="00244BAF" w:rsidP="000A62F0">
            <w:pPr>
              <w:widowControl/>
              <w:ind w:firstLine="567"/>
              <w:jc w:val="both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A784F4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448602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640B78D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1120 мест</w:t>
            </w:r>
          </w:p>
        </w:tc>
      </w:tr>
      <w:tr w:rsidR="00244BAF" w:rsidRPr="005E3C53" w14:paraId="2C7099D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03230D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618" w:type="pct"/>
          </w:tcPr>
          <w:p w14:paraId="1088C0D0" w14:textId="77777777" w:rsidR="00244BAF" w:rsidRPr="005E3C53" w:rsidRDefault="00244BAF" w:rsidP="000A62F0">
            <w:pPr>
              <w:widowControl/>
              <w:ind w:firstLine="567"/>
              <w:jc w:val="both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6959A61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Железнодорожный</w:t>
            </w:r>
          </w:p>
        </w:tc>
        <w:tc>
          <w:tcPr>
            <w:tcW w:w="1300" w:type="pct"/>
            <w:vAlign w:val="center"/>
          </w:tcPr>
          <w:p w14:paraId="2F45482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Магнитогорская</w:t>
            </w:r>
          </w:p>
        </w:tc>
        <w:tc>
          <w:tcPr>
            <w:tcW w:w="856" w:type="pct"/>
            <w:vAlign w:val="center"/>
          </w:tcPr>
          <w:p w14:paraId="0FEDAF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1200 мест</w:t>
            </w:r>
          </w:p>
        </w:tc>
      </w:tr>
      <w:tr w:rsidR="00244BAF" w:rsidRPr="005E3C53" w14:paraId="45386B23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6CB408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618" w:type="pct"/>
            <w:vAlign w:val="center"/>
          </w:tcPr>
          <w:p w14:paraId="6E781A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109C3E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551FCE1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во 2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Темерник</w:t>
            </w:r>
          </w:p>
        </w:tc>
        <w:tc>
          <w:tcPr>
            <w:tcW w:w="856" w:type="pct"/>
            <w:vAlign w:val="center"/>
          </w:tcPr>
          <w:p w14:paraId="40317A9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1100 мест</w:t>
            </w:r>
          </w:p>
        </w:tc>
      </w:tr>
      <w:tr w:rsidR="00244BAF" w:rsidRPr="005E3C53" w14:paraId="262D304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07302B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618" w:type="pct"/>
            <w:vAlign w:val="center"/>
          </w:tcPr>
          <w:p w14:paraId="773C20F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8CA631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6747AF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1 (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с.п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. 1-22), 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442DA5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1340 мест</w:t>
            </w:r>
          </w:p>
        </w:tc>
      </w:tr>
      <w:tr w:rsidR="00244BAF" w:rsidRPr="005E3C53" w14:paraId="7B6AA4B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EA30C8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618" w:type="pct"/>
            <w:vAlign w:val="center"/>
          </w:tcPr>
          <w:p w14:paraId="4024A25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8748A6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09EF08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Северного жилого района</w:t>
            </w:r>
          </w:p>
        </w:tc>
        <w:tc>
          <w:tcPr>
            <w:tcW w:w="856" w:type="pct"/>
            <w:vAlign w:val="center"/>
          </w:tcPr>
          <w:p w14:paraId="3218C5D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1176 мест</w:t>
            </w:r>
          </w:p>
        </w:tc>
      </w:tr>
      <w:tr w:rsidR="00244BAF" w:rsidRPr="005E3C53" w14:paraId="1DA3FC0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53EEC7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618" w:type="pct"/>
            <w:vAlign w:val="center"/>
          </w:tcPr>
          <w:p w14:paraId="1A0314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332BEF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4CD3B8E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бул. Комарова</w:t>
            </w:r>
          </w:p>
          <w:p w14:paraId="71696D3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границах</w:t>
            </w:r>
          </w:p>
          <w:p w14:paraId="748F5B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пр. Королева и</w:t>
            </w:r>
          </w:p>
          <w:p w14:paraId="3AAF6DA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Добровольского</w:t>
            </w:r>
          </w:p>
        </w:tc>
        <w:tc>
          <w:tcPr>
            <w:tcW w:w="856" w:type="pct"/>
            <w:vAlign w:val="center"/>
          </w:tcPr>
          <w:p w14:paraId="770F36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1270 мест</w:t>
            </w:r>
          </w:p>
        </w:tc>
      </w:tr>
      <w:tr w:rsidR="00244BAF" w:rsidRPr="005E3C53" w14:paraId="497C720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7074A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618" w:type="pct"/>
            <w:vAlign w:val="center"/>
          </w:tcPr>
          <w:p w14:paraId="2DC469D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631DAD7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049526F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Атарбекова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, 2 ул. Южная, 18 и Индивидуальный</w:t>
            </w:r>
          </w:p>
          <w:p w14:paraId="6905B9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2-ой переулок</w:t>
            </w:r>
          </w:p>
        </w:tc>
        <w:tc>
          <w:tcPr>
            <w:tcW w:w="856" w:type="pct"/>
            <w:vAlign w:val="center"/>
          </w:tcPr>
          <w:p w14:paraId="1BB9FF1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1500 мест</w:t>
            </w:r>
          </w:p>
        </w:tc>
      </w:tr>
      <w:tr w:rsidR="00244BAF" w:rsidRPr="005E3C53" w14:paraId="1BC691D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62F010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618" w:type="pct"/>
            <w:vAlign w:val="center"/>
          </w:tcPr>
          <w:p w14:paraId="14477A3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1528F99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5FFC96C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ул.1-я Пролетарская - ул. Искусственная - 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Нижненольная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Листопадова</w:t>
            </w:r>
            <w:proofErr w:type="spellEnd"/>
          </w:p>
        </w:tc>
        <w:tc>
          <w:tcPr>
            <w:tcW w:w="856" w:type="pct"/>
            <w:vAlign w:val="center"/>
          </w:tcPr>
          <w:p w14:paraId="783170F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мест</w:t>
            </w:r>
          </w:p>
        </w:tc>
      </w:tr>
      <w:tr w:rsidR="00244BAF" w:rsidRPr="005E3C53" w14:paraId="3387917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BD49E5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618" w:type="pct"/>
            <w:vAlign w:val="center"/>
          </w:tcPr>
          <w:p w14:paraId="16CA8D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73ACD00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47B639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Вересаева -</w:t>
            </w:r>
          </w:p>
          <w:p w14:paraId="34BFEEE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Берберовская</w:t>
            </w:r>
            <w:proofErr w:type="spellEnd"/>
          </w:p>
          <w:p w14:paraId="423CB76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(с. п. 22)</w:t>
            </w:r>
          </w:p>
        </w:tc>
        <w:tc>
          <w:tcPr>
            <w:tcW w:w="856" w:type="pct"/>
            <w:vAlign w:val="center"/>
          </w:tcPr>
          <w:p w14:paraId="2E55FA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1434 мест</w:t>
            </w:r>
          </w:p>
        </w:tc>
      </w:tr>
      <w:tr w:rsidR="00244BAF" w:rsidRPr="005E3C53" w14:paraId="2CEBD06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72E44D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618" w:type="pct"/>
            <w:vAlign w:val="center"/>
          </w:tcPr>
          <w:p w14:paraId="3B79898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409F0E9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30FF6F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Тимошенко, 16/3</w:t>
            </w:r>
          </w:p>
        </w:tc>
        <w:tc>
          <w:tcPr>
            <w:tcW w:w="856" w:type="pct"/>
            <w:vAlign w:val="center"/>
          </w:tcPr>
          <w:p w14:paraId="5276A6D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123 мест</w:t>
            </w:r>
          </w:p>
        </w:tc>
      </w:tr>
      <w:tr w:rsidR="00244BAF" w:rsidRPr="005E3C53" w14:paraId="2CC14F2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DA736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618" w:type="pct"/>
            <w:vAlign w:val="center"/>
          </w:tcPr>
          <w:p w14:paraId="42E169C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CA36BD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046C85E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«Суворовский»</w:t>
            </w:r>
          </w:p>
        </w:tc>
        <w:tc>
          <w:tcPr>
            <w:tcW w:w="856" w:type="pct"/>
            <w:vAlign w:val="center"/>
          </w:tcPr>
          <w:p w14:paraId="52589E6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800 мест</w:t>
            </w:r>
          </w:p>
        </w:tc>
      </w:tr>
      <w:tr w:rsidR="00244BAF" w:rsidRPr="005E3C53" w14:paraId="356DBF8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0F054E9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618" w:type="pct"/>
            <w:vAlign w:val="center"/>
          </w:tcPr>
          <w:p w14:paraId="59A42F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AD143B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192093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«Суворовский» (з. у. :120)</w:t>
            </w:r>
          </w:p>
        </w:tc>
        <w:tc>
          <w:tcPr>
            <w:tcW w:w="856" w:type="pct"/>
            <w:vAlign w:val="center"/>
          </w:tcPr>
          <w:p w14:paraId="11BA5C2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мест</w:t>
            </w:r>
          </w:p>
        </w:tc>
      </w:tr>
      <w:tr w:rsidR="00244BAF" w:rsidRPr="005E3C53" w14:paraId="45CED36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E59477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618" w:type="pct"/>
            <w:vAlign w:val="center"/>
          </w:tcPr>
          <w:p w14:paraId="5217FE5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7D8451F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5848C00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Суворовский (з. у. :122)</w:t>
            </w:r>
          </w:p>
        </w:tc>
        <w:tc>
          <w:tcPr>
            <w:tcW w:w="856" w:type="pct"/>
            <w:vAlign w:val="center"/>
          </w:tcPr>
          <w:p w14:paraId="79FBA3F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1200 мест</w:t>
            </w:r>
          </w:p>
        </w:tc>
      </w:tr>
      <w:tr w:rsidR="00244BAF" w:rsidRPr="005E3C53" w14:paraId="15C3F9B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A914D7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21.</w:t>
            </w:r>
          </w:p>
        </w:tc>
        <w:tc>
          <w:tcPr>
            <w:tcW w:w="1618" w:type="pct"/>
            <w:vAlign w:val="center"/>
          </w:tcPr>
          <w:p w14:paraId="2355C4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2C6A7AA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BF1392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5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4029919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1100 мест</w:t>
            </w:r>
          </w:p>
        </w:tc>
      </w:tr>
      <w:tr w:rsidR="00244BAF" w:rsidRPr="005E3C53" w14:paraId="13D79C57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A4FDED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618" w:type="pct"/>
            <w:vAlign w:val="center"/>
          </w:tcPr>
          <w:p w14:paraId="05248D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66483A6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7BF6744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 район, Военный городок </w:t>
            </w:r>
          </w:p>
          <w:p w14:paraId="38D8FF8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77D079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1400 мест</w:t>
            </w:r>
          </w:p>
        </w:tc>
      </w:tr>
      <w:tr w:rsidR="00244BAF" w:rsidRPr="005E3C53" w14:paraId="741BBAF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195709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618" w:type="pct"/>
            <w:vAlign w:val="center"/>
          </w:tcPr>
          <w:p w14:paraId="6D0C8F5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15E4EC6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0A4F055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2 район, Военный городок </w:t>
            </w:r>
          </w:p>
          <w:p w14:paraId="148D8C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155835F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2470 мест</w:t>
            </w:r>
          </w:p>
        </w:tc>
      </w:tr>
      <w:tr w:rsidR="00244BAF" w:rsidRPr="005E3C53" w14:paraId="1EC9BAC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6DFAAC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618" w:type="pct"/>
            <w:vAlign w:val="center"/>
          </w:tcPr>
          <w:p w14:paraId="2DA899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38119B7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16872EE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3 район, Военный городок </w:t>
            </w:r>
          </w:p>
          <w:p w14:paraId="5B1E3C1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31F4FE3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2970 мест</w:t>
            </w:r>
          </w:p>
        </w:tc>
      </w:tr>
      <w:tr w:rsidR="00244BAF" w:rsidRPr="005E3C53" w14:paraId="6E65F333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C10527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618" w:type="pct"/>
            <w:vAlign w:val="center"/>
          </w:tcPr>
          <w:p w14:paraId="5938931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6A6EEC5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3C6D6E1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4 район, Военный городок </w:t>
            </w:r>
          </w:p>
          <w:p w14:paraId="4D245F5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076951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3000 мест</w:t>
            </w:r>
          </w:p>
        </w:tc>
      </w:tr>
      <w:tr w:rsidR="00244BAF" w:rsidRPr="005E3C53" w14:paraId="62BB3170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582FF09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618" w:type="pct"/>
            <w:vAlign w:val="center"/>
          </w:tcPr>
          <w:p w14:paraId="422E0E3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7BE3949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64C84B6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5 район, Военный городок </w:t>
            </w:r>
          </w:p>
          <w:p w14:paraId="7302AE6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48EA61E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1900 мест</w:t>
            </w:r>
          </w:p>
        </w:tc>
      </w:tr>
      <w:tr w:rsidR="00244BAF" w:rsidRPr="005E3C53" w14:paraId="0A97503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26470F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618" w:type="pct"/>
            <w:vAlign w:val="center"/>
          </w:tcPr>
          <w:p w14:paraId="224DFD4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24F9A4C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1833D51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8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 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1782A8E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1100 мест</w:t>
            </w:r>
          </w:p>
        </w:tc>
      </w:tr>
      <w:tr w:rsidR="00244BAF" w:rsidRPr="005E3C53" w14:paraId="510EB665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9ECDF5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1618" w:type="pct"/>
            <w:vAlign w:val="center"/>
          </w:tcPr>
          <w:p w14:paraId="3F41D20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5B22DE7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Железно</w:t>
            </w:r>
          </w:p>
          <w:p w14:paraId="63BE1EA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Дорожный</w:t>
            </w:r>
          </w:p>
        </w:tc>
        <w:tc>
          <w:tcPr>
            <w:tcW w:w="1300" w:type="pct"/>
            <w:vAlign w:val="center"/>
          </w:tcPr>
          <w:p w14:paraId="0FA9C95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7F9D4F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1120 мест</w:t>
            </w:r>
          </w:p>
        </w:tc>
      </w:tr>
      <w:tr w:rsidR="00244BAF" w:rsidRPr="005E3C53" w14:paraId="1FC0AB22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C780F2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618" w:type="pct"/>
            <w:vAlign w:val="center"/>
          </w:tcPr>
          <w:p w14:paraId="64E9B8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7560EA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220861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 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368ECF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1275 мест</w:t>
            </w:r>
          </w:p>
        </w:tc>
      </w:tr>
      <w:tr w:rsidR="00244BAF" w:rsidRPr="005E3C53" w14:paraId="2427F8C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D72080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618" w:type="pct"/>
            <w:vAlign w:val="center"/>
          </w:tcPr>
          <w:p w14:paraId="5AABA64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 на 900 учащихся</w:t>
            </w:r>
          </w:p>
        </w:tc>
        <w:tc>
          <w:tcPr>
            <w:tcW w:w="898" w:type="pct"/>
            <w:noWrap/>
            <w:vAlign w:val="center"/>
          </w:tcPr>
          <w:p w14:paraId="0615C2B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0BDAA0D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 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5D586BA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900 мест</w:t>
            </w:r>
          </w:p>
        </w:tc>
      </w:tr>
      <w:tr w:rsidR="00244BAF" w:rsidRPr="005E3C53" w14:paraId="6FA5A1B9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C7FF33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618" w:type="pct"/>
            <w:vAlign w:val="center"/>
          </w:tcPr>
          <w:p w14:paraId="43A14CC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1E0C68E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D215F9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1-я Ковровая - западная граница земельного участка с кадастровым номером 61:44:0071605:713 - северная граница земельного участка с кадастровым номером 61:44:0071605:419 - восточная граница земель городских лесов</w:t>
            </w:r>
          </w:p>
        </w:tc>
        <w:tc>
          <w:tcPr>
            <w:tcW w:w="856" w:type="pct"/>
            <w:vAlign w:val="center"/>
          </w:tcPr>
          <w:p w14:paraId="645D702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244BAF" w:rsidRPr="005E3C53" w14:paraId="76585F5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03A309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618" w:type="pct"/>
            <w:vAlign w:val="center"/>
          </w:tcPr>
          <w:p w14:paraId="1365F5F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499A66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43634D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Пер. Пржевальского -</w:t>
            </w:r>
          </w:p>
          <w:p w14:paraId="53A9AAD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2-я Краснодарская - ул. Заводская (9А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Западного жилого района)</w:t>
            </w:r>
          </w:p>
        </w:tc>
        <w:tc>
          <w:tcPr>
            <w:tcW w:w="856" w:type="pct"/>
            <w:vAlign w:val="center"/>
          </w:tcPr>
          <w:p w14:paraId="2F0BE4E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601 мест</w:t>
            </w:r>
          </w:p>
        </w:tc>
      </w:tr>
      <w:tr w:rsidR="00244BAF" w:rsidRPr="005E3C53" w14:paraId="4D78C0FC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74F1B2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1618" w:type="pct"/>
            <w:vAlign w:val="center"/>
          </w:tcPr>
          <w:p w14:paraId="70D23D3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4C83B68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73FE5EF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Вересаева –</w:t>
            </w:r>
          </w:p>
          <w:p w14:paraId="008D0D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56" w:type="pct"/>
            <w:vAlign w:val="center"/>
          </w:tcPr>
          <w:p w14:paraId="3E54922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1434 мест</w:t>
            </w:r>
          </w:p>
        </w:tc>
      </w:tr>
      <w:tr w:rsidR="00244BAF" w:rsidRPr="005E3C53" w14:paraId="22C05B1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C90536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618" w:type="pct"/>
            <w:vAlign w:val="center"/>
          </w:tcPr>
          <w:p w14:paraId="37DD21D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3967F32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300" w:type="pct"/>
            <w:vAlign w:val="center"/>
          </w:tcPr>
          <w:p w14:paraId="63E7BB9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56" w:type="pct"/>
            <w:vAlign w:val="center"/>
          </w:tcPr>
          <w:p w14:paraId="4C137D7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1340 мест</w:t>
            </w:r>
          </w:p>
        </w:tc>
      </w:tr>
      <w:tr w:rsidR="00244BAF" w:rsidRPr="005E3C53" w14:paraId="4329FC76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873C25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618" w:type="pct"/>
            <w:vAlign w:val="center"/>
          </w:tcPr>
          <w:p w14:paraId="1BF48CC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общеобразовательная организация</w:t>
            </w:r>
          </w:p>
        </w:tc>
        <w:tc>
          <w:tcPr>
            <w:tcW w:w="898" w:type="pct"/>
            <w:noWrap/>
            <w:vAlign w:val="center"/>
          </w:tcPr>
          <w:p w14:paraId="0FC8A49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1F5E7AC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ул. Аксайская - 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Петрожицкого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 проезд</w:t>
            </w:r>
          </w:p>
        </w:tc>
        <w:tc>
          <w:tcPr>
            <w:tcW w:w="856" w:type="pct"/>
            <w:vAlign w:val="center"/>
          </w:tcPr>
          <w:p w14:paraId="069953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мест</w:t>
            </w:r>
          </w:p>
        </w:tc>
      </w:tr>
      <w:tr w:rsidR="00244BAF" w:rsidRPr="005E3C53" w14:paraId="388D7F21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3CC724D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618" w:type="pct"/>
            <w:vAlign w:val="center"/>
          </w:tcPr>
          <w:p w14:paraId="3EDC399F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спортивная школа с бассейном</w:t>
            </w:r>
          </w:p>
        </w:tc>
        <w:tc>
          <w:tcPr>
            <w:tcW w:w="898" w:type="pct"/>
            <w:noWrap/>
            <w:vAlign w:val="center"/>
          </w:tcPr>
          <w:p w14:paraId="219B5E7B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608466BA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 район, Военный городок</w:t>
            </w:r>
          </w:p>
          <w:p w14:paraId="5265E9CD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56" w:type="pct"/>
            <w:vAlign w:val="center"/>
          </w:tcPr>
          <w:p w14:paraId="2AC73D75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270 мест</w:t>
            </w:r>
          </w:p>
        </w:tc>
      </w:tr>
      <w:tr w:rsidR="00244BAF" w:rsidRPr="005E3C53" w14:paraId="34A980CA" w14:textId="77777777" w:rsidTr="000A62F0">
        <w:trPr>
          <w:trHeight w:val="20"/>
          <w:tblHeader/>
          <w:jc w:val="center"/>
        </w:trPr>
        <w:tc>
          <w:tcPr>
            <w:tcW w:w="5000" w:type="pct"/>
            <w:gridSpan w:val="6"/>
            <w:noWrap/>
            <w:vAlign w:val="center"/>
          </w:tcPr>
          <w:p w14:paraId="2752F5B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Организации дополнительного образования, планируемые к размещению</w:t>
            </w:r>
          </w:p>
        </w:tc>
      </w:tr>
      <w:tr w:rsidR="00244BAF" w:rsidRPr="005E3C53" w14:paraId="031355BA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65BEA34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618" w:type="pct"/>
            <w:vAlign w:val="center"/>
          </w:tcPr>
          <w:p w14:paraId="5D8A586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организация дополнительного образования</w:t>
            </w:r>
          </w:p>
        </w:tc>
        <w:tc>
          <w:tcPr>
            <w:tcW w:w="898" w:type="pct"/>
            <w:noWrap/>
            <w:vAlign w:val="center"/>
          </w:tcPr>
          <w:p w14:paraId="1F6DFB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595ECAA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56" w:type="pct"/>
            <w:vAlign w:val="center"/>
          </w:tcPr>
          <w:p w14:paraId="2491A9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 мест</w:t>
            </w:r>
          </w:p>
        </w:tc>
      </w:tr>
      <w:tr w:rsidR="00244BAF" w:rsidRPr="005E3C53" w14:paraId="66C856F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7CC6D2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</w:p>
        </w:tc>
        <w:tc>
          <w:tcPr>
            <w:tcW w:w="1618" w:type="pct"/>
            <w:vAlign w:val="center"/>
          </w:tcPr>
          <w:p w14:paraId="18844DE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организация дополнительного образования</w:t>
            </w:r>
          </w:p>
        </w:tc>
        <w:tc>
          <w:tcPr>
            <w:tcW w:w="898" w:type="pct"/>
            <w:noWrap/>
            <w:vAlign w:val="center"/>
          </w:tcPr>
          <w:p w14:paraId="26AE8F5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11BE857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1-я Ковровая - западная граница земельного участка с кадастровым номером 61:44:0071605:713 - северная граница земельного участка с кадастровым номером 61:44:0071605:419 - восточная граница земель городских лесов</w:t>
            </w:r>
          </w:p>
        </w:tc>
        <w:tc>
          <w:tcPr>
            <w:tcW w:w="856" w:type="pct"/>
            <w:vAlign w:val="center"/>
          </w:tcPr>
          <w:p w14:paraId="551376F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мест</w:t>
            </w:r>
          </w:p>
        </w:tc>
      </w:tr>
      <w:tr w:rsidR="00244BAF" w:rsidRPr="005E3C53" w14:paraId="4AD6BA3D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EBD55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618" w:type="pct"/>
            <w:vAlign w:val="center"/>
          </w:tcPr>
          <w:p w14:paraId="30857DBE" w14:textId="77777777" w:rsidR="00244BAF" w:rsidRPr="005E3C53" w:rsidRDefault="00244BAF" w:rsidP="000A62F0">
            <w:pPr>
              <w:widowControl/>
              <w:autoSpaceDE w:val="0"/>
              <w:autoSpaceDN w:val="0"/>
              <w:adjustRightInd w:val="0"/>
              <w:ind w:left="103" w:right="177" w:firstLine="567"/>
              <w:jc w:val="center"/>
              <w:rPr>
                <w:rFonts w:ascii="Arial" w:hAnsi="Arial" w:cs="Arial"/>
                <w:bCs/>
                <w:color w:val="000000"/>
              </w:rPr>
            </w:pPr>
            <w:r w:rsidRPr="005E3C53">
              <w:rPr>
                <w:rFonts w:ascii="Arial" w:hAnsi="Arial" w:cs="Arial"/>
                <w:bCs/>
                <w:color w:val="000000"/>
              </w:rPr>
              <w:t>Дом культуры, в том числе:</w:t>
            </w:r>
          </w:p>
          <w:p w14:paraId="0C35B9FE" w14:textId="77777777" w:rsidR="00244BAF" w:rsidRPr="005E3C53" w:rsidRDefault="00244BAF" w:rsidP="000A62F0">
            <w:pPr>
              <w:widowControl/>
              <w:autoSpaceDE w:val="0"/>
              <w:autoSpaceDN w:val="0"/>
              <w:adjustRightInd w:val="0"/>
              <w:ind w:left="103" w:right="177"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детская школа искусств (музыкальная, художественная, хореографическая);</w:t>
            </w:r>
          </w:p>
          <w:p w14:paraId="042D0232" w14:textId="77777777" w:rsidR="00244BAF" w:rsidRPr="005E3C53" w:rsidRDefault="00244BAF" w:rsidP="000A62F0">
            <w:pPr>
              <w:widowControl/>
              <w:autoSpaceDE w:val="0"/>
              <w:autoSpaceDN w:val="0"/>
              <w:adjustRightInd w:val="0"/>
              <w:ind w:left="103" w:right="177"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городские массовые библиотеки;</w:t>
            </w:r>
          </w:p>
          <w:p w14:paraId="4DB9DF20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помещения для культурно-массовой работы, досуга и любительской деятельности.</w:t>
            </w:r>
          </w:p>
        </w:tc>
        <w:tc>
          <w:tcPr>
            <w:tcW w:w="898" w:type="pct"/>
            <w:noWrap/>
            <w:vAlign w:val="center"/>
          </w:tcPr>
          <w:p w14:paraId="6EB1B9D8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00" w:type="pct"/>
            <w:vAlign w:val="center"/>
          </w:tcPr>
          <w:p w14:paraId="333390E6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жилом районе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56" w:type="pct"/>
            <w:vAlign w:val="center"/>
          </w:tcPr>
          <w:p w14:paraId="5C4AA417" w14:textId="77777777" w:rsidR="00244BAF" w:rsidRPr="005E3C53" w:rsidRDefault="00244BAF" w:rsidP="000A62F0">
            <w:pPr>
              <w:widowControl/>
              <w:autoSpaceDE w:val="0"/>
              <w:autoSpaceDN w:val="0"/>
              <w:adjustRightInd w:val="0"/>
              <w:ind w:right="112"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0,84 га</w:t>
            </w:r>
          </w:p>
          <w:p w14:paraId="3685ECB5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44BAF" w:rsidRPr="005E3C53" w14:paraId="3554CDAB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AB391E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618" w:type="pct"/>
            <w:vAlign w:val="center"/>
          </w:tcPr>
          <w:p w14:paraId="45EFFE70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детская школа искусств </w:t>
            </w:r>
          </w:p>
        </w:tc>
        <w:tc>
          <w:tcPr>
            <w:tcW w:w="898" w:type="pct"/>
            <w:noWrap/>
            <w:vAlign w:val="center"/>
          </w:tcPr>
          <w:p w14:paraId="2300F424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300" w:type="pct"/>
            <w:vAlign w:val="center"/>
          </w:tcPr>
          <w:p w14:paraId="76A2E0AB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пос. Александровка</w:t>
            </w:r>
          </w:p>
        </w:tc>
        <w:tc>
          <w:tcPr>
            <w:tcW w:w="856" w:type="pct"/>
            <w:vAlign w:val="center"/>
          </w:tcPr>
          <w:p w14:paraId="6191E6EC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700 мест</w:t>
            </w:r>
          </w:p>
        </w:tc>
      </w:tr>
      <w:tr w:rsidR="00244BAF" w:rsidRPr="005E3C53" w14:paraId="61F9B328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1162DC1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618" w:type="pct"/>
            <w:vAlign w:val="center"/>
          </w:tcPr>
          <w:p w14:paraId="18A2E07C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здание нового типа для МБОУ ДОД ДМШ № 10 им. </w:t>
            </w:r>
          </w:p>
          <w:p w14:paraId="3B8AC55F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С.С. Прокофьева</w:t>
            </w:r>
          </w:p>
        </w:tc>
        <w:tc>
          <w:tcPr>
            <w:tcW w:w="898" w:type="pct"/>
            <w:noWrap/>
            <w:vAlign w:val="center"/>
          </w:tcPr>
          <w:p w14:paraId="55C29C8F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Ворошиловский</w:t>
            </w:r>
          </w:p>
        </w:tc>
        <w:tc>
          <w:tcPr>
            <w:tcW w:w="1300" w:type="pct"/>
            <w:vAlign w:val="center"/>
          </w:tcPr>
          <w:p w14:paraId="25FD0BFE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пр. Космонавтов, 20-22 (в </w:t>
            </w:r>
          </w:p>
        </w:tc>
        <w:tc>
          <w:tcPr>
            <w:tcW w:w="856" w:type="pct"/>
            <w:vAlign w:val="center"/>
          </w:tcPr>
          <w:p w14:paraId="77C1D448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0,42 га</w:t>
            </w:r>
          </w:p>
        </w:tc>
      </w:tr>
      <w:tr w:rsidR="00244BAF" w:rsidRPr="005E3C53" w14:paraId="74E24C03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435B000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618" w:type="pct"/>
            <w:vAlign w:val="center"/>
          </w:tcPr>
          <w:p w14:paraId="151D58CD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внешкольные учреждения образования (детский Дом творчества) </w:t>
            </w:r>
          </w:p>
        </w:tc>
        <w:tc>
          <w:tcPr>
            <w:tcW w:w="898" w:type="pct"/>
            <w:noWrap/>
            <w:vAlign w:val="center"/>
          </w:tcPr>
          <w:p w14:paraId="21E469CC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Октябрьский </w:t>
            </w:r>
          </w:p>
        </w:tc>
        <w:tc>
          <w:tcPr>
            <w:tcW w:w="1300" w:type="pct"/>
            <w:vAlign w:val="center"/>
          </w:tcPr>
          <w:p w14:paraId="52BB68DC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</w:t>
            </w:r>
          </w:p>
          <w:p w14:paraId="7AB2B123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№ 140</w:t>
            </w:r>
          </w:p>
        </w:tc>
        <w:tc>
          <w:tcPr>
            <w:tcW w:w="856" w:type="pct"/>
            <w:vAlign w:val="center"/>
          </w:tcPr>
          <w:p w14:paraId="3442772A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на 100 мест</w:t>
            </w:r>
          </w:p>
        </w:tc>
      </w:tr>
      <w:tr w:rsidR="00244BAF" w:rsidRPr="005E3C53" w14:paraId="3FE6BD4F" w14:textId="77777777" w:rsidTr="000A62F0">
        <w:trPr>
          <w:gridAfter w:val="1"/>
          <w:wAfter w:w="16" w:type="pct"/>
          <w:trHeight w:val="20"/>
          <w:tblHeader/>
          <w:jc w:val="center"/>
        </w:trPr>
        <w:tc>
          <w:tcPr>
            <w:tcW w:w="312" w:type="pct"/>
            <w:noWrap/>
            <w:vAlign w:val="center"/>
          </w:tcPr>
          <w:p w14:paraId="288B136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618" w:type="pct"/>
            <w:vAlign w:val="center"/>
          </w:tcPr>
          <w:p w14:paraId="7A749AF4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детский развивающий центр</w:t>
            </w:r>
          </w:p>
        </w:tc>
        <w:tc>
          <w:tcPr>
            <w:tcW w:w="898" w:type="pct"/>
            <w:noWrap/>
            <w:vAlign w:val="center"/>
          </w:tcPr>
          <w:p w14:paraId="66696D7D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300" w:type="pct"/>
            <w:vAlign w:val="center"/>
          </w:tcPr>
          <w:p w14:paraId="759A2F25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границах: ул.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Оганова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</w:t>
            </w:r>
          </w:p>
          <w:p w14:paraId="370F9D5F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 Таганрогская - южная граница земельного участка с</w:t>
            </w:r>
          </w:p>
          <w:p w14:paraId="6D1513F6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КН 61:44:0000000:1228</w:t>
            </w:r>
          </w:p>
        </w:tc>
        <w:tc>
          <w:tcPr>
            <w:tcW w:w="856" w:type="pct"/>
            <w:vAlign w:val="center"/>
          </w:tcPr>
          <w:p w14:paraId="5CABA506" w14:textId="77777777" w:rsidR="00244BAF" w:rsidRPr="005E3C53" w:rsidRDefault="00244BAF" w:rsidP="000A62F0">
            <w:pPr>
              <w:pStyle w:val="12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 0,26 га-</w:t>
            </w:r>
          </w:p>
        </w:tc>
      </w:tr>
    </w:tbl>
    <w:p w14:paraId="11F94948" w14:textId="77777777" w:rsidR="00244BAF" w:rsidRPr="00A11FE6" w:rsidRDefault="00244BAF" w:rsidP="00AD32DA">
      <w:pPr>
        <w:widowControl/>
        <w:jc w:val="both"/>
        <w:rPr>
          <w:rFonts w:ascii="Liberation Serif" w:hAnsi="Liberation Serif"/>
          <w:sz w:val="24"/>
        </w:rPr>
      </w:pPr>
    </w:p>
    <w:p w14:paraId="237D10DF" w14:textId="77777777" w:rsidR="00244BAF" w:rsidRPr="005C4ECE" w:rsidRDefault="00244BAF" w:rsidP="00A1141C">
      <w:pPr>
        <w:widowControl/>
        <w:ind w:firstLine="567"/>
        <w:jc w:val="both"/>
        <w:rPr>
          <w:rFonts w:ascii="Liberation Serif" w:hAnsi="Liberation Serif"/>
          <w:sz w:val="24"/>
        </w:rPr>
      </w:pPr>
    </w:p>
    <w:p w14:paraId="0FFCF9F4" w14:textId="77777777" w:rsidR="00244BAF" w:rsidRDefault="00244BAF" w:rsidP="007D2FFD">
      <w:pPr>
        <w:widowControl/>
        <w:jc w:val="center"/>
        <w:rPr>
          <w:rFonts w:ascii="Liberation Serif" w:hAnsi="Liberation Serif"/>
          <w:b/>
          <w:sz w:val="24"/>
        </w:rPr>
      </w:pPr>
    </w:p>
    <w:p w14:paraId="770DCF4B" w14:textId="77777777" w:rsidR="00244BAF" w:rsidRPr="005C4ECE" w:rsidRDefault="00244BAF" w:rsidP="002A5986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Планируемые объекты в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сфере здравоохранения</w:t>
      </w:r>
    </w:p>
    <w:p w14:paraId="67D65F4A" w14:textId="77777777" w:rsidR="00244BAF" w:rsidRPr="005C4ECE" w:rsidRDefault="00244BAF" w:rsidP="002A5986">
      <w:pPr>
        <w:widowControl/>
        <w:jc w:val="both"/>
        <w:rPr>
          <w:rFonts w:ascii="Liberation Serif" w:hAnsi="Liberation Serif"/>
          <w:sz w:val="24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5"/>
        <w:gridCol w:w="4683"/>
        <w:gridCol w:w="2696"/>
        <w:gridCol w:w="3830"/>
        <w:gridCol w:w="2551"/>
      </w:tblGrid>
      <w:tr w:rsidR="00244BAF" w:rsidRPr="005E3C53" w14:paraId="121D15EC" w14:textId="77777777" w:rsidTr="000A62F0">
        <w:trPr>
          <w:trHeight w:val="557"/>
          <w:tblHeader/>
        </w:trPr>
        <w:tc>
          <w:tcPr>
            <w:tcW w:w="340" w:type="pct"/>
            <w:vAlign w:val="center"/>
          </w:tcPr>
          <w:p w14:paraId="26127B3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№</w:t>
            </w:r>
          </w:p>
        </w:tc>
        <w:tc>
          <w:tcPr>
            <w:tcW w:w="1586" w:type="pct"/>
            <w:vAlign w:val="center"/>
          </w:tcPr>
          <w:p w14:paraId="2E0DC4F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Наименование объекта</w:t>
            </w:r>
          </w:p>
        </w:tc>
        <w:tc>
          <w:tcPr>
            <w:tcW w:w="913" w:type="pct"/>
            <w:vAlign w:val="center"/>
          </w:tcPr>
          <w:p w14:paraId="61495B3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Район города</w:t>
            </w:r>
          </w:p>
        </w:tc>
        <w:tc>
          <w:tcPr>
            <w:tcW w:w="1297" w:type="pct"/>
            <w:vAlign w:val="center"/>
          </w:tcPr>
          <w:p w14:paraId="563C5A7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864" w:type="pct"/>
            <w:vAlign w:val="center"/>
          </w:tcPr>
          <w:p w14:paraId="646858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3C53">
              <w:rPr>
                <w:rFonts w:ascii="Arial" w:hAnsi="Arial" w:cs="Arial"/>
                <w:b/>
                <w:sz w:val="20"/>
                <w:szCs w:val="20"/>
              </w:rPr>
              <w:t>Основные характеристики</w:t>
            </w:r>
          </w:p>
        </w:tc>
      </w:tr>
      <w:tr w:rsidR="00244BAF" w:rsidRPr="005E3C53" w14:paraId="50CBBCEE" w14:textId="77777777" w:rsidTr="000A62F0">
        <w:trPr>
          <w:trHeight w:val="1134"/>
          <w:tblHeader/>
        </w:trPr>
        <w:tc>
          <w:tcPr>
            <w:tcW w:w="340" w:type="pct"/>
            <w:vAlign w:val="center"/>
          </w:tcPr>
          <w:p w14:paraId="00DEB4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586" w:type="pct"/>
            <w:vAlign w:val="center"/>
          </w:tcPr>
          <w:p w14:paraId="7AC94EE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17E4678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3065992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границах улиц:</w:t>
            </w:r>
          </w:p>
          <w:p w14:paraId="44B1AD4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Еременко -</w:t>
            </w:r>
          </w:p>
          <w:p w14:paraId="6F5198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Еляна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-</w:t>
            </w:r>
          </w:p>
          <w:p w14:paraId="2862643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Ткачева -</w:t>
            </w:r>
          </w:p>
          <w:p w14:paraId="61AAD39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пр. Солженицына</w:t>
            </w:r>
          </w:p>
        </w:tc>
        <w:tc>
          <w:tcPr>
            <w:tcW w:w="864" w:type="pct"/>
            <w:vAlign w:val="center"/>
          </w:tcPr>
          <w:p w14:paraId="71832FC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500 посещений в смену</w:t>
            </w:r>
          </w:p>
        </w:tc>
      </w:tr>
      <w:tr w:rsidR="00244BAF" w:rsidRPr="005E3C53" w14:paraId="4EDB0136" w14:textId="77777777" w:rsidTr="000A62F0">
        <w:trPr>
          <w:trHeight w:val="533"/>
          <w:tblHeader/>
        </w:trPr>
        <w:tc>
          <w:tcPr>
            <w:tcW w:w="340" w:type="pct"/>
            <w:vAlign w:val="center"/>
          </w:tcPr>
          <w:p w14:paraId="331BCAC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586" w:type="pct"/>
            <w:vAlign w:val="center"/>
          </w:tcPr>
          <w:p w14:paraId="4C3E353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родильный дом</w:t>
            </w:r>
          </w:p>
        </w:tc>
        <w:tc>
          <w:tcPr>
            <w:tcW w:w="913" w:type="pct"/>
            <w:vAlign w:val="center"/>
          </w:tcPr>
          <w:p w14:paraId="098C566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67DC461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087A174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120 коек</w:t>
            </w:r>
          </w:p>
        </w:tc>
      </w:tr>
      <w:tr w:rsidR="00244BAF" w:rsidRPr="005E3C53" w14:paraId="616ED400" w14:textId="77777777" w:rsidTr="000A62F0">
        <w:trPr>
          <w:trHeight w:val="706"/>
          <w:tblHeader/>
        </w:trPr>
        <w:tc>
          <w:tcPr>
            <w:tcW w:w="340" w:type="pct"/>
            <w:vAlign w:val="center"/>
          </w:tcPr>
          <w:p w14:paraId="42CA645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86" w:type="pct"/>
            <w:vAlign w:val="center"/>
          </w:tcPr>
          <w:p w14:paraId="69780A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подстанция скорой медицинской помощи</w:t>
            </w:r>
          </w:p>
        </w:tc>
        <w:tc>
          <w:tcPr>
            <w:tcW w:w="913" w:type="pct"/>
            <w:vAlign w:val="center"/>
          </w:tcPr>
          <w:p w14:paraId="3D344FD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1AE6A71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1DA516F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 бригад</w:t>
            </w:r>
          </w:p>
        </w:tc>
      </w:tr>
      <w:tr w:rsidR="00244BAF" w:rsidRPr="005E3C53" w14:paraId="1DB749E8" w14:textId="77777777" w:rsidTr="000A62F0">
        <w:trPr>
          <w:trHeight w:val="893"/>
          <w:tblHeader/>
        </w:trPr>
        <w:tc>
          <w:tcPr>
            <w:tcW w:w="340" w:type="pct"/>
            <w:vAlign w:val="center"/>
          </w:tcPr>
          <w:p w14:paraId="73C7EE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586" w:type="pct"/>
            <w:vAlign w:val="center"/>
          </w:tcPr>
          <w:p w14:paraId="581FF58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 (500 посещений в смену) со стационаром (120 коек)</w:t>
            </w:r>
          </w:p>
        </w:tc>
        <w:tc>
          <w:tcPr>
            <w:tcW w:w="913" w:type="pct"/>
            <w:vAlign w:val="center"/>
          </w:tcPr>
          <w:p w14:paraId="5D1BF0F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13F856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4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39200D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500 посещений в смену/120 коек</w:t>
            </w:r>
          </w:p>
        </w:tc>
      </w:tr>
      <w:tr w:rsidR="00244BAF" w:rsidRPr="005E3C53" w14:paraId="780FB220" w14:textId="77777777" w:rsidTr="000A62F0">
        <w:trPr>
          <w:trHeight w:val="674"/>
          <w:tblHeader/>
        </w:trPr>
        <w:tc>
          <w:tcPr>
            <w:tcW w:w="340" w:type="pct"/>
            <w:vAlign w:val="center"/>
          </w:tcPr>
          <w:p w14:paraId="1B9B052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586" w:type="pct"/>
            <w:vAlign w:val="center"/>
          </w:tcPr>
          <w:p w14:paraId="252161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0CAC8E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52F4D21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6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152CF0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 смену</w:t>
            </w:r>
          </w:p>
        </w:tc>
      </w:tr>
      <w:tr w:rsidR="00244BAF" w:rsidRPr="005E3C53" w14:paraId="004C0C72" w14:textId="77777777" w:rsidTr="000A62F0">
        <w:trPr>
          <w:trHeight w:val="854"/>
          <w:tblHeader/>
        </w:trPr>
        <w:tc>
          <w:tcPr>
            <w:tcW w:w="340" w:type="pct"/>
            <w:vAlign w:val="center"/>
          </w:tcPr>
          <w:p w14:paraId="0D3168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586" w:type="pct"/>
            <w:vAlign w:val="center"/>
          </w:tcPr>
          <w:p w14:paraId="3B826EC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15E0D3A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6D24CE8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38145D4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 смену</w:t>
            </w:r>
          </w:p>
        </w:tc>
      </w:tr>
      <w:tr w:rsidR="00244BAF" w:rsidRPr="005E3C53" w14:paraId="45ACF532" w14:textId="77777777" w:rsidTr="000A62F0">
        <w:trPr>
          <w:trHeight w:val="1134"/>
          <w:tblHeader/>
        </w:trPr>
        <w:tc>
          <w:tcPr>
            <w:tcW w:w="340" w:type="pct"/>
            <w:vAlign w:val="center"/>
          </w:tcPr>
          <w:p w14:paraId="0086311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586" w:type="pct"/>
            <w:vAlign w:val="center"/>
          </w:tcPr>
          <w:p w14:paraId="37169B6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795552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59488DC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8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4F748F5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 смену</w:t>
            </w:r>
          </w:p>
        </w:tc>
      </w:tr>
      <w:tr w:rsidR="00244BAF" w:rsidRPr="005E3C53" w14:paraId="5046288F" w14:textId="77777777" w:rsidTr="000A62F0">
        <w:trPr>
          <w:trHeight w:val="663"/>
          <w:tblHeader/>
        </w:trPr>
        <w:tc>
          <w:tcPr>
            <w:tcW w:w="340" w:type="pct"/>
            <w:vAlign w:val="center"/>
          </w:tcPr>
          <w:p w14:paraId="174756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586" w:type="pct"/>
            <w:vAlign w:val="center"/>
          </w:tcPr>
          <w:p w14:paraId="26C111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стоматологическая поликлиника</w:t>
            </w:r>
          </w:p>
        </w:tc>
        <w:tc>
          <w:tcPr>
            <w:tcW w:w="913" w:type="pct"/>
            <w:vAlign w:val="center"/>
          </w:tcPr>
          <w:p w14:paraId="57DA73D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7299D8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10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1323677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 в смену</w:t>
            </w:r>
          </w:p>
        </w:tc>
      </w:tr>
      <w:tr w:rsidR="00244BAF" w:rsidRPr="005E3C53" w14:paraId="2DB8E198" w14:textId="77777777" w:rsidTr="000A62F0">
        <w:trPr>
          <w:trHeight w:val="1134"/>
          <w:tblHeader/>
        </w:trPr>
        <w:tc>
          <w:tcPr>
            <w:tcW w:w="340" w:type="pct"/>
            <w:vAlign w:val="center"/>
          </w:tcPr>
          <w:p w14:paraId="2E8EE3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586" w:type="pct"/>
            <w:vAlign w:val="center"/>
          </w:tcPr>
          <w:p w14:paraId="3AB4884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3ADDC9F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6998DF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ул. 339-й Стрелковой Дивизии - ул. Малиновского и существующей жилой застройки 5 и 5Б микрорайонов ЗЖР</w:t>
            </w:r>
          </w:p>
        </w:tc>
        <w:tc>
          <w:tcPr>
            <w:tcW w:w="864" w:type="pct"/>
            <w:vAlign w:val="center"/>
          </w:tcPr>
          <w:p w14:paraId="28C1CBE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 смену</w:t>
            </w:r>
          </w:p>
        </w:tc>
      </w:tr>
      <w:tr w:rsidR="00244BAF" w:rsidRPr="005E3C53" w14:paraId="0AE7615B" w14:textId="77777777" w:rsidTr="000A62F0">
        <w:trPr>
          <w:trHeight w:val="1134"/>
          <w:tblHeader/>
        </w:trPr>
        <w:tc>
          <w:tcPr>
            <w:tcW w:w="340" w:type="pct"/>
            <w:vAlign w:val="center"/>
          </w:tcPr>
          <w:p w14:paraId="28B35B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586" w:type="pct"/>
            <w:vAlign w:val="center"/>
          </w:tcPr>
          <w:p w14:paraId="03C1DB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3F1E2BB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037F326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41BD014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100 посещений в смену</w:t>
            </w:r>
          </w:p>
        </w:tc>
      </w:tr>
      <w:tr w:rsidR="00244BAF" w:rsidRPr="005E3C53" w14:paraId="6F709E6F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698EA1F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586" w:type="pct"/>
            <w:vAlign w:val="center"/>
          </w:tcPr>
          <w:p w14:paraId="1FE9877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5CFF5D5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4BAC9C6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микрорайон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Вересаево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37F93EC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</w:t>
            </w:r>
          </w:p>
          <w:p w14:paraId="6FE997C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смену</w:t>
            </w:r>
          </w:p>
        </w:tc>
      </w:tr>
      <w:tr w:rsidR="00244BAF" w:rsidRPr="005E3C53" w14:paraId="2979977F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4E7AEC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586" w:type="pct"/>
            <w:vAlign w:val="center"/>
          </w:tcPr>
          <w:p w14:paraId="5CE124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443D91F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0915FD8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микрорайон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Вересаево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2BAB4E5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</w:t>
            </w:r>
          </w:p>
          <w:p w14:paraId="65E8A7C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смену</w:t>
            </w:r>
          </w:p>
        </w:tc>
      </w:tr>
      <w:tr w:rsidR="00244BAF" w:rsidRPr="005E3C53" w14:paraId="2AC8AEFD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8B5B5E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586" w:type="pct"/>
            <w:vAlign w:val="center"/>
          </w:tcPr>
          <w:p w14:paraId="2E1160A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подстанция скорой медицинской помощи</w:t>
            </w:r>
          </w:p>
        </w:tc>
        <w:tc>
          <w:tcPr>
            <w:tcW w:w="913" w:type="pct"/>
            <w:vAlign w:val="center"/>
          </w:tcPr>
          <w:p w14:paraId="6BB59D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3165C96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микрорайон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Вересаево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28ED184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 бригады</w:t>
            </w:r>
          </w:p>
        </w:tc>
      </w:tr>
      <w:tr w:rsidR="00244BAF" w:rsidRPr="005E3C53" w14:paraId="518E0F81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6FEDE1E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586" w:type="pct"/>
            <w:vAlign w:val="center"/>
          </w:tcPr>
          <w:p w14:paraId="1400F58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03D8DB6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31657BD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улица Тимошенко</w:t>
            </w:r>
          </w:p>
        </w:tc>
        <w:tc>
          <w:tcPr>
            <w:tcW w:w="864" w:type="pct"/>
            <w:vAlign w:val="center"/>
          </w:tcPr>
          <w:p w14:paraId="1D4DED1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 смену</w:t>
            </w:r>
          </w:p>
        </w:tc>
      </w:tr>
      <w:tr w:rsidR="00244BAF" w:rsidRPr="005E3C53" w14:paraId="128FFECD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51F5BAE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586" w:type="pct"/>
            <w:vAlign w:val="center"/>
          </w:tcPr>
          <w:p w14:paraId="5B0F1C9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 (600 посещений</w:t>
            </w:r>
          </w:p>
          <w:p w14:paraId="6DC962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смену), в том числе детская поликлиника (300 посещений</w:t>
            </w:r>
          </w:p>
          <w:p w14:paraId="61D3483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 смену)</w:t>
            </w:r>
          </w:p>
        </w:tc>
        <w:tc>
          <w:tcPr>
            <w:tcW w:w="913" w:type="pct"/>
            <w:vAlign w:val="center"/>
          </w:tcPr>
          <w:p w14:paraId="01876AA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4312A93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«Суворовский»</w:t>
            </w:r>
          </w:p>
        </w:tc>
        <w:tc>
          <w:tcPr>
            <w:tcW w:w="864" w:type="pct"/>
            <w:vAlign w:val="center"/>
          </w:tcPr>
          <w:p w14:paraId="3DF246B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900 посещений в смену</w:t>
            </w:r>
          </w:p>
        </w:tc>
      </w:tr>
      <w:tr w:rsidR="00244BAF" w:rsidRPr="005E3C53" w14:paraId="2B8A5DC9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92EBEE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586" w:type="pct"/>
            <w:vAlign w:val="center"/>
          </w:tcPr>
          <w:p w14:paraId="515ED29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подстанция скорой медицинской помощи на 12 бригад</w:t>
            </w:r>
          </w:p>
        </w:tc>
        <w:tc>
          <w:tcPr>
            <w:tcW w:w="913" w:type="pct"/>
            <w:vAlign w:val="center"/>
          </w:tcPr>
          <w:p w14:paraId="3DC13A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38F7C06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«Суворовский»</w:t>
            </w:r>
          </w:p>
        </w:tc>
        <w:tc>
          <w:tcPr>
            <w:tcW w:w="864" w:type="pct"/>
            <w:vAlign w:val="center"/>
          </w:tcPr>
          <w:p w14:paraId="139DE5E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12 бригад</w:t>
            </w:r>
          </w:p>
        </w:tc>
      </w:tr>
      <w:tr w:rsidR="00244BAF" w:rsidRPr="005E3C53" w14:paraId="214DE890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763CB3B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586" w:type="pct"/>
            <w:vAlign w:val="center"/>
          </w:tcPr>
          <w:p w14:paraId="11C69F0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0BD0015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45D08E7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6CF5807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посещений в смену</w:t>
            </w:r>
          </w:p>
        </w:tc>
      </w:tr>
      <w:tr w:rsidR="00244BAF" w:rsidRPr="005E3C53" w14:paraId="64947578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44DFB10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586" w:type="pct"/>
            <w:vAlign w:val="center"/>
          </w:tcPr>
          <w:p w14:paraId="549850A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725A3BE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0AB9F49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«Суворовский»</w:t>
            </w:r>
          </w:p>
        </w:tc>
        <w:tc>
          <w:tcPr>
            <w:tcW w:w="864" w:type="pct"/>
            <w:vAlign w:val="center"/>
          </w:tcPr>
          <w:p w14:paraId="1AE880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посещений в смену</w:t>
            </w:r>
          </w:p>
        </w:tc>
      </w:tr>
      <w:tr w:rsidR="00244BAF" w:rsidRPr="005E3C53" w14:paraId="077C6C4F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2E6B778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586" w:type="pct"/>
            <w:vAlign w:val="center"/>
          </w:tcPr>
          <w:p w14:paraId="6BD638D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многопрофильный стационар </w:t>
            </w:r>
          </w:p>
        </w:tc>
        <w:tc>
          <w:tcPr>
            <w:tcW w:w="913" w:type="pct"/>
            <w:vAlign w:val="center"/>
          </w:tcPr>
          <w:p w14:paraId="144F30B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3D0C1D7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14D341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1000 коек</w:t>
            </w:r>
          </w:p>
        </w:tc>
      </w:tr>
      <w:tr w:rsidR="00244BAF" w:rsidRPr="005E3C53" w14:paraId="39196A6D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4B53BD8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586" w:type="pct"/>
            <w:vAlign w:val="center"/>
          </w:tcPr>
          <w:p w14:paraId="669BECE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06DBCDC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39723B2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6E54750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 смену</w:t>
            </w:r>
          </w:p>
        </w:tc>
      </w:tr>
      <w:tr w:rsidR="00244BAF" w:rsidRPr="005E3C53" w14:paraId="1657642B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1F14A0F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586" w:type="pct"/>
            <w:vAlign w:val="center"/>
          </w:tcPr>
          <w:p w14:paraId="756F83C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52208DD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45EF464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076705D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 смену</w:t>
            </w:r>
          </w:p>
        </w:tc>
      </w:tr>
      <w:tr w:rsidR="00244BAF" w:rsidRPr="005E3C53" w14:paraId="0560CCB1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1AA8A6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586" w:type="pct"/>
            <w:vAlign w:val="center"/>
          </w:tcPr>
          <w:p w14:paraId="768C87E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0845A34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72947FE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45FC915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 смену</w:t>
            </w:r>
          </w:p>
        </w:tc>
      </w:tr>
      <w:tr w:rsidR="00244BAF" w:rsidRPr="005E3C53" w14:paraId="1B4F8FC4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6D994F1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586" w:type="pct"/>
            <w:vAlign w:val="center"/>
          </w:tcPr>
          <w:p w14:paraId="2D7CB07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238B00E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26AF5E5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30C1F13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 смену</w:t>
            </w:r>
          </w:p>
        </w:tc>
      </w:tr>
      <w:tr w:rsidR="00244BAF" w:rsidRPr="005E3C53" w14:paraId="6BD7D559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564B224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586" w:type="pct"/>
            <w:vAlign w:val="center"/>
          </w:tcPr>
          <w:p w14:paraId="1B6FC47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стоматологическая поликлиника </w:t>
            </w:r>
          </w:p>
        </w:tc>
        <w:tc>
          <w:tcPr>
            <w:tcW w:w="913" w:type="pct"/>
            <w:vAlign w:val="center"/>
          </w:tcPr>
          <w:p w14:paraId="29D17AB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  <w:vAlign w:val="center"/>
          </w:tcPr>
          <w:p w14:paraId="645DF57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территория бывшего аэропорта</w:t>
            </w:r>
          </w:p>
        </w:tc>
        <w:tc>
          <w:tcPr>
            <w:tcW w:w="864" w:type="pct"/>
            <w:vAlign w:val="center"/>
          </w:tcPr>
          <w:p w14:paraId="039E52B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 в смену</w:t>
            </w:r>
          </w:p>
        </w:tc>
      </w:tr>
      <w:tr w:rsidR="00244BAF" w:rsidRPr="005E3C53" w14:paraId="399F5E11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5220B13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586" w:type="pct"/>
            <w:vAlign w:val="center"/>
          </w:tcPr>
          <w:p w14:paraId="4B3C5F6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стационар на 600 коек</w:t>
            </w:r>
          </w:p>
        </w:tc>
        <w:tc>
          <w:tcPr>
            <w:tcW w:w="913" w:type="pct"/>
            <w:vAlign w:val="center"/>
          </w:tcPr>
          <w:p w14:paraId="6623ED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0B5AF22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 территория, смежная с 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5</w:t>
            </w:r>
          </w:p>
        </w:tc>
        <w:tc>
          <w:tcPr>
            <w:tcW w:w="864" w:type="pct"/>
            <w:vAlign w:val="center"/>
          </w:tcPr>
          <w:p w14:paraId="3B07E9C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коек</w:t>
            </w:r>
          </w:p>
        </w:tc>
      </w:tr>
      <w:tr w:rsidR="00244BAF" w:rsidRPr="005E3C53" w14:paraId="221D9F82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1E87A8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586" w:type="pct"/>
            <w:vAlign w:val="center"/>
          </w:tcPr>
          <w:p w14:paraId="3EB2854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61AF0F7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13F2187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 № 140</w:t>
            </w:r>
          </w:p>
        </w:tc>
        <w:tc>
          <w:tcPr>
            <w:tcW w:w="864" w:type="pct"/>
            <w:vAlign w:val="center"/>
          </w:tcPr>
          <w:p w14:paraId="49A034F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600 посещений в смену</w:t>
            </w:r>
          </w:p>
        </w:tc>
      </w:tr>
      <w:tr w:rsidR="00244BAF" w:rsidRPr="005E3C53" w14:paraId="5CD9D901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657D10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586" w:type="pct"/>
            <w:vAlign w:val="center"/>
          </w:tcPr>
          <w:p w14:paraId="09F482A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поликлиника </w:t>
            </w:r>
          </w:p>
        </w:tc>
        <w:tc>
          <w:tcPr>
            <w:tcW w:w="913" w:type="pct"/>
            <w:vAlign w:val="center"/>
          </w:tcPr>
          <w:p w14:paraId="04450C0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67EBF7D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 № 140</w:t>
            </w:r>
          </w:p>
        </w:tc>
        <w:tc>
          <w:tcPr>
            <w:tcW w:w="864" w:type="pct"/>
            <w:vAlign w:val="center"/>
          </w:tcPr>
          <w:p w14:paraId="6290820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900 посещений в смену</w:t>
            </w:r>
          </w:p>
        </w:tc>
      </w:tr>
      <w:tr w:rsidR="00244BAF" w:rsidRPr="005E3C53" w14:paraId="3D6CC6B3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2C66E2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1586" w:type="pct"/>
            <w:vAlign w:val="center"/>
          </w:tcPr>
          <w:p w14:paraId="0210866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4F01612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02F819E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 № 140</w:t>
            </w:r>
          </w:p>
        </w:tc>
        <w:tc>
          <w:tcPr>
            <w:tcW w:w="864" w:type="pct"/>
            <w:vAlign w:val="center"/>
          </w:tcPr>
          <w:p w14:paraId="0306F83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1000 посещений в смену</w:t>
            </w:r>
          </w:p>
        </w:tc>
      </w:tr>
      <w:tr w:rsidR="00244BAF" w:rsidRPr="005E3C53" w14:paraId="7495EAC3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110F896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586" w:type="pct"/>
            <w:vAlign w:val="center"/>
          </w:tcPr>
          <w:p w14:paraId="1C1718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3D11BA1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6C1BB9D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в 7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7EB4AE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 смену</w:t>
            </w:r>
          </w:p>
        </w:tc>
      </w:tr>
      <w:tr w:rsidR="00244BAF" w:rsidRPr="005E3C53" w14:paraId="0C1F2D05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65C2B7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586" w:type="pct"/>
            <w:vAlign w:val="center"/>
          </w:tcPr>
          <w:p w14:paraId="08FC01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46D7DE2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62713A8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Военный городок № 140</w:t>
            </w:r>
          </w:p>
        </w:tc>
        <w:tc>
          <w:tcPr>
            <w:tcW w:w="864" w:type="pct"/>
            <w:vAlign w:val="center"/>
          </w:tcPr>
          <w:p w14:paraId="2CDF432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530 посещений в смену</w:t>
            </w:r>
          </w:p>
        </w:tc>
      </w:tr>
      <w:tr w:rsidR="00244BAF" w:rsidRPr="005E3C53" w14:paraId="1253C3F5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230EDF1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586" w:type="pct"/>
            <w:vAlign w:val="center"/>
          </w:tcPr>
          <w:p w14:paraId="0C91AA7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4B45255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36B573F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11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6A2E6E8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 в смену</w:t>
            </w:r>
          </w:p>
        </w:tc>
      </w:tr>
      <w:tr w:rsidR="00244BAF" w:rsidRPr="005E3C53" w14:paraId="386995C5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291525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586" w:type="pct"/>
            <w:vAlign w:val="center"/>
          </w:tcPr>
          <w:p w14:paraId="0C10A04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Поликлиника, в том числе детская поликлиника </w:t>
            </w:r>
          </w:p>
        </w:tc>
        <w:tc>
          <w:tcPr>
            <w:tcW w:w="913" w:type="pct"/>
            <w:vAlign w:val="center"/>
          </w:tcPr>
          <w:p w14:paraId="74E0D6D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709F189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жилой район «ДОСААФ»</w:t>
            </w:r>
          </w:p>
        </w:tc>
        <w:tc>
          <w:tcPr>
            <w:tcW w:w="864" w:type="pct"/>
            <w:vAlign w:val="center"/>
          </w:tcPr>
          <w:p w14:paraId="22808B3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посещений в смену</w:t>
            </w:r>
          </w:p>
        </w:tc>
      </w:tr>
      <w:tr w:rsidR="00244BAF" w:rsidRPr="005E3C53" w14:paraId="70A4E097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45A389C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1586" w:type="pct"/>
            <w:vAlign w:val="center"/>
          </w:tcPr>
          <w:p w14:paraId="2DE937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66FADAD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40AB26F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мкр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sz w:val="20"/>
                <w:szCs w:val="2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64" w:type="pct"/>
            <w:vAlign w:val="center"/>
          </w:tcPr>
          <w:p w14:paraId="010324B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 смену</w:t>
            </w:r>
          </w:p>
        </w:tc>
      </w:tr>
      <w:tr w:rsidR="00244BAF" w:rsidRPr="005E3C53" w14:paraId="0173BD58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0048E5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586" w:type="pct"/>
            <w:vAlign w:val="center"/>
          </w:tcPr>
          <w:p w14:paraId="07A148D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подстанция скорой помощи</w:t>
            </w:r>
          </w:p>
        </w:tc>
        <w:tc>
          <w:tcPr>
            <w:tcW w:w="913" w:type="pct"/>
            <w:vAlign w:val="center"/>
          </w:tcPr>
          <w:p w14:paraId="517526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1658606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Ткачева -</w:t>
            </w:r>
          </w:p>
          <w:p w14:paraId="5777ED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пр. Маршала Жукова -</w:t>
            </w:r>
          </w:p>
          <w:p w14:paraId="2EE4A7B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существующие сады</w:t>
            </w:r>
          </w:p>
        </w:tc>
        <w:tc>
          <w:tcPr>
            <w:tcW w:w="864" w:type="pct"/>
            <w:vAlign w:val="center"/>
          </w:tcPr>
          <w:p w14:paraId="1501CF2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48000 выездов в год</w:t>
            </w:r>
          </w:p>
        </w:tc>
      </w:tr>
      <w:tr w:rsidR="00244BAF" w:rsidRPr="005E3C53" w14:paraId="14639549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50338DB8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586" w:type="pct"/>
            <w:vAlign w:val="center"/>
          </w:tcPr>
          <w:p w14:paraId="64D0A0E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 xml:space="preserve">родильный дом с женской консультацией </w:t>
            </w:r>
          </w:p>
        </w:tc>
        <w:tc>
          <w:tcPr>
            <w:tcW w:w="913" w:type="pct"/>
            <w:vAlign w:val="center"/>
          </w:tcPr>
          <w:p w14:paraId="32B90FF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00A729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Ткачева -</w:t>
            </w:r>
          </w:p>
          <w:p w14:paraId="27EF6C5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пр. Маршала Жукова -</w:t>
            </w:r>
          </w:p>
          <w:p w14:paraId="271B12F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существующие сады</w:t>
            </w:r>
          </w:p>
        </w:tc>
        <w:tc>
          <w:tcPr>
            <w:tcW w:w="864" w:type="pct"/>
            <w:vAlign w:val="center"/>
          </w:tcPr>
          <w:p w14:paraId="54B3E4F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140 посещений/130 коек</w:t>
            </w:r>
          </w:p>
        </w:tc>
      </w:tr>
      <w:tr w:rsidR="00244BAF" w:rsidRPr="005E3C53" w14:paraId="360857E0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4B62E07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586" w:type="pct"/>
            <w:vAlign w:val="center"/>
          </w:tcPr>
          <w:p w14:paraId="2B4B2CD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7E0449F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0596470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339-й Стрелковой Дивизии -</w:t>
            </w:r>
          </w:p>
          <w:p w14:paraId="712E7C6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Малиновского и существующая жилая застройка 5 и 5Б микрорайонов Западного жилого района</w:t>
            </w:r>
          </w:p>
        </w:tc>
        <w:tc>
          <w:tcPr>
            <w:tcW w:w="864" w:type="pct"/>
            <w:vAlign w:val="center"/>
          </w:tcPr>
          <w:p w14:paraId="1F66639E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300 посещений в смену</w:t>
            </w:r>
          </w:p>
        </w:tc>
      </w:tr>
      <w:tr w:rsidR="00244BAF" w:rsidRPr="005E3C53" w14:paraId="64B5ED52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791FFE0B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1586" w:type="pct"/>
            <w:vAlign w:val="center"/>
          </w:tcPr>
          <w:p w14:paraId="5B61EBB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569DF30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Советский</w:t>
            </w:r>
          </w:p>
        </w:tc>
        <w:tc>
          <w:tcPr>
            <w:tcW w:w="1297" w:type="pct"/>
            <w:vAlign w:val="center"/>
          </w:tcPr>
          <w:p w14:paraId="04820C7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ул. Еременко - ул.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Еляна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- ул. Ткачева -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пр-кт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Солженицына</w:t>
            </w:r>
          </w:p>
        </w:tc>
        <w:tc>
          <w:tcPr>
            <w:tcW w:w="864" w:type="pct"/>
            <w:vAlign w:val="center"/>
          </w:tcPr>
          <w:p w14:paraId="0C24394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500 посещений в смену</w:t>
            </w:r>
          </w:p>
        </w:tc>
      </w:tr>
      <w:tr w:rsidR="00244BAF" w:rsidRPr="005E3C53" w14:paraId="61DE80D3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25E5A2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1586" w:type="pct"/>
            <w:vAlign w:val="center"/>
          </w:tcPr>
          <w:p w14:paraId="68B54B3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0E12FD3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0988A2A3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Вересаева –</w:t>
            </w:r>
          </w:p>
          <w:p w14:paraId="59D40C8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64" w:type="pct"/>
            <w:vAlign w:val="center"/>
          </w:tcPr>
          <w:p w14:paraId="36F14B3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 в смену</w:t>
            </w:r>
          </w:p>
        </w:tc>
      </w:tr>
      <w:tr w:rsidR="00244BAF" w:rsidRPr="005E3C53" w14:paraId="712BEE3F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000F95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lastRenderedPageBreak/>
              <w:t>39.</w:t>
            </w:r>
          </w:p>
        </w:tc>
        <w:tc>
          <w:tcPr>
            <w:tcW w:w="1586" w:type="pct"/>
            <w:vAlign w:val="center"/>
          </w:tcPr>
          <w:p w14:paraId="30696A06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57153A9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6475F84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Вересаева –</w:t>
            </w:r>
          </w:p>
          <w:p w14:paraId="1CC320A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64" w:type="pct"/>
            <w:vAlign w:val="center"/>
          </w:tcPr>
          <w:p w14:paraId="04C769A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150 посещений в смену</w:t>
            </w:r>
          </w:p>
        </w:tc>
      </w:tr>
      <w:tr w:rsidR="00244BAF" w:rsidRPr="005E3C53" w14:paraId="19847DA6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3D5FDFE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1586" w:type="pct"/>
            <w:vAlign w:val="center"/>
          </w:tcPr>
          <w:p w14:paraId="221D3B8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подстанция скорой медицинской</w:t>
            </w:r>
          </w:p>
        </w:tc>
        <w:tc>
          <w:tcPr>
            <w:tcW w:w="913" w:type="pct"/>
            <w:vAlign w:val="center"/>
          </w:tcPr>
          <w:p w14:paraId="5681234C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Пролетарский</w:t>
            </w:r>
          </w:p>
        </w:tc>
        <w:tc>
          <w:tcPr>
            <w:tcW w:w="1297" w:type="pct"/>
            <w:vAlign w:val="center"/>
          </w:tcPr>
          <w:p w14:paraId="33340D7A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В границах: ул. Вересаева –</w:t>
            </w:r>
          </w:p>
          <w:p w14:paraId="6EF5C64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64" w:type="pct"/>
            <w:vAlign w:val="center"/>
          </w:tcPr>
          <w:p w14:paraId="65C389A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 бригады</w:t>
            </w:r>
          </w:p>
        </w:tc>
      </w:tr>
      <w:tr w:rsidR="00244BAF" w:rsidRPr="005E3C53" w14:paraId="3DAB7FC5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0AD502B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1586" w:type="pct"/>
            <w:vAlign w:val="center"/>
          </w:tcPr>
          <w:p w14:paraId="28D56C1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поликлиника</w:t>
            </w:r>
          </w:p>
        </w:tc>
        <w:tc>
          <w:tcPr>
            <w:tcW w:w="913" w:type="pct"/>
            <w:vAlign w:val="center"/>
          </w:tcPr>
          <w:p w14:paraId="1EA15B45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</w:tcPr>
          <w:p w14:paraId="2F372B87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64" w:type="pct"/>
            <w:vAlign w:val="center"/>
          </w:tcPr>
          <w:p w14:paraId="728D9C21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посещений в смену</w:t>
            </w:r>
          </w:p>
        </w:tc>
      </w:tr>
      <w:tr w:rsidR="00244BAF" w:rsidRPr="005E3C53" w14:paraId="73158F0B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7751840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1586" w:type="pct"/>
            <w:vAlign w:val="center"/>
          </w:tcPr>
          <w:p w14:paraId="0D43DE9D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7FBFD21F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Первомайский</w:t>
            </w:r>
          </w:p>
        </w:tc>
        <w:tc>
          <w:tcPr>
            <w:tcW w:w="1297" w:type="pct"/>
          </w:tcPr>
          <w:p w14:paraId="7CECEC17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Платовский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64" w:type="pct"/>
            <w:vAlign w:val="center"/>
          </w:tcPr>
          <w:p w14:paraId="282A1FE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200 посещений в смену</w:t>
            </w:r>
          </w:p>
        </w:tc>
      </w:tr>
      <w:tr w:rsidR="00244BAF" w:rsidRPr="005E3C53" w14:paraId="32FED16D" w14:textId="77777777" w:rsidTr="000A62F0">
        <w:trPr>
          <w:cantSplit/>
          <w:trHeight w:val="196"/>
          <w:tblHeader/>
        </w:trPr>
        <w:tc>
          <w:tcPr>
            <w:tcW w:w="340" w:type="pct"/>
            <w:vAlign w:val="center"/>
          </w:tcPr>
          <w:p w14:paraId="1D1D7B74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1586" w:type="pct"/>
            <w:vAlign w:val="center"/>
          </w:tcPr>
          <w:p w14:paraId="0F15DEB2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детская поликлиника</w:t>
            </w:r>
          </w:p>
        </w:tc>
        <w:tc>
          <w:tcPr>
            <w:tcW w:w="913" w:type="pct"/>
            <w:vAlign w:val="center"/>
          </w:tcPr>
          <w:p w14:paraId="550D061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Октябрьский</w:t>
            </w:r>
          </w:p>
        </w:tc>
        <w:tc>
          <w:tcPr>
            <w:tcW w:w="1297" w:type="pct"/>
            <w:vAlign w:val="center"/>
          </w:tcPr>
          <w:p w14:paraId="6FAE84E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В границах: ул. </w:t>
            </w:r>
            <w:proofErr w:type="spellStart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Оганова</w:t>
            </w:r>
            <w:proofErr w:type="spellEnd"/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 xml:space="preserve"> -</w:t>
            </w:r>
          </w:p>
          <w:p w14:paraId="152C8940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ул. Таганрогская - южная граница земельного участка с</w:t>
            </w:r>
          </w:p>
          <w:p w14:paraId="689A2A19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E3C53">
              <w:rPr>
                <w:rFonts w:ascii="Arial" w:hAnsi="Arial" w:cs="Arial"/>
                <w:color w:val="000000"/>
                <w:sz w:val="20"/>
                <w:szCs w:val="20"/>
              </w:rPr>
              <w:t>КН 61:44:0000000:1228</w:t>
            </w:r>
          </w:p>
        </w:tc>
        <w:tc>
          <w:tcPr>
            <w:tcW w:w="864" w:type="pct"/>
            <w:vAlign w:val="center"/>
          </w:tcPr>
          <w:p w14:paraId="7D4DF6B7" w14:textId="77777777" w:rsidR="00244BAF" w:rsidRPr="005E3C53" w:rsidRDefault="00244BAF" w:rsidP="000A62F0">
            <w:pPr>
              <w:pStyle w:val="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C53">
              <w:rPr>
                <w:rFonts w:ascii="Arial" w:hAnsi="Arial" w:cs="Arial"/>
                <w:sz w:val="20"/>
                <w:szCs w:val="20"/>
              </w:rPr>
              <w:t>250 посещений в смену</w:t>
            </w:r>
          </w:p>
        </w:tc>
      </w:tr>
    </w:tbl>
    <w:p w14:paraId="74B521AE" w14:textId="77777777" w:rsidR="00244BAF" w:rsidRDefault="00244BAF" w:rsidP="005D0678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</w:p>
    <w:p w14:paraId="63D9FD4E" w14:textId="1DDFE9DE" w:rsidR="00244BAF" w:rsidRDefault="00244BAF" w:rsidP="002A5986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Планируемые объекты в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сфере физической культуры и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спорта</w:t>
      </w:r>
    </w:p>
    <w:p w14:paraId="321B9BB4" w14:textId="77777777" w:rsidR="005E3C53" w:rsidRPr="005C4ECE" w:rsidRDefault="005E3C53" w:rsidP="002A5986">
      <w:pPr>
        <w:widowControl/>
        <w:ind w:firstLine="567"/>
        <w:jc w:val="center"/>
        <w:rPr>
          <w:rFonts w:ascii="Liberation Serif" w:hAnsi="Liberation Serif"/>
          <w:b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9"/>
        <w:gridCol w:w="4924"/>
        <w:gridCol w:w="2700"/>
        <w:gridCol w:w="3977"/>
        <w:gridCol w:w="2416"/>
      </w:tblGrid>
      <w:tr w:rsidR="00244BAF" w:rsidRPr="009F7A12" w14:paraId="7EDB5B4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CD7852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№</w:t>
            </w:r>
          </w:p>
        </w:tc>
        <w:tc>
          <w:tcPr>
            <w:tcW w:w="1665" w:type="pct"/>
            <w:vAlign w:val="center"/>
          </w:tcPr>
          <w:p w14:paraId="331C37F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Наименование объекта</w:t>
            </w:r>
          </w:p>
        </w:tc>
        <w:tc>
          <w:tcPr>
            <w:tcW w:w="913" w:type="pct"/>
            <w:vAlign w:val="center"/>
          </w:tcPr>
          <w:p w14:paraId="5C9C79F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Район города</w:t>
            </w:r>
          </w:p>
        </w:tc>
        <w:tc>
          <w:tcPr>
            <w:tcW w:w="1345" w:type="pct"/>
            <w:vAlign w:val="center"/>
          </w:tcPr>
          <w:p w14:paraId="79FFD42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Местоположение</w:t>
            </w:r>
          </w:p>
        </w:tc>
        <w:tc>
          <w:tcPr>
            <w:tcW w:w="817" w:type="pct"/>
            <w:vAlign w:val="center"/>
          </w:tcPr>
          <w:p w14:paraId="667A59F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Основные характеристики</w:t>
            </w:r>
          </w:p>
        </w:tc>
      </w:tr>
      <w:tr w:rsidR="00244BAF" w:rsidRPr="009F7A12" w14:paraId="48DD7EAC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4049DC9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1665" w:type="pct"/>
            <w:vAlign w:val="center"/>
          </w:tcPr>
          <w:p w14:paraId="6CA00AA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многофункциональный зрелищный конноспортивный комплекс</w:t>
            </w:r>
          </w:p>
        </w:tc>
        <w:tc>
          <w:tcPr>
            <w:tcW w:w="913" w:type="pct"/>
            <w:vAlign w:val="center"/>
          </w:tcPr>
          <w:p w14:paraId="52C6AB2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Ленинский</w:t>
            </w:r>
          </w:p>
        </w:tc>
        <w:tc>
          <w:tcPr>
            <w:tcW w:w="1345" w:type="pct"/>
            <w:vAlign w:val="center"/>
          </w:tcPr>
          <w:p w14:paraId="2AA0A70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Пойменная, 10</w:t>
            </w:r>
          </w:p>
        </w:tc>
        <w:tc>
          <w:tcPr>
            <w:tcW w:w="817" w:type="pct"/>
            <w:vAlign w:val="center"/>
          </w:tcPr>
          <w:p w14:paraId="703553D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160,6494 га</w:t>
            </w:r>
          </w:p>
        </w:tc>
      </w:tr>
      <w:tr w:rsidR="00244BAF" w:rsidRPr="009F7A12" w14:paraId="36EB1886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4516F2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1665" w:type="pct"/>
            <w:vAlign w:val="center"/>
          </w:tcPr>
          <w:p w14:paraId="7322809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спортивно-зрелищного кластер</w:t>
            </w:r>
          </w:p>
        </w:tc>
        <w:tc>
          <w:tcPr>
            <w:tcW w:w="913" w:type="pct"/>
            <w:vAlign w:val="center"/>
          </w:tcPr>
          <w:p w14:paraId="0DAAFA2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734B0B3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бул. Комарова -</w:t>
            </w:r>
          </w:p>
          <w:p w14:paraId="20FA62E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Добровольского</w:t>
            </w:r>
          </w:p>
        </w:tc>
        <w:tc>
          <w:tcPr>
            <w:tcW w:w="817" w:type="pct"/>
            <w:vAlign w:val="center"/>
          </w:tcPr>
          <w:p w14:paraId="40AFE4D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5,5 га</w:t>
            </w:r>
          </w:p>
        </w:tc>
      </w:tr>
      <w:tr w:rsidR="00244BAF" w:rsidRPr="009F7A12" w14:paraId="6F126571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4188F4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1665" w:type="pct"/>
            <w:vAlign w:val="center"/>
          </w:tcPr>
          <w:p w14:paraId="6D3DF61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футбольно-легкоатлетическое спортивное ядро с трибуной и блоком вспомогательных и обслуживающих помещений (СМР)</w:t>
            </w:r>
          </w:p>
        </w:tc>
        <w:tc>
          <w:tcPr>
            <w:tcW w:w="913" w:type="pct"/>
            <w:vAlign w:val="center"/>
          </w:tcPr>
          <w:p w14:paraId="7D16423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59F6456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бульвар Комарова, от ул. Добровольского</w:t>
            </w:r>
          </w:p>
          <w:p w14:paraId="57D1D7D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и до пр. Королева</w:t>
            </w:r>
          </w:p>
        </w:tc>
        <w:tc>
          <w:tcPr>
            <w:tcW w:w="817" w:type="pct"/>
            <w:vAlign w:val="center"/>
          </w:tcPr>
          <w:p w14:paraId="28520EE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99 мест</w:t>
            </w:r>
          </w:p>
        </w:tc>
      </w:tr>
      <w:tr w:rsidR="00244BAF" w:rsidRPr="009F7A12" w14:paraId="2BFEB89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FCAA2B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1665" w:type="pct"/>
            <w:vAlign w:val="center"/>
          </w:tcPr>
          <w:p w14:paraId="0BD18B0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спортивно-зрелищный комплекс</w:t>
            </w:r>
          </w:p>
        </w:tc>
        <w:tc>
          <w:tcPr>
            <w:tcW w:w="913" w:type="pct"/>
            <w:vAlign w:val="center"/>
          </w:tcPr>
          <w:p w14:paraId="00CF034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20BE7B9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Добровольского и пр. Королева</w:t>
            </w:r>
          </w:p>
        </w:tc>
        <w:tc>
          <w:tcPr>
            <w:tcW w:w="817" w:type="pct"/>
            <w:vAlign w:val="center"/>
          </w:tcPr>
          <w:p w14:paraId="46970DF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8 тыс. зрителей</w:t>
            </w:r>
          </w:p>
        </w:tc>
      </w:tr>
      <w:tr w:rsidR="00244BAF" w:rsidRPr="009F7A12" w14:paraId="3E1434A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5FC7FE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1665" w:type="pct"/>
            <w:vAlign w:val="center"/>
          </w:tcPr>
          <w:p w14:paraId="22C29A5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центр спортивной подготовки по плаванию</w:t>
            </w:r>
          </w:p>
        </w:tc>
        <w:tc>
          <w:tcPr>
            <w:tcW w:w="913" w:type="pct"/>
            <w:vAlign w:val="center"/>
          </w:tcPr>
          <w:p w14:paraId="1EA850B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3A2CD35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бул. Комарова </w:t>
            </w:r>
          </w:p>
        </w:tc>
        <w:tc>
          <w:tcPr>
            <w:tcW w:w="817" w:type="pct"/>
            <w:vAlign w:val="center"/>
          </w:tcPr>
          <w:p w14:paraId="64B4BB8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2,7 га </w:t>
            </w:r>
          </w:p>
          <w:p w14:paraId="048AD46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бассейн для соревнований 50х25 м; </w:t>
            </w:r>
          </w:p>
          <w:p w14:paraId="5D0258C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бассейн для массового плавания 33х25 м</w:t>
            </w:r>
          </w:p>
        </w:tc>
      </w:tr>
      <w:tr w:rsidR="00244BAF" w:rsidRPr="009F7A12" w14:paraId="763FC9BB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8343E7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1665" w:type="pct"/>
            <w:vAlign w:val="center"/>
          </w:tcPr>
          <w:p w14:paraId="774D084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физкультурно-оздоровительный комплекс с плавательным бассейном</w:t>
            </w:r>
          </w:p>
        </w:tc>
        <w:tc>
          <w:tcPr>
            <w:tcW w:w="913" w:type="pct"/>
            <w:vAlign w:val="center"/>
          </w:tcPr>
          <w:p w14:paraId="6142D28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5B94276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 Космонавтов, 31б</w:t>
            </w:r>
          </w:p>
        </w:tc>
        <w:tc>
          <w:tcPr>
            <w:tcW w:w="817" w:type="pct"/>
            <w:vAlign w:val="center"/>
          </w:tcPr>
          <w:p w14:paraId="5DB7FBB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плавательный бассейн 20х8 м; комплекс фитнес-залов общей площадью 1500 м</w:t>
            </w:r>
            <w:r w:rsidRPr="005E3C53">
              <w:rPr>
                <w:rFonts w:ascii="Arial" w:hAnsi="Arial" w:cs="Arial"/>
                <w:color w:val="000000"/>
                <w:vertAlign w:val="superscript"/>
                <w:lang w:val="en-US"/>
              </w:rPr>
              <w:t>2</w:t>
            </w:r>
          </w:p>
        </w:tc>
      </w:tr>
      <w:tr w:rsidR="00244BAF" w:rsidRPr="009F7A12" w14:paraId="3FF90F5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82B049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lastRenderedPageBreak/>
              <w:t>7.</w:t>
            </w:r>
          </w:p>
        </w:tc>
        <w:tc>
          <w:tcPr>
            <w:tcW w:w="1665" w:type="pct"/>
            <w:vAlign w:val="center"/>
          </w:tcPr>
          <w:p w14:paraId="755CFAA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Купальный и спортивный плавательный бассейн общего пользования, спортивно-оздоровительный центр</w:t>
            </w:r>
          </w:p>
        </w:tc>
        <w:tc>
          <w:tcPr>
            <w:tcW w:w="913" w:type="pct"/>
            <w:vAlign w:val="center"/>
          </w:tcPr>
          <w:p w14:paraId="0B0825D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52A189C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 40 лет Победы № 69/8</w:t>
            </w:r>
          </w:p>
        </w:tc>
        <w:tc>
          <w:tcPr>
            <w:tcW w:w="817" w:type="pct"/>
            <w:vAlign w:val="center"/>
          </w:tcPr>
          <w:p w14:paraId="1A3009E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100 посещений в смену</w:t>
            </w:r>
          </w:p>
        </w:tc>
      </w:tr>
      <w:tr w:rsidR="00244BAF" w:rsidRPr="009F7A12" w14:paraId="6C11E8A7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0CDE1A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1665" w:type="pct"/>
            <w:vAlign w:val="center"/>
          </w:tcPr>
          <w:p w14:paraId="0555CEB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стадион с возможностью использования для футбола и регби</w:t>
            </w:r>
          </w:p>
        </w:tc>
        <w:tc>
          <w:tcPr>
            <w:tcW w:w="913" w:type="pct"/>
            <w:vAlign w:val="center"/>
          </w:tcPr>
          <w:p w14:paraId="47E7BAD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1FF78FB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ул. Вересаева, </w:t>
            </w:r>
          </w:p>
          <w:p w14:paraId="77512F8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 40-летия Победы</w:t>
            </w:r>
          </w:p>
        </w:tc>
        <w:tc>
          <w:tcPr>
            <w:tcW w:w="817" w:type="pct"/>
            <w:vAlign w:val="center"/>
          </w:tcPr>
          <w:p w14:paraId="0098416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футбольное поле 90х60, комплекс плоскостных спортивных сооружений</w:t>
            </w:r>
          </w:p>
        </w:tc>
      </w:tr>
      <w:tr w:rsidR="00244BAF" w:rsidRPr="009F7A12" w14:paraId="5C4BB875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6173F8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1665" w:type="pct"/>
            <w:vAlign w:val="center"/>
          </w:tcPr>
          <w:p w14:paraId="44EC58B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Строительство физкультурно-спортивного комплекса (строительство быстровозводимого универсального спортивного зала с применением типовых конструкций)</w:t>
            </w:r>
          </w:p>
        </w:tc>
        <w:tc>
          <w:tcPr>
            <w:tcW w:w="913" w:type="pct"/>
            <w:vAlign w:val="center"/>
          </w:tcPr>
          <w:p w14:paraId="3A14FD7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524C778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Туполева 2/2, в Первомайском районе</w:t>
            </w:r>
          </w:p>
        </w:tc>
        <w:tc>
          <w:tcPr>
            <w:tcW w:w="817" w:type="pct"/>
            <w:vAlign w:val="center"/>
          </w:tcPr>
          <w:p w14:paraId="5A93345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универсальный игровой спортивный зал 42х24 м с трибунами на 100 зрительских мест и блоком вспомогательных помещений</w:t>
            </w:r>
          </w:p>
        </w:tc>
      </w:tr>
      <w:tr w:rsidR="00244BAF" w:rsidRPr="009F7A12" w14:paraId="13BB090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FF04BF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1665" w:type="pct"/>
            <w:vAlign w:val="center"/>
          </w:tcPr>
          <w:p w14:paraId="209E954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многофункциональный физкультурно-спортивный комплекс</w:t>
            </w:r>
          </w:p>
        </w:tc>
        <w:tc>
          <w:tcPr>
            <w:tcW w:w="913" w:type="pct"/>
            <w:vAlign w:val="center"/>
          </w:tcPr>
          <w:p w14:paraId="7ED0884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2108BEF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67930C5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1,6007 га, много-</w:t>
            </w:r>
          </w:p>
          <w:p w14:paraId="0F4CE35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функциональный соревновательный зал с трибунами для зрителей, тренировочные залы бокса, борьбы, тяжелой атлетики, гостиница для спортсменов, комплекс плоскостных спортивных сооружений</w:t>
            </w:r>
          </w:p>
        </w:tc>
      </w:tr>
      <w:tr w:rsidR="00244BAF" w:rsidRPr="009F7A12" w14:paraId="1299654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9562BC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1665" w:type="pct"/>
            <w:vAlign w:val="center"/>
          </w:tcPr>
          <w:p w14:paraId="49D97FA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плоскостное спортивное сооружение</w:t>
            </w:r>
          </w:p>
        </w:tc>
        <w:tc>
          <w:tcPr>
            <w:tcW w:w="913" w:type="pct"/>
            <w:vAlign w:val="center"/>
          </w:tcPr>
          <w:p w14:paraId="3802084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4104358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3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59865C8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стадион с трибунами и спортивные площадки</w:t>
            </w:r>
          </w:p>
        </w:tc>
      </w:tr>
      <w:tr w:rsidR="00244BAF" w:rsidRPr="009F7A12" w14:paraId="61EBF4F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1CEA59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1665" w:type="pct"/>
            <w:vAlign w:val="center"/>
          </w:tcPr>
          <w:p w14:paraId="0FB35B1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футбольный стадион</w:t>
            </w:r>
          </w:p>
        </w:tc>
        <w:tc>
          <w:tcPr>
            <w:tcW w:w="913" w:type="pct"/>
            <w:vAlign w:val="center"/>
          </w:tcPr>
          <w:p w14:paraId="6EB93A0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52F4B1E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по ул. Благотворная, 2 </w:t>
            </w:r>
          </w:p>
        </w:tc>
        <w:tc>
          <w:tcPr>
            <w:tcW w:w="817" w:type="pct"/>
            <w:vAlign w:val="center"/>
          </w:tcPr>
          <w:p w14:paraId="1059D92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Футбольное поле 110х70, трибуны для зрителей (площадь участка 1,6894 га)</w:t>
            </w:r>
          </w:p>
        </w:tc>
      </w:tr>
      <w:tr w:rsidR="00244BAF" w:rsidRPr="009F7A12" w14:paraId="18ACEA6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421C57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1665" w:type="pct"/>
            <w:vAlign w:val="center"/>
          </w:tcPr>
          <w:p w14:paraId="0EA0DA8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плоскостное спортивное сооружение</w:t>
            </w:r>
          </w:p>
        </w:tc>
        <w:tc>
          <w:tcPr>
            <w:tcW w:w="913" w:type="pct"/>
            <w:vAlign w:val="center"/>
          </w:tcPr>
          <w:p w14:paraId="4BECD37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Кировский</w:t>
            </w:r>
          </w:p>
        </w:tc>
        <w:tc>
          <w:tcPr>
            <w:tcW w:w="1345" w:type="pct"/>
            <w:vAlign w:val="center"/>
          </w:tcPr>
          <w:p w14:paraId="5778AB2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Гребной канал «Дон»</w:t>
            </w:r>
          </w:p>
        </w:tc>
        <w:tc>
          <w:tcPr>
            <w:tcW w:w="817" w:type="pct"/>
            <w:vAlign w:val="center"/>
          </w:tcPr>
          <w:p w14:paraId="4B4B093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трасса для велоспорта</w:t>
            </w:r>
          </w:p>
        </w:tc>
      </w:tr>
      <w:tr w:rsidR="00244BAF" w:rsidRPr="009F7A12" w14:paraId="587F8CE5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CA95B7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lastRenderedPageBreak/>
              <w:t>14.</w:t>
            </w:r>
          </w:p>
        </w:tc>
        <w:tc>
          <w:tcPr>
            <w:tcW w:w="1665" w:type="pct"/>
            <w:vAlign w:val="center"/>
          </w:tcPr>
          <w:p w14:paraId="4825D8B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комплекс с плавательным бассейном и игровым залом для инвалидов</w:t>
            </w:r>
          </w:p>
        </w:tc>
        <w:tc>
          <w:tcPr>
            <w:tcW w:w="913" w:type="pct"/>
            <w:vAlign w:val="center"/>
          </w:tcPr>
          <w:p w14:paraId="6EF7B61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3010EFB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Вятская, 41-43</w:t>
            </w:r>
          </w:p>
        </w:tc>
        <w:tc>
          <w:tcPr>
            <w:tcW w:w="817" w:type="pct"/>
            <w:vAlign w:val="center"/>
          </w:tcPr>
          <w:p w14:paraId="14C8054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 участка 0,586 га, бассейн для массового плавания 25х12,5 м; фитнес-центр; бассейн для детей дошкольного возраста; 1600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9F7A12" w14:paraId="508AD1AA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04D230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1665" w:type="pct"/>
            <w:vAlign w:val="center"/>
          </w:tcPr>
          <w:p w14:paraId="1A469F3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комплекс</w:t>
            </w:r>
          </w:p>
        </w:tc>
        <w:tc>
          <w:tcPr>
            <w:tcW w:w="913" w:type="pct"/>
            <w:vAlign w:val="center"/>
          </w:tcPr>
          <w:p w14:paraId="2256AD4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Железнодорожный</w:t>
            </w:r>
          </w:p>
        </w:tc>
        <w:tc>
          <w:tcPr>
            <w:tcW w:w="1345" w:type="pct"/>
            <w:vAlign w:val="center"/>
          </w:tcPr>
          <w:p w14:paraId="7241CA9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«ДОСААФ», участок 26</w:t>
            </w:r>
          </w:p>
        </w:tc>
        <w:tc>
          <w:tcPr>
            <w:tcW w:w="817" w:type="pct"/>
            <w:vAlign w:val="center"/>
          </w:tcPr>
          <w:p w14:paraId="6105E83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 участка 1,3 га, универсальный спортивный зал 1008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  <w:r w:rsidRPr="005E3C53">
              <w:rPr>
                <w:rFonts w:ascii="Arial" w:hAnsi="Arial" w:cs="Arial"/>
                <w:color w:val="000000"/>
              </w:rPr>
              <w:t>; плавательный бассейн 25х12 м;</w:t>
            </w:r>
          </w:p>
          <w:p w14:paraId="3AAB167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эт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. площадь 3867,1 на 2082,25</w:t>
            </w:r>
          </w:p>
        </w:tc>
      </w:tr>
      <w:tr w:rsidR="00244BAF" w:rsidRPr="009F7A12" w14:paraId="265D4A91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89A443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1665" w:type="pct"/>
            <w:vAlign w:val="center"/>
          </w:tcPr>
          <w:p w14:paraId="5136F90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физкультурно-спортивный комплекс с плавательным бассейном</w:t>
            </w:r>
          </w:p>
        </w:tc>
        <w:tc>
          <w:tcPr>
            <w:tcW w:w="913" w:type="pct"/>
            <w:vAlign w:val="center"/>
          </w:tcPr>
          <w:p w14:paraId="44FD14E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Железнодорожный</w:t>
            </w:r>
          </w:p>
        </w:tc>
        <w:tc>
          <w:tcPr>
            <w:tcW w:w="1345" w:type="pct"/>
            <w:vAlign w:val="center"/>
          </w:tcPr>
          <w:p w14:paraId="3C17D01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«ДОСААФ», участок 25</w:t>
            </w:r>
          </w:p>
        </w:tc>
        <w:tc>
          <w:tcPr>
            <w:tcW w:w="817" w:type="pct"/>
            <w:vAlign w:val="center"/>
          </w:tcPr>
          <w:p w14:paraId="7895D01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Плавательный бассейн 25х12,5; Универсальный спортивный зал</w:t>
            </w:r>
          </w:p>
        </w:tc>
      </w:tr>
      <w:tr w:rsidR="00244BAF" w:rsidRPr="009F7A12" w14:paraId="4E2CCCA5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4025D5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1665" w:type="pct"/>
            <w:vAlign w:val="center"/>
          </w:tcPr>
          <w:p w14:paraId="49C3A31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физкультурно-оздоровительный комплекс</w:t>
            </w:r>
          </w:p>
        </w:tc>
        <w:tc>
          <w:tcPr>
            <w:tcW w:w="913" w:type="pct"/>
            <w:vAlign w:val="center"/>
          </w:tcPr>
          <w:p w14:paraId="7154134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4173680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«Декоративные культуры»</w:t>
            </w:r>
          </w:p>
        </w:tc>
        <w:tc>
          <w:tcPr>
            <w:tcW w:w="817" w:type="pct"/>
            <w:vAlign w:val="center"/>
          </w:tcPr>
          <w:p w14:paraId="036B807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 участка 0,56 га</w:t>
            </w:r>
          </w:p>
        </w:tc>
      </w:tr>
      <w:tr w:rsidR="00244BAF" w:rsidRPr="009F7A12" w14:paraId="1832C5D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7B3A73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1665" w:type="pct"/>
            <w:vAlign w:val="center"/>
          </w:tcPr>
          <w:p w14:paraId="3223AC1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физкультурно-оздоровительный комплекс</w:t>
            </w:r>
          </w:p>
        </w:tc>
        <w:tc>
          <w:tcPr>
            <w:tcW w:w="913" w:type="pct"/>
            <w:vAlign w:val="center"/>
          </w:tcPr>
          <w:p w14:paraId="1D8D115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47E0336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«Декоративные культуры»</w:t>
            </w:r>
          </w:p>
        </w:tc>
        <w:tc>
          <w:tcPr>
            <w:tcW w:w="817" w:type="pct"/>
            <w:vAlign w:val="center"/>
          </w:tcPr>
          <w:p w14:paraId="7F2060E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 участка 2,7 га, универсальный спортивный зал площадью 1008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9F7A12" w14:paraId="6C863D3C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EDC212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1665" w:type="pct"/>
            <w:vAlign w:val="center"/>
          </w:tcPr>
          <w:p w14:paraId="0DF14F9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легкоатлетический манеж</w:t>
            </w:r>
          </w:p>
        </w:tc>
        <w:tc>
          <w:tcPr>
            <w:tcW w:w="913" w:type="pct"/>
            <w:vAlign w:val="center"/>
          </w:tcPr>
          <w:p w14:paraId="7D86BC6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34F69AE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Фрунзе, 4</w:t>
            </w:r>
          </w:p>
        </w:tc>
        <w:tc>
          <w:tcPr>
            <w:tcW w:w="817" w:type="pct"/>
            <w:vAlign w:val="center"/>
          </w:tcPr>
          <w:p w14:paraId="73A06D1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7805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  <w:r w:rsidRPr="005E3C53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244BAF" w:rsidRPr="009F7A12" w14:paraId="0110AD01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4E8090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1665" w:type="pct"/>
            <w:vAlign w:val="center"/>
          </w:tcPr>
          <w:p w14:paraId="04AF307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центр с универсальным игровым залом (фехтование, художественная гимнастика)</w:t>
            </w:r>
          </w:p>
        </w:tc>
        <w:tc>
          <w:tcPr>
            <w:tcW w:w="913" w:type="pct"/>
            <w:vAlign w:val="center"/>
          </w:tcPr>
          <w:p w14:paraId="4FE3978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6939F74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Козлова - пр. Буденновский, 101</w:t>
            </w:r>
          </w:p>
        </w:tc>
        <w:tc>
          <w:tcPr>
            <w:tcW w:w="817" w:type="pct"/>
            <w:vAlign w:val="center"/>
          </w:tcPr>
          <w:p w14:paraId="6FCF5C3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2783,3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9F7A12" w14:paraId="586C8CB6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7C9B3B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1665" w:type="pct"/>
            <w:vAlign w:val="center"/>
          </w:tcPr>
          <w:p w14:paraId="1001323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водноспортивный оздоровительный комплекс</w:t>
            </w:r>
          </w:p>
        </w:tc>
        <w:tc>
          <w:tcPr>
            <w:tcW w:w="913" w:type="pct"/>
            <w:vAlign w:val="center"/>
          </w:tcPr>
          <w:p w14:paraId="18F0B4E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Железнодорожный</w:t>
            </w:r>
          </w:p>
        </w:tc>
        <w:tc>
          <w:tcPr>
            <w:tcW w:w="1345" w:type="pct"/>
            <w:vAlign w:val="center"/>
          </w:tcPr>
          <w:p w14:paraId="6559205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Профсоюзная, 136-б/1а</w:t>
            </w:r>
          </w:p>
        </w:tc>
        <w:tc>
          <w:tcPr>
            <w:tcW w:w="817" w:type="pct"/>
            <w:vAlign w:val="center"/>
          </w:tcPr>
          <w:p w14:paraId="27399CD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площадь участка 0,46 га, бассейн для массового плавания </w:t>
            </w:r>
          </w:p>
          <w:p w14:paraId="6841CC2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25х12,5 м; </w:t>
            </w:r>
          </w:p>
          <w:p w14:paraId="3F41BFE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фитнес-центр; бассейн для детей дошкольного возраста</w:t>
            </w:r>
          </w:p>
        </w:tc>
      </w:tr>
      <w:tr w:rsidR="00244BAF" w:rsidRPr="009F7A12" w14:paraId="7AAC1DEA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75F030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1665" w:type="pct"/>
            <w:vAlign w:val="center"/>
          </w:tcPr>
          <w:p w14:paraId="7302EB8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физкультурно-оздоровительный комплекс</w:t>
            </w:r>
          </w:p>
        </w:tc>
        <w:tc>
          <w:tcPr>
            <w:tcW w:w="913" w:type="pct"/>
            <w:vAlign w:val="center"/>
          </w:tcPr>
          <w:p w14:paraId="521222F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1CD4028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 Стачки в районе жилого дома № 219</w:t>
            </w:r>
          </w:p>
        </w:tc>
        <w:tc>
          <w:tcPr>
            <w:tcW w:w="817" w:type="pct"/>
            <w:vAlign w:val="center"/>
          </w:tcPr>
          <w:p w14:paraId="0C71894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 участка 0,2 га, универсальный спортивный зал, комплекс фитнес-залов</w:t>
            </w:r>
          </w:p>
        </w:tc>
      </w:tr>
      <w:tr w:rsidR="00244BAF" w:rsidRPr="009F7A12" w14:paraId="2D131EAC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80491E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1665" w:type="pct"/>
            <w:vAlign w:val="center"/>
          </w:tcPr>
          <w:p w14:paraId="225DC9A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оздоровительный комплекс</w:t>
            </w:r>
          </w:p>
        </w:tc>
        <w:tc>
          <w:tcPr>
            <w:tcW w:w="913" w:type="pct"/>
            <w:vAlign w:val="center"/>
          </w:tcPr>
          <w:p w14:paraId="030D956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3B29A82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пер. Марксистский, 4</w:t>
            </w:r>
          </w:p>
        </w:tc>
        <w:tc>
          <w:tcPr>
            <w:tcW w:w="817" w:type="pct"/>
            <w:vAlign w:val="center"/>
          </w:tcPr>
          <w:p w14:paraId="48248CD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площадь </w:t>
            </w:r>
          </w:p>
          <w:p w14:paraId="3D3B756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545,63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9F7A12" w14:paraId="53C566DB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18C7FC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lastRenderedPageBreak/>
              <w:t>24.</w:t>
            </w:r>
          </w:p>
        </w:tc>
        <w:tc>
          <w:tcPr>
            <w:tcW w:w="1665" w:type="pct"/>
            <w:vAlign w:val="center"/>
          </w:tcPr>
          <w:p w14:paraId="160FDB1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комплекс с универсальным игровым спортивным залом</w:t>
            </w:r>
          </w:p>
        </w:tc>
        <w:tc>
          <w:tcPr>
            <w:tcW w:w="913" w:type="pct"/>
            <w:vAlign w:val="center"/>
          </w:tcPr>
          <w:p w14:paraId="79544E8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3256719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39-я линия</w:t>
            </w:r>
          </w:p>
        </w:tc>
        <w:tc>
          <w:tcPr>
            <w:tcW w:w="817" w:type="pct"/>
            <w:vAlign w:val="center"/>
          </w:tcPr>
          <w:p w14:paraId="39502C6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D12F5C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707B2C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1665" w:type="pct"/>
            <w:vAlign w:val="center"/>
          </w:tcPr>
          <w:p w14:paraId="5D635B1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Открытый стадион</w:t>
            </w:r>
          </w:p>
        </w:tc>
        <w:tc>
          <w:tcPr>
            <w:tcW w:w="913" w:type="pct"/>
            <w:vAlign w:val="center"/>
          </w:tcPr>
          <w:p w14:paraId="47AB059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0701F8C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Островная</w:t>
            </w:r>
          </w:p>
        </w:tc>
        <w:tc>
          <w:tcPr>
            <w:tcW w:w="817" w:type="pct"/>
            <w:vAlign w:val="center"/>
          </w:tcPr>
          <w:p w14:paraId="71B0AC7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площадь </w:t>
            </w:r>
          </w:p>
          <w:p w14:paraId="21D680A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1500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9F7A12" w14:paraId="060948C6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1B6B2B4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1665" w:type="pct"/>
            <w:vAlign w:val="center"/>
          </w:tcPr>
          <w:p w14:paraId="7968432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физкультурно-спортивные комплексы, без включения в их состав открытых спортивных сооружений с трибунами для размещения зрителей</w:t>
            </w:r>
          </w:p>
        </w:tc>
        <w:tc>
          <w:tcPr>
            <w:tcW w:w="913" w:type="pct"/>
            <w:vAlign w:val="center"/>
          </w:tcPr>
          <w:p w14:paraId="2FE4C20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75F53DD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5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5C5362F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1C4659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D3984A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1665" w:type="pct"/>
            <w:vAlign w:val="center"/>
          </w:tcPr>
          <w:p w14:paraId="12A2173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закрытый спортивный комплекс</w:t>
            </w:r>
          </w:p>
        </w:tc>
        <w:tc>
          <w:tcPr>
            <w:tcW w:w="913" w:type="pct"/>
            <w:vAlign w:val="center"/>
          </w:tcPr>
          <w:p w14:paraId="6F62579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2AC6892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 район, Военный городок</w:t>
            </w:r>
          </w:p>
          <w:p w14:paraId="1D87920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17" w:type="pct"/>
            <w:vAlign w:val="center"/>
          </w:tcPr>
          <w:p w14:paraId="74F9E49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8C847BC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679B30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1665" w:type="pct"/>
            <w:vAlign w:val="center"/>
          </w:tcPr>
          <w:p w14:paraId="15D72D8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закрытый спортивный комплекс</w:t>
            </w:r>
          </w:p>
        </w:tc>
        <w:tc>
          <w:tcPr>
            <w:tcW w:w="913" w:type="pct"/>
            <w:vAlign w:val="center"/>
          </w:tcPr>
          <w:p w14:paraId="7AFB51A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1678BFA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 район, Военный городок</w:t>
            </w:r>
          </w:p>
          <w:p w14:paraId="315C211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17" w:type="pct"/>
            <w:vAlign w:val="center"/>
          </w:tcPr>
          <w:p w14:paraId="366E192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40DCC00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7674CB3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1665" w:type="pct"/>
            <w:vAlign w:val="center"/>
          </w:tcPr>
          <w:p w14:paraId="79A4E79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зал</w:t>
            </w:r>
          </w:p>
        </w:tc>
        <w:tc>
          <w:tcPr>
            <w:tcW w:w="913" w:type="pct"/>
          </w:tcPr>
          <w:p w14:paraId="4655EB1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6927C93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 район, Военный городок</w:t>
            </w:r>
          </w:p>
          <w:p w14:paraId="365EF4E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17" w:type="pct"/>
            <w:vAlign w:val="center"/>
          </w:tcPr>
          <w:p w14:paraId="73E55AE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4D30C8F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FBFDFA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1665" w:type="pct"/>
            <w:vAlign w:val="center"/>
          </w:tcPr>
          <w:p w14:paraId="2EF2EC7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зал</w:t>
            </w:r>
          </w:p>
        </w:tc>
        <w:tc>
          <w:tcPr>
            <w:tcW w:w="913" w:type="pct"/>
          </w:tcPr>
          <w:p w14:paraId="38668E7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5173262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 район, Военный городок</w:t>
            </w:r>
          </w:p>
          <w:p w14:paraId="498C246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17" w:type="pct"/>
            <w:vAlign w:val="center"/>
          </w:tcPr>
          <w:p w14:paraId="205D42A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09170B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1F95A88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1665" w:type="pct"/>
            <w:vAlign w:val="center"/>
          </w:tcPr>
          <w:p w14:paraId="4B6E65E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зал</w:t>
            </w:r>
          </w:p>
        </w:tc>
        <w:tc>
          <w:tcPr>
            <w:tcW w:w="913" w:type="pct"/>
          </w:tcPr>
          <w:p w14:paraId="6548579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2354FB5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 район, Военный городок</w:t>
            </w:r>
          </w:p>
          <w:p w14:paraId="0E3A4CD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</w:t>
            </w:r>
          </w:p>
        </w:tc>
        <w:tc>
          <w:tcPr>
            <w:tcW w:w="817" w:type="pct"/>
            <w:vAlign w:val="center"/>
          </w:tcPr>
          <w:p w14:paraId="6DA3661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69BEDF22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69D812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1665" w:type="pct"/>
            <w:vAlign w:val="center"/>
          </w:tcPr>
          <w:p w14:paraId="736FC3B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спортивно-оздоровительный центр</w:t>
            </w:r>
          </w:p>
        </w:tc>
        <w:tc>
          <w:tcPr>
            <w:tcW w:w="913" w:type="pct"/>
            <w:vAlign w:val="center"/>
          </w:tcPr>
          <w:p w14:paraId="21B4904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Ворошиловский</w:t>
            </w:r>
          </w:p>
        </w:tc>
        <w:tc>
          <w:tcPr>
            <w:tcW w:w="1345" w:type="pct"/>
            <w:vAlign w:val="center"/>
          </w:tcPr>
          <w:p w14:paraId="270F1E2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6А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. Северного жилого района</w:t>
            </w:r>
          </w:p>
        </w:tc>
        <w:tc>
          <w:tcPr>
            <w:tcW w:w="817" w:type="pct"/>
            <w:vAlign w:val="center"/>
          </w:tcPr>
          <w:p w14:paraId="0A04806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7934B5E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A8314E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1665" w:type="pct"/>
            <w:vAlign w:val="center"/>
          </w:tcPr>
          <w:p w14:paraId="71C513C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зал</w:t>
            </w:r>
          </w:p>
        </w:tc>
        <w:tc>
          <w:tcPr>
            <w:tcW w:w="913" w:type="pct"/>
            <w:vAlign w:val="center"/>
          </w:tcPr>
          <w:p w14:paraId="3094351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40C5D35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южная часть территории</w:t>
            </w:r>
          </w:p>
          <w:p w14:paraId="00490FC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Военного городка № 140</w:t>
            </w:r>
          </w:p>
        </w:tc>
        <w:tc>
          <w:tcPr>
            <w:tcW w:w="817" w:type="pct"/>
            <w:vAlign w:val="center"/>
          </w:tcPr>
          <w:p w14:paraId="0DEF7CC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5D02966F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8BF324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1665" w:type="pct"/>
            <w:vAlign w:val="center"/>
          </w:tcPr>
          <w:p w14:paraId="49F833F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закрытые теннисные корты с тренажерными залами</w:t>
            </w:r>
          </w:p>
        </w:tc>
        <w:tc>
          <w:tcPr>
            <w:tcW w:w="913" w:type="pct"/>
            <w:vAlign w:val="center"/>
          </w:tcPr>
          <w:p w14:paraId="51ED8B3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21021DE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южная часть территории</w:t>
            </w:r>
          </w:p>
          <w:p w14:paraId="694158B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Военного городка № 140</w:t>
            </w:r>
          </w:p>
        </w:tc>
        <w:tc>
          <w:tcPr>
            <w:tcW w:w="817" w:type="pct"/>
            <w:vAlign w:val="center"/>
          </w:tcPr>
          <w:p w14:paraId="0AF4663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1CB181E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4752189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1665" w:type="pct"/>
            <w:vAlign w:val="center"/>
          </w:tcPr>
          <w:p w14:paraId="3385FA6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спортивно-оздоровительный комплекс</w:t>
            </w:r>
          </w:p>
        </w:tc>
        <w:tc>
          <w:tcPr>
            <w:tcW w:w="913" w:type="pct"/>
            <w:vAlign w:val="center"/>
          </w:tcPr>
          <w:p w14:paraId="35E4E97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Железнодорожный</w:t>
            </w:r>
          </w:p>
        </w:tc>
        <w:tc>
          <w:tcPr>
            <w:tcW w:w="1345" w:type="pct"/>
            <w:vAlign w:val="center"/>
          </w:tcPr>
          <w:p w14:paraId="29DD20B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«ДОСААФ»</w:t>
            </w:r>
          </w:p>
        </w:tc>
        <w:tc>
          <w:tcPr>
            <w:tcW w:w="817" w:type="pct"/>
            <w:vAlign w:val="center"/>
          </w:tcPr>
          <w:p w14:paraId="233E00C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38DAF03C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0D1550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1665" w:type="pct"/>
            <w:vAlign w:val="center"/>
          </w:tcPr>
          <w:p w14:paraId="59B8E7A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комплекс</w:t>
            </w:r>
          </w:p>
        </w:tc>
        <w:tc>
          <w:tcPr>
            <w:tcW w:w="913" w:type="pct"/>
            <w:vAlign w:val="center"/>
          </w:tcPr>
          <w:p w14:paraId="259AFAC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Железнодорожный</w:t>
            </w:r>
          </w:p>
        </w:tc>
        <w:tc>
          <w:tcPr>
            <w:tcW w:w="1345" w:type="pct"/>
            <w:vAlign w:val="center"/>
          </w:tcPr>
          <w:p w14:paraId="4592B43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«ДОСААФ»</w:t>
            </w:r>
          </w:p>
        </w:tc>
        <w:tc>
          <w:tcPr>
            <w:tcW w:w="817" w:type="pct"/>
            <w:vAlign w:val="center"/>
          </w:tcPr>
          <w:p w14:paraId="2817EC8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0149EA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423EEFC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1665" w:type="pct"/>
            <w:vAlign w:val="center"/>
          </w:tcPr>
          <w:p w14:paraId="0382B30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физкультурно-оздоровительный комплекс</w:t>
            </w:r>
          </w:p>
        </w:tc>
        <w:tc>
          <w:tcPr>
            <w:tcW w:w="913" w:type="pct"/>
            <w:vAlign w:val="center"/>
          </w:tcPr>
          <w:p w14:paraId="481A59A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35ED194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4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63F0986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40FBDE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217860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38.</w:t>
            </w:r>
          </w:p>
        </w:tc>
        <w:tc>
          <w:tcPr>
            <w:tcW w:w="1665" w:type="pct"/>
            <w:vAlign w:val="center"/>
          </w:tcPr>
          <w:p w14:paraId="6B7E4D3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спортивно-оздоровительный центр</w:t>
            </w:r>
          </w:p>
        </w:tc>
        <w:tc>
          <w:tcPr>
            <w:tcW w:w="913" w:type="pct"/>
            <w:vAlign w:val="center"/>
          </w:tcPr>
          <w:p w14:paraId="6765A63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41A6D82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9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38BF759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06FE9621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AF55E2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39.</w:t>
            </w:r>
          </w:p>
        </w:tc>
        <w:tc>
          <w:tcPr>
            <w:tcW w:w="1665" w:type="pct"/>
            <w:vAlign w:val="center"/>
          </w:tcPr>
          <w:p w14:paraId="0228BA3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крытый теннисный корт </w:t>
            </w:r>
          </w:p>
        </w:tc>
        <w:tc>
          <w:tcPr>
            <w:tcW w:w="913" w:type="pct"/>
            <w:vAlign w:val="center"/>
          </w:tcPr>
          <w:p w14:paraId="6F7D43A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3399057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Парк им. Н. Островского</w:t>
            </w:r>
          </w:p>
          <w:p w14:paraId="1073354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границах спортивной зоны парка им. Н. Островского</w:t>
            </w:r>
          </w:p>
        </w:tc>
        <w:tc>
          <w:tcPr>
            <w:tcW w:w="817" w:type="pct"/>
            <w:vAlign w:val="center"/>
          </w:tcPr>
          <w:p w14:paraId="2ED0454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100 мест</w:t>
            </w:r>
          </w:p>
        </w:tc>
      </w:tr>
      <w:tr w:rsidR="00244BAF" w:rsidRPr="009F7A12" w14:paraId="241E065E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6FD2219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40.</w:t>
            </w:r>
          </w:p>
        </w:tc>
        <w:tc>
          <w:tcPr>
            <w:tcW w:w="1665" w:type="pct"/>
            <w:vAlign w:val="center"/>
          </w:tcPr>
          <w:p w14:paraId="6B5F812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клуб, спортивный зал, бассейн</w:t>
            </w:r>
          </w:p>
        </w:tc>
        <w:tc>
          <w:tcPr>
            <w:tcW w:w="913" w:type="pct"/>
            <w:vAlign w:val="center"/>
          </w:tcPr>
          <w:p w14:paraId="49E9E91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2DA0EFC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 район, Военный городок</w:t>
            </w:r>
          </w:p>
          <w:p w14:paraId="121C656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140, части территории</w:t>
            </w:r>
          </w:p>
          <w:p w14:paraId="666A5F9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по ул. Вавилова</w:t>
            </w:r>
          </w:p>
        </w:tc>
        <w:tc>
          <w:tcPr>
            <w:tcW w:w="817" w:type="pct"/>
            <w:vAlign w:val="center"/>
          </w:tcPr>
          <w:p w14:paraId="19E2929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E84A7F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2EE70C6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41.</w:t>
            </w:r>
          </w:p>
        </w:tc>
        <w:tc>
          <w:tcPr>
            <w:tcW w:w="1665" w:type="pct"/>
            <w:vAlign w:val="center"/>
          </w:tcPr>
          <w:p w14:paraId="70D2C2F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клуб, спортивный зал, бассейн</w:t>
            </w:r>
          </w:p>
        </w:tc>
        <w:tc>
          <w:tcPr>
            <w:tcW w:w="913" w:type="pct"/>
            <w:vAlign w:val="center"/>
          </w:tcPr>
          <w:p w14:paraId="608EAD3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5C97DA0A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 район, Военный городок</w:t>
            </w:r>
          </w:p>
          <w:p w14:paraId="4894A14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140, части территории</w:t>
            </w:r>
          </w:p>
          <w:p w14:paraId="08FBED0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по ул. Вавилова</w:t>
            </w:r>
          </w:p>
        </w:tc>
        <w:tc>
          <w:tcPr>
            <w:tcW w:w="817" w:type="pct"/>
            <w:vAlign w:val="center"/>
          </w:tcPr>
          <w:p w14:paraId="43BFC21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7A93962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22CABD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42.</w:t>
            </w:r>
          </w:p>
        </w:tc>
        <w:tc>
          <w:tcPr>
            <w:tcW w:w="1665" w:type="pct"/>
            <w:vAlign w:val="center"/>
          </w:tcPr>
          <w:p w14:paraId="76C9FDC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площадки для занятия спортом и физкультурой, беговые дорожки, спортивные сооружения, теннисные корты, поля для спортивных игр</w:t>
            </w:r>
          </w:p>
        </w:tc>
        <w:tc>
          <w:tcPr>
            <w:tcW w:w="913" w:type="pct"/>
            <w:vAlign w:val="center"/>
          </w:tcPr>
          <w:p w14:paraId="3E1A640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157B85F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 район, Военный городок</w:t>
            </w:r>
          </w:p>
          <w:p w14:paraId="3ECECAB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№ 140, части территории</w:t>
            </w:r>
          </w:p>
          <w:p w14:paraId="1E42B51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по ул. Вавилова</w:t>
            </w:r>
          </w:p>
        </w:tc>
        <w:tc>
          <w:tcPr>
            <w:tcW w:w="817" w:type="pct"/>
            <w:vAlign w:val="center"/>
          </w:tcPr>
          <w:p w14:paraId="002A874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CE389F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AF4A30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lastRenderedPageBreak/>
              <w:t>43.</w:t>
            </w:r>
          </w:p>
        </w:tc>
        <w:tc>
          <w:tcPr>
            <w:tcW w:w="1665" w:type="pct"/>
            <w:vAlign w:val="center"/>
          </w:tcPr>
          <w:p w14:paraId="661EF64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физкультурно-спортивный комплекс, бассейн общего пользования</w:t>
            </w:r>
          </w:p>
        </w:tc>
        <w:tc>
          <w:tcPr>
            <w:tcW w:w="913" w:type="pct"/>
            <w:vAlign w:val="center"/>
          </w:tcPr>
          <w:p w14:paraId="4CDA8DC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45" w:type="pct"/>
            <w:vAlign w:val="center"/>
          </w:tcPr>
          <w:p w14:paraId="777E0DE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Оганова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-</w:t>
            </w:r>
          </w:p>
          <w:p w14:paraId="39E7D4A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 Таганрогская - южная граница земельного участка с</w:t>
            </w:r>
          </w:p>
          <w:p w14:paraId="0DD6933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КН 61:44:0000000:1228</w:t>
            </w:r>
          </w:p>
        </w:tc>
        <w:tc>
          <w:tcPr>
            <w:tcW w:w="817" w:type="pct"/>
            <w:vAlign w:val="center"/>
          </w:tcPr>
          <w:p w14:paraId="7BDB734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1B28B99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3030DB1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44.</w:t>
            </w:r>
          </w:p>
        </w:tc>
        <w:tc>
          <w:tcPr>
            <w:tcW w:w="1665" w:type="pct"/>
            <w:vAlign w:val="center"/>
          </w:tcPr>
          <w:p w14:paraId="5D50EB3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купальный и спортивный плавательный бассейн общего пользования</w:t>
            </w:r>
          </w:p>
        </w:tc>
        <w:tc>
          <w:tcPr>
            <w:tcW w:w="913" w:type="pct"/>
            <w:vAlign w:val="center"/>
          </w:tcPr>
          <w:p w14:paraId="045BDD1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533CB15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границах квартала по</w:t>
            </w:r>
          </w:p>
          <w:p w14:paraId="5A6C1A1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 40-летия Победы: южная граница земельного участка с</w:t>
            </w:r>
          </w:p>
          <w:p w14:paraId="0032BDA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КН 61:44:0000000:1122</w:t>
            </w:r>
          </w:p>
          <w:p w14:paraId="35A17CF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 западная граница земельного участка с КН 61:44:0030604:1 - северная граница земельных участков, занятых многоквартирными жилыми домами, - восточная граница земельного участка с</w:t>
            </w:r>
          </w:p>
          <w:p w14:paraId="0F43E16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КН 61:44:0000000:980</w:t>
            </w:r>
          </w:p>
        </w:tc>
        <w:tc>
          <w:tcPr>
            <w:tcW w:w="817" w:type="pct"/>
            <w:vAlign w:val="center"/>
          </w:tcPr>
          <w:p w14:paraId="3A2B143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2ED53A33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9A2205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45.</w:t>
            </w:r>
          </w:p>
        </w:tc>
        <w:tc>
          <w:tcPr>
            <w:tcW w:w="1665" w:type="pct"/>
            <w:vAlign w:val="center"/>
          </w:tcPr>
          <w:p w14:paraId="3BC0309B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купальные и спортивные плавательные бассейны общего пользования, спортивно-оздоровительные центры</w:t>
            </w:r>
          </w:p>
        </w:tc>
        <w:tc>
          <w:tcPr>
            <w:tcW w:w="913" w:type="pct"/>
            <w:vAlign w:val="center"/>
          </w:tcPr>
          <w:p w14:paraId="5715733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6CF1D4B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 Вересаева –</w:t>
            </w:r>
          </w:p>
          <w:p w14:paraId="1479E16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ул.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Берберовская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– границы земельного участка с КН 61:44:0000000:1122 – границы существующих земельных участков</w:t>
            </w:r>
          </w:p>
        </w:tc>
        <w:tc>
          <w:tcPr>
            <w:tcW w:w="817" w:type="pct"/>
            <w:vAlign w:val="center"/>
          </w:tcPr>
          <w:p w14:paraId="22C9B29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593CB6A2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45268D38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46.</w:t>
            </w:r>
          </w:p>
        </w:tc>
        <w:tc>
          <w:tcPr>
            <w:tcW w:w="1665" w:type="pct"/>
            <w:vAlign w:val="center"/>
          </w:tcPr>
          <w:p w14:paraId="73047D4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спортивно-оздоровительный центр</w:t>
            </w:r>
          </w:p>
        </w:tc>
        <w:tc>
          <w:tcPr>
            <w:tcW w:w="913" w:type="pct"/>
            <w:vAlign w:val="center"/>
          </w:tcPr>
          <w:p w14:paraId="0E45ED4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2BAC54F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границах квартала по</w:t>
            </w:r>
          </w:p>
          <w:p w14:paraId="0D4587D1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пр. 40-летия Победы: южная граница земельного участка с</w:t>
            </w:r>
          </w:p>
          <w:p w14:paraId="3F7813D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КН 61:44:0000000:1122</w:t>
            </w:r>
          </w:p>
          <w:p w14:paraId="7C9E4B2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 западная граница земельного участка с КН 61:44:0030604:1 - северная граница земельных участков, занятых многоквартирными жилыми домами, - восточная граница земельного участка с</w:t>
            </w:r>
          </w:p>
          <w:p w14:paraId="5FB57FB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КН 61:44:0000000:980</w:t>
            </w:r>
          </w:p>
        </w:tc>
        <w:tc>
          <w:tcPr>
            <w:tcW w:w="817" w:type="pct"/>
            <w:vAlign w:val="center"/>
          </w:tcPr>
          <w:p w14:paraId="50F16F0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на 100 посещений в смену</w:t>
            </w:r>
          </w:p>
        </w:tc>
      </w:tr>
      <w:tr w:rsidR="00244BAF" w:rsidRPr="009F7A12" w14:paraId="10E5755E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093737F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47.</w:t>
            </w:r>
          </w:p>
        </w:tc>
        <w:tc>
          <w:tcPr>
            <w:tcW w:w="1665" w:type="pct"/>
            <w:vAlign w:val="center"/>
          </w:tcPr>
          <w:p w14:paraId="266A299D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физкультурно-спортивный комплекс с открытыми плавательными бассейнами общего пользования</w:t>
            </w:r>
          </w:p>
        </w:tc>
        <w:tc>
          <w:tcPr>
            <w:tcW w:w="913" w:type="pct"/>
            <w:vAlign w:val="center"/>
          </w:tcPr>
          <w:p w14:paraId="51CB38B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7C4A8AC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ул. Еременко - ул.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Еляна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- ул. Ткачева -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пр-кт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Солженицына</w:t>
            </w:r>
          </w:p>
        </w:tc>
        <w:tc>
          <w:tcPr>
            <w:tcW w:w="817" w:type="pct"/>
            <w:vAlign w:val="center"/>
          </w:tcPr>
          <w:p w14:paraId="52BBFCF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6C749F88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4DD4498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48.</w:t>
            </w:r>
          </w:p>
        </w:tc>
        <w:tc>
          <w:tcPr>
            <w:tcW w:w="1665" w:type="pct"/>
            <w:vAlign w:val="center"/>
          </w:tcPr>
          <w:p w14:paraId="64148FBC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физкультурно-спортивный комплекс</w:t>
            </w:r>
          </w:p>
        </w:tc>
        <w:tc>
          <w:tcPr>
            <w:tcW w:w="913" w:type="pct"/>
            <w:vAlign w:val="center"/>
          </w:tcPr>
          <w:p w14:paraId="03DB102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Советский</w:t>
            </w:r>
          </w:p>
        </w:tc>
        <w:tc>
          <w:tcPr>
            <w:tcW w:w="1345" w:type="pct"/>
            <w:vAlign w:val="center"/>
          </w:tcPr>
          <w:p w14:paraId="0606FDB0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2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жилого района «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Левенцовский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817" w:type="pct"/>
            <w:vAlign w:val="center"/>
          </w:tcPr>
          <w:p w14:paraId="553EFCC9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7B8FA774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1190F8E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49.</w:t>
            </w:r>
          </w:p>
        </w:tc>
        <w:tc>
          <w:tcPr>
            <w:tcW w:w="1665" w:type="pct"/>
            <w:vAlign w:val="center"/>
          </w:tcPr>
          <w:p w14:paraId="49768AD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физкультурно-спортивный комплекс, без включения в его состав открытых спортивных сооружений с трибунами для размещения зрителей, купальные и спортивные плавательные бассейны общего пользования</w:t>
            </w:r>
          </w:p>
        </w:tc>
        <w:tc>
          <w:tcPr>
            <w:tcW w:w="913" w:type="pct"/>
            <w:vAlign w:val="center"/>
          </w:tcPr>
          <w:p w14:paraId="63B8FBD2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45" w:type="pct"/>
            <w:vAlign w:val="center"/>
          </w:tcPr>
          <w:p w14:paraId="4AA19D7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жилой район «</w:t>
            </w:r>
            <w:proofErr w:type="spellStart"/>
            <w:proofErr w:type="gramStart"/>
            <w:r w:rsidRPr="005E3C53">
              <w:rPr>
                <w:rFonts w:ascii="Arial" w:hAnsi="Arial" w:cs="Arial"/>
                <w:color w:val="000000"/>
              </w:rPr>
              <w:t>Платовский»я</w:t>
            </w:r>
            <w:proofErr w:type="spellEnd"/>
            <w:proofErr w:type="gramEnd"/>
          </w:p>
        </w:tc>
        <w:tc>
          <w:tcPr>
            <w:tcW w:w="817" w:type="pct"/>
            <w:vAlign w:val="center"/>
          </w:tcPr>
          <w:p w14:paraId="35222FC7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  <w:tr w:rsidR="00244BAF" w:rsidRPr="009F7A12" w14:paraId="0C76D080" w14:textId="77777777" w:rsidTr="00327F3F">
        <w:trPr>
          <w:tblHeader/>
          <w:jc w:val="center"/>
        </w:trPr>
        <w:tc>
          <w:tcPr>
            <w:tcW w:w="260" w:type="pct"/>
            <w:vAlign w:val="center"/>
          </w:tcPr>
          <w:p w14:paraId="5117F5E4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50.</w:t>
            </w:r>
          </w:p>
        </w:tc>
        <w:tc>
          <w:tcPr>
            <w:tcW w:w="1665" w:type="pct"/>
            <w:vAlign w:val="center"/>
          </w:tcPr>
          <w:p w14:paraId="1F410346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спортивный клуб, спортивный зал - физкультурно-оздоровительный комплекс</w:t>
            </w:r>
          </w:p>
        </w:tc>
        <w:tc>
          <w:tcPr>
            <w:tcW w:w="913" w:type="pct"/>
            <w:vAlign w:val="center"/>
          </w:tcPr>
          <w:p w14:paraId="1C2746EF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</w:t>
            </w:r>
          </w:p>
        </w:tc>
        <w:tc>
          <w:tcPr>
            <w:tcW w:w="1345" w:type="pct"/>
            <w:vAlign w:val="center"/>
          </w:tcPr>
          <w:p w14:paraId="29D902A3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Севернее 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пр-кта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 xml:space="preserve"> 40-летия Победы</w:t>
            </w:r>
          </w:p>
        </w:tc>
        <w:tc>
          <w:tcPr>
            <w:tcW w:w="817" w:type="pct"/>
            <w:vAlign w:val="center"/>
          </w:tcPr>
          <w:p w14:paraId="0546E975" w14:textId="77777777" w:rsidR="00244BAF" w:rsidRPr="005E3C53" w:rsidRDefault="00244BAF" w:rsidP="00327F3F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-</w:t>
            </w:r>
          </w:p>
        </w:tc>
      </w:tr>
    </w:tbl>
    <w:p w14:paraId="45296B4F" w14:textId="77777777" w:rsidR="00244BAF" w:rsidRDefault="00244BAF" w:rsidP="008557E0">
      <w:pPr>
        <w:widowControl/>
        <w:jc w:val="center"/>
        <w:rPr>
          <w:rFonts w:ascii="Liberation Serif" w:hAnsi="Liberation Serif"/>
          <w:b/>
          <w:sz w:val="24"/>
        </w:rPr>
      </w:pPr>
    </w:p>
    <w:p w14:paraId="61068100" w14:textId="77777777" w:rsidR="00244BAF" w:rsidRPr="005C4ECE" w:rsidRDefault="00244BAF" w:rsidP="002A5986">
      <w:pPr>
        <w:widowControl/>
        <w:jc w:val="center"/>
        <w:rPr>
          <w:rFonts w:ascii="Liberation Serif" w:hAnsi="Liberation Serif"/>
          <w:b/>
          <w:sz w:val="24"/>
        </w:rPr>
      </w:pPr>
      <w:r w:rsidRPr="005C4ECE">
        <w:rPr>
          <w:rFonts w:ascii="Liberation Serif" w:hAnsi="Liberation Serif"/>
          <w:b/>
          <w:sz w:val="24"/>
        </w:rPr>
        <w:t>Планируемые объекты в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сфере культуры и</w:t>
      </w:r>
      <w:r>
        <w:rPr>
          <w:rFonts w:ascii="Liberation Serif" w:hAnsi="Liberation Serif"/>
          <w:b/>
          <w:sz w:val="24"/>
        </w:rPr>
        <w:t> </w:t>
      </w:r>
      <w:r w:rsidRPr="005C4ECE">
        <w:rPr>
          <w:rFonts w:ascii="Liberation Serif" w:hAnsi="Liberation Serif"/>
          <w:b/>
          <w:sz w:val="24"/>
        </w:rPr>
        <w:t>искусства</w:t>
      </w:r>
    </w:p>
    <w:p w14:paraId="518FCBE5" w14:textId="77777777" w:rsidR="00244BAF" w:rsidRPr="005C4ECE" w:rsidRDefault="00244BAF" w:rsidP="002A5986">
      <w:pPr>
        <w:widowControl/>
        <w:jc w:val="both"/>
        <w:rPr>
          <w:rFonts w:ascii="Liberation Serif" w:hAnsi="Liberation Serif"/>
          <w:sz w:val="24"/>
        </w:rPr>
      </w:pPr>
    </w:p>
    <w:tbl>
      <w:tblPr>
        <w:tblW w:w="50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8"/>
        <w:gridCol w:w="4965"/>
        <w:gridCol w:w="2701"/>
        <w:gridCol w:w="3978"/>
        <w:gridCol w:w="2413"/>
      </w:tblGrid>
      <w:tr w:rsidR="00244BAF" w:rsidRPr="005E3C53" w14:paraId="52E47EA5" w14:textId="77777777" w:rsidTr="005E3C53">
        <w:trPr>
          <w:tblHeader/>
        </w:trPr>
        <w:tc>
          <w:tcPr>
            <w:tcW w:w="275" w:type="pct"/>
            <w:vAlign w:val="center"/>
          </w:tcPr>
          <w:p w14:paraId="148DE371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№</w:t>
            </w:r>
          </w:p>
        </w:tc>
        <w:tc>
          <w:tcPr>
            <w:tcW w:w="1669" w:type="pct"/>
            <w:vAlign w:val="center"/>
          </w:tcPr>
          <w:p w14:paraId="225B11F6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Наименование объекта</w:t>
            </w:r>
          </w:p>
        </w:tc>
        <w:tc>
          <w:tcPr>
            <w:tcW w:w="908" w:type="pct"/>
            <w:vAlign w:val="center"/>
          </w:tcPr>
          <w:p w14:paraId="1ACCCEC8" w14:textId="77777777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Район города</w:t>
            </w:r>
          </w:p>
        </w:tc>
        <w:tc>
          <w:tcPr>
            <w:tcW w:w="1337" w:type="pct"/>
            <w:vAlign w:val="center"/>
          </w:tcPr>
          <w:p w14:paraId="3E257BEA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Местоположение</w:t>
            </w:r>
          </w:p>
        </w:tc>
        <w:tc>
          <w:tcPr>
            <w:tcW w:w="812" w:type="pct"/>
            <w:vAlign w:val="center"/>
          </w:tcPr>
          <w:p w14:paraId="3F0F8EC2" w14:textId="77777777" w:rsidR="00244BAF" w:rsidRPr="005E3C53" w:rsidRDefault="00244BAF" w:rsidP="000A62F0">
            <w:pPr>
              <w:widowControl/>
              <w:ind w:firstLine="567"/>
              <w:jc w:val="center"/>
              <w:rPr>
                <w:rFonts w:ascii="Arial" w:hAnsi="Arial" w:cs="Arial"/>
                <w:b/>
                <w:color w:val="000000"/>
              </w:rPr>
            </w:pPr>
            <w:r w:rsidRPr="005E3C53">
              <w:rPr>
                <w:rFonts w:ascii="Arial" w:hAnsi="Arial" w:cs="Arial"/>
                <w:b/>
                <w:color w:val="000000"/>
              </w:rPr>
              <w:t>Основные характеристики</w:t>
            </w:r>
          </w:p>
        </w:tc>
      </w:tr>
      <w:tr w:rsidR="00244BAF" w:rsidRPr="005E3C53" w14:paraId="6E65DAD2" w14:textId="77777777" w:rsidTr="005E3C53">
        <w:trPr>
          <w:tblHeader/>
        </w:trPr>
        <w:tc>
          <w:tcPr>
            <w:tcW w:w="275" w:type="pct"/>
            <w:vAlign w:val="center"/>
          </w:tcPr>
          <w:p w14:paraId="22DB5570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1669" w:type="pct"/>
            <w:vAlign w:val="center"/>
          </w:tcPr>
          <w:p w14:paraId="536966D4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парк культуры и отдыха</w:t>
            </w:r>
          </w:p>
        </w:tc>
        <w:tc>
          <w:tcPr>
            <w:tcW w:w="908" w:type="pct"/>
            <w:vAlign w:val="center"/>
          </w:tcPr>
          <w:p w14:paraId="0D9AB540" w14:textId="419AD6F1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Пролетарский </w:t>
            </w:r>
          </w:p>
        </w:tc>
        <w:tc>
          <w:tcPr>
            <w:tcW w:w="1337" w:type="pct"/>
            <w:vAlign w:val="center"/>
          </w:tcPr>
          <w:p w14:paraId="032810C0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на ул. Вересаева</w:t>
            </w:r>
          </w:p>
          <w:p w14:paraId="33174794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(п. Александровка)</w:t>
            </w:r>
          </w:p>
        </w:tc>
        <w:tc>
          <w:tcPr>
            <w:tcW w:w="812" w:type="pct"/>
            <w:vAlign w:val="center"/>
          </w:tcPr>
          <w:p w14:paraId="1F21CA98" w14:textId="77777777" w:rsidR="00244BAF" w:rsidRPr="005E3C53" w:rsidRDefault="00244BAF" w:rsidP="005E3C53">
            <w:pPr>
              <w:widowControl/>
              <w:ind w:firstLine="10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18,6 га</w:t>
            </w:r>
          </w:p>
        </w:tc>
      </w:tr>
      <w:tr w:rsidR="00244BAF" w:rsidRPr="005E3C53" w14:paraId="392D2902" w14:textId="77777777" w:rsidTr="005E3C53">
        <w:trPr>
          <w:tblHeader/>
        </w:trPr>
        <w:tc>
          <w:tcPr>
            <w:tcW w:w="275" w:type="pct"/>
            <w:vAlign w:val="center"/>
          </w:tcPr>
          <w:p w14:paraId="54888D91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1669" w:type="pct"/>
            <w:vAlign w:val="center"/>
          </w:tcPr>
          <w:p w14:paraId="15ABE771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парк культуры и отдыха им. города-побратима Глазго</w:t>
            </w:r>
          </w:p>
        </w:tc>
        <w:tc>
          <w:tcPr>
            <w:tcW w:w="908" w:type="pct"/>
            <w:vAlign w:val="center"/>
          </w:tcPr>
          <w:p w14:paraId="7EDAA5E0" w14:textId="6C34C3C6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 </w:t>
            </w:r>
          </w:p>
        </w:tc>
        <w:tc>
          <w:tcPr>
            <w:tcW w:w="1337" w:type="pct"/>
            <w:vAlign w:val="center"/>
          </w:tcPr>
          <w:p w14:paraId="251A7BB0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ул. Лелюшенко (</w:t>
            </w:r>
            <w:proofErr w:type="spellStart"/>
            <w:r w:rsidRPr="005E3C53">
              <w:rPr>
                <w:rFonts w:ascii="Arial" w:hAnsi="Arial" w:cs="Arial"/>
                <w:color w:val="000000"/>
              </w:rPr>
              <w:t>мкр</w:t>
            </w:r>
            <w:proofErr w:type="spellEnd"/>
            <w:r w:rsidRPr="005E3C53">
              <w:rPr>
                <w:rFonts w:ascii="Arial" w:hAnsi="Arial" w:cs="Arial"/>
                <w:color w:val="000000"/>
              </w:rPr>
              <w:t>. Темерник)</w:t>
            </w:r>
          </w:p>
        </w:tc>
        <w:tc>
          <w:tcPr>
            <w:tcW w:w="812" w:type="pct"/>
            <w:vAlign w:val="center"/>
          </w:tcPr>
          <w:p w14:paraId="0407C56A" w14:textId="77777777" w:rsidR="00244BAF" w:rsidRPr="005E3C53" w:rsidRDefault="00244BAF" w:rsidP="005E3C53">
            <w:pPr>
              <w:widowControl/>
              <w:ind w:firstLine="10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9,1 га</w:t>
            </w:r>
          </w:p>
        </w:tc>
      </w:tr>
      <w:tr w:rsidR="00244BAF" w:rsidRPr="005E3C53" w14:paraId="7D04DB06" w14:textId="77777777" w:rsidTr="005E3C53">
        <w:trPr>
          <w:tblHeader/>
        </w:trPr>
        <w:tc>
          <w:tcPr>
            <w:tcW w:w="275" w:type="pct"/>
            <w:vAlign w:val="center"/>
          </w:tcPr>
          <w:p w14:paraId="148AFFBB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1669" w:type="pct"/>
            <w:vAlign w:val="center"/>
          </w:tcPr>
          <w:p w14:paraId="33815FC8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дельфинарий</w:t>
            </w:r>
          </w:p>
        </w:tc>
        <w:tc>
          <w:tcPr>
            <w:tcW w:w="908" w:type="pct"/>
            <w:vAlign w:val="center"/>
          </w:tcPr>
          <w:p w14:paraId="05445400" w14:textId="77777777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Октябрьский</w:t>
            </w:r>
          </w:p>
        </w:tc>
        <w:tc>
          <w:tcPr>
            <w:tcW w:w="1337" w:type="pct"/>
            <w:vAlign w:val="center"/>
          </w:tcPr>
          <w:p w14:paraId="29573D66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Ростовском</w:t>
            </w:r>
            <w:r w:rsidRPr="005E3C53">
              <w:rPr>
                <w:rFonts w:ascii="Arial" w:hAnsi="Arial" w:cs="Arial"/>
                <w:color w:val="000000"/>
              </w:rPr>
              <w:noBreakHyphen/>
              <w:t>на</w:t>
            </w:r>
            <w:r w:rsidRPr="005E3C53">
              <w:rPr>
                <w:rFonts w:ascii="Arial" w:hAnsi="Arial" w:cs="Arial"/>
                <w:color w:val="000000"/>
              </w:rPr>
              <w:noBreakHyphen/>
              <w:t>Дону зоопарке</w:t>
            </w:r>
          </w:p>
        </w:tc>
        <w:tc>
          <w:tcPr>
            <w:tcW w:w="812" w:type="pct"/>
            <w:vAlign w:val="center"/>
          </w:tcPr>
          <w:p w14:paraId="12DB2AC7" w14:textId="77777777" w:rsidR="00244BAF" w:rsidRPr="005E3C53" w:rsidRDefault="00244BAF" w:rsidP="005E3C53">
            <w:pPr>
              <w:widowControl/>
              <w:ind w:firstLine="10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 -</w:t>
            </w:r>
          </w:p>
        </w:tc>
      </w:tr>
      <w:tr w:rsidR="00244BAF" w:rsidRPr="005E3C53" w14:paraId="279D37B6" w14:textId="77777777" w:rsidTr="005E3C53">
        <w:trPr>
          <w:tblHeader/>
        </w:trPr>
        <w:tc>
          <w:tcPr>
            <w:tcW w:w="275" w:type="pct"/>
            <w:vAlign w:val="center"/>
          </w:tcPr>
          <w:p w14:paraId="3E536100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1669" w:type="pct"/>
            <w:vAlign w:val="center"/>
          </w:tcPr>
          <w:p w14:paraId="1FBD2587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библиотека</w:t>
            </w:r>
          </w:p>
        </w:tc>
        <w:tc>
          <w:tcPr>
            <w:tcW w:w="908" w:type="pct"/>
            <w:vAlign w:val="center"/>
          </w:tcPr>
          <w:p w14:paraId="36556E6E" w14:textId="77777777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37" w:type="pct"/>
            <w:vAlign w:val="center"/>
          </w:tcPr>
          <w:p w14:paraId="067A4942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 xml:space="preserve">в жилом районе </w:t>
            </w:r>
          </w:p>
          <w:p w14:paraId="1C590D8B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«Темерник»</w:t>
            </w:r>
          </w:p>
        </w:tc>
        <w:tc>
          <w:tcPr>
            <w:tcW w:w="812" w:type="pct"/>
            <w:vAlign w:val="center"/>
          </w:tcPr>
          <w:p w14:paraId="1F69598D" w14:textId="77777777" w:rsidR="00244BAF" w:rsidRPr="005E3C53" w:rsidRDefault="00244BAF" w:rsidP="005E3C53">
            <w:pPr>
              <w:widowControl/>
              <w:ind w:firstLine="10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площадью не менее 1000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  <w:tr w:rsidR="00244BAF" w:rsidRPr="005E3C53" w14:paraId="7234E79B" w14:textId="77777777" w:rsidTr="005E3C53">
        <w:trPr>
          <w:tblHeader/>
        </w:trPr>
        <w:tc>
          <w:tcPr>
            <w:tcW w:w="275" w:type="pct"/>
            <w:vAlign w:val="center"/>
          </w:tcPr>
          <w:p w14:paraId="556F1184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1669" w:type="pct"/>
            <w:vAlign w:val="center"/>
          </w:tcPr>
          <w:p w14:paraId="20FFCAF9" w14:textId="77777777" w:rsidR="00244BAF" w:rsidRPr="005E3C53" w:rsidRDefault="00244BAF" w:rsidP="005E3C53">
            <w:pPr>
              <w:widowControl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библиотека</w:t>
            </w:r>
          </w:p>
        </w:tc>
        <w:tc>
          <w:tcPr>
            <w:tcW w:w="908" w:type="pct"/>
            <w:vAlign w:val="center"/>
          </w:tcPr>
          <w:p w14:paraId="101A7A04" w14:textId="77777777" w:rsidR="00244BAF" w:rsidRPr="005E3C53" w:rsidRDefault="00244BAF" w:rsidP="005E3C53">
            <w:pPr>
              <w:widowControl/>
              <w:ind w:firstLine="23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Первомайский</w:t>
            </w:r>
          </w:p>
        </w:tc>
        <w:tc>
          <w:tcPr>
            <w:tcW w:w="1337" w:type="pct"/>
            <w:vAlign w:val="center"/>
          </w:tcPr>
          <w:p w14:paraId="62C7B0D6" w14:textId="77777777" w:rsidR="00244BAF" w:rsidRPr="005E3C53" w:rsidRDefault="00244BAF" w:rsidP="005E3C53">
            <w:pPr>
              <w:widowControl/>
              <w:ind w:firstLine="16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в жилом районе «Декоративные культуры»</w:t>
            </w:r>
          </w:p>
        </w:tc>
        <w:tc>
          <w:tcPr>
            <w:tcW w:w="812" w:type="pct"/>
            <w:vAlign w:val="center"/>
          </w:tcPr>
          <w:p w14:paraId="21D7E33A" w14:textId="77777777" w:rsidR="00244BAF" w:rsidRPr="005E3C53" w:rsidRDefault="00244BAF" w:rsidP="005E3C53">
            <w:pPr>
              <w:widowControl/>
              <w:ind w:firstLine="10"/>
              <w:jc w:val="center"/>
              <w:rPr>
                <w:rFonts w:ascii="Arial" w:hAnsi="Arial" w:cs="Arial"/>
                <w:color w:val="000000"/>
              </w:rPr>
            </w:pPr>
            <w:r w:rsidRPr="005E3C53">
              <w:rPr>
                <w:rFonts w:ascii="Arial" w:hAnsi="Arial" w:cs="Arial"/>
                <w:color w:val="000000"/>
              </w:rPr>
              <w:t>площадью не менее 900 м</w:t>
            </w:r>
            <w:r w:rsidRPr="005E3C53">
              <w:rPr>
                <w:rFonts w:ascii="Arial" w:hAnsi="Arial" w:cs="Arial"/>
                <w:color w:val="000000"/>
                <w:vertAlign w:val="superscript"/>
              </w:rPr>
              <w:t>2</w:t>
            </w:r>
          </w:p>
        </w:tc>
      </w:tr>
    </w:tbl>
    <w:p w14:paraId="72A626B5" w14:textId="77777777" w:rsidR="00244BAF" w:rsidRDefault="00244BAF" w:rsidP="006B092E">
      <w:pPr>
        <w:widowControl/>
        <w:jc w:val="center"/>
        <w:rPr>
          <w:rFonts w:ascii="Liberation Serif" w:hAnsi="Liberation Serif"/>
          <w:b/>
          <w:sz w:val="24"/>
        </w:rPr>
      </w:pPr>
    </w:p>
    <w:p w14:paraId="6B27E244" w14:textId="77777777" w:rsidR="00244BAF" w:rsidRDefault="00244BAF" w:rsidP="006B092E">
      <w:pPr>
        <w:widowControl/>
        <w:jc w:val="center"/>
        <w:rPr>
          <w:rFonts w:ascii="Liberation Serif" w:hAnsi="Liberation Serif"/>
          <w:b/>
          <w:sz w:val="24"/>
        </w:rPr>
      </w:pPr>
    </w:p>
    <w:sectPr w:rsidR="00244BAF" w:rsidSect="008112D8">
      <w:pgSz w:w="16838" w:h="11906" w:orient="landscape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0753B" w14:textId="77777777" w:rsidR="00D55C4C" w:rsidRDefault="00D55C4C" w:rsidP="000B4C14">
      <w:pPr>
        <w:widowControl/>
        <w:ind w:firstLine="567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color w:val="000000"/>
          <w:sz w:val="24"/>
        </w:rPr>
        <w:separator/>
      </w:r>
    </w:p>
  </w:endnote>
  <w:endnote w:type="continuationSeparator" w:id="0">
    <w:p w14:paraId="789FFFC4" w14:textId="77777777" w:rsidR="00D55C4C" w:rsidRDefault="00D55C4C" w:rsidP="000B4C14">
      <w:pPr>
        <w:widowControl/>
        <w:ind w:firstLine="567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color w:val="000000"/>
          <w:sz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loo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B603" w14:textId="77777777" w:rsidR="00244BAF" w:rsidRDefault="00D55C4C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244BAF">
      <w:rPr>
        <w:noProof/>
      </w:rPr>
      <w:t>63</w:t>
    </w:r>
    <w:r>
      <w:rPr>
        <w:noProof/>
      </w:rPr>
      <w:fldChar w:fldCharType="end"/>
    </w:r>
  </w:p>
  <w:p w14:paraId="47599590" w14:textId="77777777" w:rsidR="00244BAF" w:rsidRDefault="00244BA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2AAF4" w14:textId="77777777" w:rsidR="00D55C4C" w:rsidRDefault="00D55C4C" w:rsidP="000B4C14">
      <w:pPr>
        <w:widowControl/>
        <w:ind w:firstLine="567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color w:val="000000"/>
          <w:sz w:val="24"/>
        </w:rPr>
        <w:separator/>
      </w:r>
    </w:p>
  </w:footnote>
  <w:footnote w:type="continuationSeparator" w:id="0">
    <w:p w14:paraId="37332481" w14:textId="77777777" w:rsidR="00D55C4C" w:rsidRDefault="00D55C4C" w:rsidP="000B4C14">
      <w:pPr>
        <w:widowControl/>
        <w:ind w:firstLine="567"/>
        <w:jc w:val="both"/>
        <w:rPr>
          <w:rFonts w:ascii="Liberation Serif" w:hAnsi="Liberation Serif"/>
          <w:color w:val="000000"/>
          <w:sz w:val="24"/>
        </w:rPr>
      </w:pPr>
      <w:r>
        <w:rPr>
          <w:rFonts w:ascii="Liberation Serif" w:hAnsi="Liberation Serif"/>
          <w:color w:val="000000"/>
          <w:sz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A3D55"/>
    <w:multiLevelType w:val="hybridMultilevel"/>
    <w:tmpl w:val="3CB2D5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E60D7"/>
    <w:multiLevelType w:val="hybridMultilevel"/>
    <w:tmpl w:val="B096D9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85B2D"/>
    <w:multiLevelType w:val="hybridMultilevel"/>
    <w:tmpl w:val="34760D9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A9115B7"/>
    <w:multiLevelType w:val="hybridMultilevel"/>
    <w:tmpl w:val="89145B2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24673"/>
    <w:multiLevelType w:val="hybridMultilevel"/>
    <w:tmpl w:val="6B38DEA8"/>
    <w:lvl w:ilvl="0" w:tplc="A056A6FA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102921CD"/>
    <w:multiLevelType w:val="hybridMultilevel"/>
    <w:tmpl w:val="F37C8D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8A70B4"/>
    <w:multiLevelType w:val="hybridMultilevel"/>
    <w:tmpl w:val="CDAE1010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13351344"/>
    <w:multiLevelType w:val="hybridMultilevel"/>
    <w:tmpl w:val="8DA4751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83E3F"/>
    <w:multiLevelType w:val="hybridMultilevel"/>
    <w:tmpl w:val="FD647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B16E80"/>
    <w:multiLevelType w:val="hybridMultilevel"/>
    <w:tmpl w:val="E2488D0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E65C1"/>
    <w:multiLevelType w:val="hybridMultilevel"/>
    <w:tmpl w:val="0A28DF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B410D6A"/>
    <w:multiLevelType w:val="hybridMultilevel"/>
    <w:tmpl w:val="B296CA7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70E67"/>
    <w:multiLevelType w:val="hybridMultilevel"/>
    <w:tmpl w:val="4DC849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77ABD"/>
    <w:multiLevelType w:val="multilevel"/>
    <w:tmpl w:val="281E734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4" w15:restartNumberingAfterBreak="0">
    <w:nsid w:val="38640F99"/>
    <w:multiLevelType w:val="hybridMultilevel"/>
    <w:tmpl w:val="241C96B6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5C2CBB"/>
    <w:multiLevelType w:val="hybridMultilevel"/>
    <w:tmpl w:val="662C018A"/>
    <w:lvl w:ilvl="0" w:tplc="C6E83B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39995495"/>
    <w:multiLevelType w:val="hybridMultilevel"/>
    <w:tmpl w:val="4836BD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74DFC"/>
    <w:multiLevelType w:val="hybridMultilevel"/>
    <w:tmpl w:val="0DDAA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A1465"/>
    <w:multiLevelType w:val="hybridMultilevel"/>
    <w:tmpl w:val="4A3AFCC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4309F"/>
    <w:multiLevelType w:val="hybridMultilevel"/>
    <w:tmpl w:val="062C45F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DC707C"/>
    <w:multiLevelType w:val="hybridMultilevel"/>
    <w:tmpl w:val="6B7E3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F438C3"/>
    <w:multiLevelType w:val="hybridMultilevel"/>
    <w:tmpl w:val="A6B63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E1F93"/>
    <w:multiLevelType w:val="hybridMultilevel"/>
    <w:tmpl w:val="EBF0E4BE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7512E"/>
    <w:multiLevelType w:val="hybridMultilevel"/>
    <w:tmpl w:val="12081DE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61847"/>
    <w:multiLevelType w:val="hybridMultilevel"/>
    <w:tmpl w:val="3F68FAF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549B6"/>
    <w:multiLevelType w:val="hybridMultilevel"/>
    <w:tmpl w:val="1EB2DE7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34959"/>
    <w:multiLevelType w:val="hybridMultilevel"/>
    <w:tmpl w:val="1A907B3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E0327"/>
    <w:multiLevelType w:val="hybridMultilevel"/>
    <w:tmpl w:val="37BA2650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9" w15:restartNumberingAfterBreak="0">
    <w:nsid w:val="579539C6"/>
    <w:multiLevelType w:val="hybridMultilevel"/>
    <w:tmpl w:val="4238E44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C016DB"/>
    <w:multiLevelType w:val="hybridMultilevel"/>
    <w:tmpl w:val="082A7A7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32" w15:restartNumberingAfterBreak="0">
    <w:nsid w:val="5D5560D1"/>
    <w:multiLevelType w:val="hybridMultilevel"/>
    <w:tmpl w:val="F374615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8A6B40"/>
    <w:multiLevelType w:val="hybridMultilevel"/>
    <w:tmpl w:val="827C6DE0"/>
    <w:lvl w:ilvl="0" w:tplc="826275D2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4" w15:restartNumberingAfterBreak="0">
    <w:nsid w:val="6133361D"/>
    <w:multiLevelType w:val="hybridMultilevel"/>
    <w:tmpl w:val="694276C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369E9"/>
    <w:multiLevelType w:val="hybridMultilevel"/>
    <w:tmpl w:val="DD62B32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319A1"/>
    <w:multiLevelType w:val="hybridMultilevel"/>
    <w:tmpl w:val="E2FECDBE"/>
    <w:lvl w:ilvl="0" w:tplc="E062C3B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26B331D"/>
    <w:multiLevelType w:val="hybridMultilevel"/>
    <w:tmpl w:val="1B5C0C1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9" w15:restartNumberingAfterBreak="0">
    <w:nsid w:val="732A5DC8"/>
    <w:multiLevelType w:val="hybridMultilevel"/>
    <w:tmpl w:val="0B78451C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735EF2"/>
    <w:multiLevelType w:val="hybridMultilevel"/>
    <w:tmpl w:val="B82C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42D3492"/>
    <w:multiLevelType w:val="hybridMultilevel"/>
    <w:tmpl w:val="F3A6C6AA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92614"/>
    <w:multiLevelType w:val="hybridMultilevel"/>
    <w:tmpl w:val="2C6A2C22"/>
    <w:lvl w:ilvl="0" w:tplc="826275D2">
      <w:start w:val="1"/>
      <w:numFmt w:val="bullet"/>
      <w:lvlText w:val="-"/>
      <w:lvlJc w:val="left"/>
      <w:pPr>
        <w:ind w:left="895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7570E5A"/>
    <w:multiLevelType w:val="hybridMultilevel"/>
    <w:tmpl w:val="763C523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EF249F"/>
    <w:multiLevelType w:val="hybridMultilevel"/>
    <w:tmpl w:val="4D809BB2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3C2E88"/>
    <w:multiLevelType w:val="hybridMultilevel"/>
    <w:tmpl w:val="A71EC3F4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35D57"/>
    <w:multiLevelType w:val="hybridMultilevel"/>
    <w:tmpl w:val="14707BD8"/>
    <w:lvl w:ilvl="0" w:tplc="826275D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2"/>
  </w:num>
  <w:num w:numId="5">
    <w:abstractNumId w:val="1"/>
  </w:num>
  <w:num w:numId="6">
    <w:abstractNumId w:val="15"/>
  </w:num>
  <w:num w:numId="7">
    <w:abstractNumId w:val="45"/>
  </w:num>
  <w:num w:numId="8">
    <w:abstractNumId w:val="35"/>
  </w:num>
  <w:num w:numId="9">
    <w:abstractNumId w:val="24"/>
  </w:num>
  <w:num w:numId="10">
    <w:abstractNumId w:val="3"/>
  </w:num>
  <w:num w:numId="11">
    <w:abstractNumId w:val="37"/>
  </w:num>
  <w:num w:numId="12">
    <w:abstractNumId w:val="32"/>
  </w:num>
  <w:num w:numId="13">
    <w:abstractNumId w:val="34"/>
  </w:num>
  <w:num w:numId="14">
    <w:abstractNumId w:val="19"/>
  </w:num>
  <w:num w:numId="15">
    <w:abstractNumId w:val="44"/>
  </w:num>
  <w:num w:numId="16">
    <w:abstractNumId w:val="23"/>
  </w:num>
  <w:num w:numId="17">
    <w:abstractNumId w:val="0"/>
  </w:num>
  <w:num w:numId="18">
    <w:abstractNumId w:val="30"/>
  </w:num>
  <w:num w:numId="19">
    <w:abstractNumId w:val="16"/>
  </w:num>
  <w:num w:numId="20">
    <w:abstractNumId w:val="41"/>
  </w:num>
  <w:num w:numId="21">
    <w:abstractNumId w:val="14"/>
  </w:num>
  <w:num w:numId="22">
    <w:abstractNumId w:val="43"/>
  </w:num>
  <w:num w:numId="23">
    <w:abstractNumId w:val="39"/>
  </w:num>
  <w:num w:numId="24">
    <w:abstractNumId w:val="11"/>
  </w:num>
  <w:num w:numId="25">
    <w:abstractNumId w:val="40"/>
  </w:num>
  <w:num w:numId="26">
    <w:abstractNumId w:val="7"/>
  </w:num>
  <w:num w:numId="27">
    <w:abstractNumId w:val="9"/>
  </w:num>
  <w:num w:numId="28">
    <w:abstractNumId w:val="46"/>
  </w:num>
  <w:num w:numId="29">
    <w:abstractNumId w:val="18"/>
  </w:num>
  <w:num w:numId="30">
    <w:abstractNumId w:val="21"/>
  </w:num>
  <w:num w:numId="31">
    <w:abstractNumId w:val="22"/>
  </w:num>
  <w:num w:numId="32">
    <w:abstractNumId w:val="5"/>
  </w:num>
  <w:num w:numId="33">
    <w:abstractNumId w:val="17"/>
  </w:num>
  <w:num w:numId="34">
    <w:abstractNumId w:val="33"/>
  </w:num>
  <w:num w:numId="35">
    <w:abstractNumId w:val="27"/>
  </w:num>
  <w:num w:numId="36">
    <w:abstractNumId w:val="42"/>
  </w:num>
  <w:num w:numId="37">
    <w:abstractNumId w:val="25"/>
  </w:num>
  <w:num w:numId="38">
    <w:abstractNumId w:val="29"/>
  </w:num>
  <w:num w:numId="39">
    <w:abstractNumId w:val="26"/>
  </w:num>
  <w:num w:numId="40">
    <w:abstractNumId w:val="38"/>
  </w:num>
  <w:num w:numId="41">
    <w:abstractNumId w:val="31"/>
  </w:num>
  <w:num w:numId="42">
    <w:abstractNumId w:val="28"/>
  </w:num>
  <w:num w:numId="43">
    <w:abstractNumId w:val="36"/>
  </w:num>
  <w:num w:numId="44">
    <w:abstractNumId w:val="4"/>
  </w:num>
  <w:num w:numId="45">
    <w:abstractNumId w:val="20"/>
  </w:num>
  <w:num w:numId="46">
    <w:abstractNumId w:val="10"/>
  </w:num>
  <w:num w:numId="47">
    <w:abstractNumId w:val="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7DC7"/>
    <w:rsid w:val="00000973"/>
    <w:rsid w:val="00000E32"/>
    <w:rsid w:val="00003DA0"/>
    <w:rsid w:val="00007523"/>
    <w:rsid w:val="00007881"/>
    <w:rsid w:val="0000797F"/>
    <w:rsid w:val="000101BB"/>
    <w:rsid w:val="00010722"/>
    <w:rsid w:val="0001085D"/>
    <w:rsid w:val="0001107A"/>
    <w:rsid w:val="000110D5"/>
    <w:rsid w:val="00011CE4"/>
    <w:rsid w:val="0001446A"/>
    <w:rsid w:val="00015EED"/>
    <w:rsid w:val="00024DA8"/>
    <w:rsid w:val="00024FD2"/>
    <w:rsid w:val="0002529E"/>
    <w:rsid w:val="000255F5"/>
    <w:rsid w:val="00025D6B"/>
    <w:rsid w:val="000305B7"/>
    <w:rsid w:val="0003156A"/>
    <w:rsid w:val="00034363"/>
    <w:rsid w:val="00034683"/>
    <w:rsid w:val="00040BC5"/>
    <w:rsid w:val="00044F51"/>
    <w:rsid w:val="00050E8E"/>
    <w:rsid w:val="00051FE9"/>
    <w:rsid w:val="00057BBA"/>
    <w:rsid w:val="00060D23"/>
    <w:rsid w:val="00061078"/>
    <w:rsid w:val="00062C04"/>
    <w:rsid w:val="000638D4"/>
    <w:rsid w:val="0006493D"/>
    <w:rsid w:val="00064CAA"/>
    <w:rsid w:val="00064CBB"/>
    <w:rsid w:val="000676C0"/>
    <w:rsid w:val="00075810"/>
    <w:rsid w:val="00075EBD"/>
    <w:rsid w:val="000773C2"/>
    <w:rsid w:val="000802C5"/>
    <w:rsid w:val="00080D6E"/>
    <w:rsid w:val="00083B7E"/>
    <w:rsid w:val="000A0134"/>
    <w:rsid w:val="000A310A"/>
    <w:rsid w:val="000A3747"/>
    <w:rsid w:val="000A5BE6"/>
    <w:rsid w:val="000A5CB5"/>
    <w:rsid w:val="000A62F0"/>
    <w:rsid w:val="000A6411"/>
    <w:rsid w:val="000A7B33"/>
    <w:rsid w:val="000B0D55"/>
    <w:rsid w:val="000B1270"/>
    <w:rsid w:val="000B142B"/>
    <w:rsid w:val="000B28B9"/>
    <w:rsid w:val="000B4C14"/>
    <w:rsid w:val="000B4F0C"/>
    <w:rsid w:val="000B6098"/>
    <w:rsid w:val="000B6B62"/>
    <w:rsid w:val="000B7A90"/>
    <w:rsid w:val="000B7FA1"/>
    <w:rsid w:val="000B7FCA"/>
    <w:rsid w:val="000C3F36"/>
    <w:rsid w:val="000D292A"/>
    <w:rsid w:val="000D33C8"/>
    <w:rsid w:val="000D3FAC"/>
    <w:rsid w:val="000D572F"/>
    <w:rsid w:val="000D5FF8"/>
    <w:rsid w:val="000D6BD7"/>
    <w:rsid w:val="000D712F"/>
    <w:rsid w:val="000D72BA"/>
    <w:rsid w:val="000D74A1"/>
    <w:rsid w:val="000E1075"/>
    <w:rsid w:val="000E21F8"/>
    <w:rsid w:val="000E41DE"/>
    <w:rsid w:val="000E4D54"/>
    <w:rsid w:val="000E572D"/>
    <w:rsid w:val="000E7290"/>
    <w:rsid w:val="000F334C"/>
    <w:rsid w:val="000F4909"/>
    <w:rsid w:val="000F58A5"/>
    <w:rsid w:val="000F74B4"/>
    <w:rsid w:val="000F7DA1"/>
    <w:rsid w:val="00100D7C"/>
    <w:rsid w:val="00101CE5"/>
    <w:rsid w:val="00104560"/>
    <w:rsid w:val="00106989"/>
    <w:rsid w:val="00107308"/>
    <w:rsid w:val="00113D81"/>
    <w:rsid w:val="0011739D"/>
    <w:rsid w:val="00120723"/>
    <w:rsid w:val="0012441C"/>
    <w:rsid w:val="00126AB8"/>
    <w:rsid w:val="0012762A"/>
    <w:rsid w:val="0013082C"/>
    <w:rsid w:val="0013113C"/>
    <w:rsid w:val="00131DA2"/>
    <w:rsid w:val="00141EA8"/>
    <w:rsid w:val="0014207E"/>
    <w:rsid w:val="00142218"/>
    <w:rsid w:val="00151639"/>
    <w:rsid w:val="00153525"/>
    <w:rsid w:val="0015431F"/>
    <w:rsid w:val="00154D47"/>
    <w:rsid w:val="0015572A"/>
    <w:rsid w:val="00155E75"/>
    <w:rsid w:val="00160AFD"/>
    <w:rsid w:val="00160DE5"/>
    <w:rsid w:val="001620BA"/>
    <w:rsid w:val="00162B93"/>
    <w:rsid w:val="00163F37"/>
    <w:rsid w:val="00164521"/>
    <w:rsid w:val="001647EB"/>
    <w:rsid w:val="00165B56"/>
    <w:rsid w:val="001702AD"/>
    <w:rsid w:val="001710BB"/>
    <w:rsid w:val="00171A54"/>
    <w:rsid w:val="00171ACB"/>
    <w:rsid w:val="00172C30"/>
    <w:rsid w:val="00173963"/>
    <w:rsid w:val="00173AC1"/>
    <w:rsid w:val="00175FB7"/>
    <w:rsid w:val="001807C5"/>
    <w:rsid w:val="0018440B"/>
    <w:rsid w:val="00186004"/>
    <w:rsid w:val="0019396C"/>
    <w:rsid w:val="00195F17"/>
    <w:rsid w:val="001966AB"/>
    <w:rsid w:val="001975AC"/>
    <w:rsid w:val="001A2AAB"/>
    <w:rsid w:val="001A40C2"/>
    <w:rsid w:val="001A4F5E"/>
    <w:rsid w:val="001A6380"/>
    <w:rsid w:val="001B5409"/>
    <w:rsid w:val="001B5986"/>
    <w:rsid w:val="001C0A50"/>
    <w:rsid w:val="001C226C"/>
    <w:rsid w:val="001C2F4F"/>
    <w:rsid w:val="001C46A5"/>
    <w:rsid w:val="001C5D50"/>
    <w:rsid w:val="001C70FD"/>
    <w:rsid w:val="001C7150"/>
    <w:rsid w:val="001D4AFD"/>
    <w:rsid w:val="001D7548"/>
    <w:rsid w:val="001D7AF6"/>
    <w:rsid w:val="001E1184"/>
    <w:rsid w:val="001E1DED"/>
    <w:rsid w:val="001E2396"/>
    <w:rsid w:val="001E4B57"/>
    <w:rsid w:val="001F18A0"/>
    <w:rsid w:val="001F2208"/>
    <w:rsid w:val="001F4C4D"/>
    <w:rsid w:val="001F7E2E"/>
    <w:rsid w:val="00204E60"/>
    <w:rsid w:val="00206423"/>
    <w:rsid w:val="00206A3A"/>
    <w:rsid w:val="00207FBA"/>
    <w:rsid w:val="0021002B"/>
    <w:rsid w:val="00211E03"/>
    <w:rsid w:val="00212899"/>
    <w:rsid w:val="002147DF"/>
    <w:rsid w:val="00216C56"/>
    <w:rsid w:val="00217807"/>
    <w:rsid w:val="00221D73"/>
    <w:rsid w:val="00222AC5"/>
    <w:rsid w:val="002230DC"/>
    <w:rsid w:val="00224CA7"/>
    <w:rsid w:val="002257AE"/>
    <w:rsid w:val="00225DD8"/>
    <w:rsid w:val="00226B75"/>
    <w:rsid w:val="00227EDF"/>
    <w:rsid w:val="00230268"/>
    <w:rsid w:val="002307CE"/>
    <w:rsid w:val="00233819"/>
    <w:rsid w:val="00234650"/>
    <w:rsid w:val="00235EBD"/>
    <w:rsid w:val="00237BCF"/>
    <w:rsid w:val="00241D48"/>
    <w:rsid w:val="00244BAF"/>
    <w:rsid w:val="002451FB"/>
    <w:rsid w:val="00245CB5"/>
    <w:rsid w:val="00247A09"/>
    <w:rsid w:val="00247B7D"/>
    <w:rsid w:val="00257C2D"/>
    <w:rsid w:val="0026216C"/>
    <w:rsid w:val="00263048"/>
    <w:rsid w:val="00263989"/>
    <w:rsid w:val="00263CCC"/>
    <w:rsid w:val="002643F7"/>
    <w:rsid w:val="00265B12"/>
    <w:rsid w:val="00266986"/>
    <w:rsid w:val="00266C62"/>
    <w:rsid w:val="00267A0D"/>
    <w:rsid w:val="00271138"/>
    <w:rsid w:val="00271C9B"/>
    <w:rsid w:val="00273038"/>
    <w:rsid w:val="002767EE"/>
    <w:rsid w:val="002850C4"/>
    <w:rsid w:val="0028561D"/>
    <w:rsid w:val="0028686B"/>
    <w:rsid w:val="002932A4"/>
    <w:rsid w:val="00295A0A"/>
    <w:rsid w:val="002A1FB7"/>
    <w:rsid w:val="002A26C9"/>
    <w:rsid w:val="002A3ABC"/>
    <w:rsid w:val="002A5986"/>
    <w:rsid w:val="002A6872"/>
    <w:rsid w:val="002A6DD0"/>
    <w:rsid w:val="002B1BCA"/>
    <w:rsid w:val="002B40B7"/>
    <w:rsid w:val="002B5BB5"/>
    <w:rsid w:val="002B5C25"/>
    <w:rsid w:val="002B74C6"/>
    <w:rsid w:val="002C00A4"/>
    <w:rsid w:val="002C0965"/>
    <w:rsid w:val="002C3002"/>
    <w:rsid w:val="002C4153"/>
    <w:rsid w:val="002C41B7"/>
    <w:rsid w:val="002C4332"/>
    <w:rsid w:val="002C461C"/>
    <w:rsid w:val="002C4C5A"/>
    <w:rsid w:val="002D0554"/>
    <w:rsid w:val="002D2445"/>
    <w:rsid w:val="002D35BD"/>
    <w:rsid w:val="002D4276"/>
    <w:rsid w:val="002D5B7E"/>
    <w:rsid w:val="002E0C3D"/>
    <w:rsid w:val="002E1733"/>
    <w:rsid w:val="002E1CF6"/>
    <w:rsid w:val="002E3E4F"/>
    <w:rsid w:val="002E41A4"/>
    <w:rsid w:val="002E43A1"/>
    <w:rsid w:val="002E518A"/>
    <w:rsid w:val="002E59F3"/>
    <w:rsid w:val="002E725A"/>
    <w:rsid w:val="002F03F3"/>
    <w:rsid w:val="002F1854"/>
    <w:rsid w:val="002F4DF3"/>
    <w:rsid w:val="002F6825"/>
    <w:rsid w:val="00300CB0"/>
    <w:rsid w:val="00301E7F"/>
    <w:rsid w:val="0030283E"/>
    <w:rsid w:val="003043E6"/>
    <w:rsid w:val="00304DE8"/>
    <w:rsid w:val="00306370"/>
    <w:rsid w:val="00310664"/>
    <w:rsid w:val="00315C96"/>
    <w:rsid w:val="00315CAA"/>
    <w:rsid w:val="00317E86"/>
    <w:rsid w:val="00322A72"/>
    <w:rsid w:val="00322F92"/>
    <w:rsid w:val="00323D39"/>
    <w:rsid w:val="00324245"/>
    <w:rsid w:val="00324522"/>
    <w:rsid w:val="00327361"/>
    <w:rsid w:val="00327866"/>
    <w:rsid w:val="00327F3F"/>
    <w:rsid w:val="00327F81"/>
    <w:rsid w:val="00330C26"/>
    <w:rsid w:val="00331784"/>
    <w:rsid w:val="003336B6"/>
    <w:rsid w:val="003339B2"/>
    <w:rsid w:val="00336861"/>
    <w:rsid w:val="003372E1"/>
    <w:rsid w:val="003372E3"/>
    <w:rsid w:val="00340CAB"/>
    <w:rsid w:val="0034210A"/>
    <w:rsid w:val="003426BB"/>
    <w:rsid w:val="003441A0"/>
    <w:rsid w:val="00345782"/>
    <w:rsid w:val="003463D6"/>
    <w:rsid w:val="003475E3"/>
    <w:rsid w:val="003500A5"/>
    <w:rsid w:val="003502BE"/>
    <w:rsid w:val="00350D00"/>
    <w:rsid w:val="003521B5"/>
    <w:rsid w:val="00354137"/>
    <w:rsid w:val="003542DC"/>
    <w:rsid w:val="0035608E"/>
    <w:rsid w:val="003561FD"/>
    <w:rsid w:val="003578F7"/>
    <w:rsid w:val="00357915"/>
    <w:rsid w:val="00361015"/>
    <w:rsid w:val="003610AD"/>
    <w:rsid w:val="00362664"/>
    <w:rsid w:val="00363D51"/>
    <w:rsid w:val="003648FB"/>
    <w:rsid w:val="003659A9"/>
    <w:rsid w:val="003676FC"/>
    <w:rsid w:val="00370262"/>
    <w:rsid w:val="00371FA1"/>
    <w:rsid w:val="00375F7C"/>
    <w:rsid w:val="00376F50"/>
    <w:rsid w:val="003839A3"/>
    <w:rsid w:val="00383B0D"/>
    <w:rsid w:val="00387E6D"/>
    <w:rsid w:val="00392578"/>
    <w:rsid w:val="003958A3"/>
    <w:rsid w:val="00395BBF"/>
    <w:rsid w:val="003A27C8"/>
    <w:rsid w:val="003A2BF0"/>
    <w:rsid w:val="003A408D"/>
    <w:rsid w:val="003B08AB"/>
    <w:rsid w:val="003B33E6"/>
    <w:rsid w:val="003B626A"/>
    <w:rsid w:val="003B6F1F"/>
    <w:rsid w:val="003C0656"/>
    <w:rsid w:val="003C06BA"/>
    <w:rsid w:val="003C1C95"/>
    <w:rsid w:val="003C4BC2"/>
    <w:rsid w:val="003C4C3A"/>
    <w:rsid w:val="003C61AB"/>
    <w:rsid w:val="003C6B03"/>
    <w:rsid w:val="003D1289"/>
    <w:rsid w:val="003D1619"/>
    <w:rsid w:val="003D2B13"/>
    <w:rsid w:val="003D31C4"/>
    <w:rsid w:val="003D3BF3"/>
    <w:rsid w:val="003D460C"/>
    <w:rsid w:val="003D53A2"/>
    <w:rsid w:val="003D7564"/>
    <w:rsid w:val="003E0A79"/>
    <w:rsid w:val="003E1CFF"/>
    <w:rsid w:val="003E2A26"/>
    <w:rsid w:val="003E45D8"/>
    <w:rsid w:val="003E4B05"/>
    <w:rsid w:val="003E4BED"/>
    <w:rsid w:val="003E550F"/>
    <w:rsid w:val="003E56D8"/>
    <w:rsid w:val="003E6C1B"/>
    <w:rsid w:val="003F02B4"/>
    <w:rsid w:val="003F22AD"/>
    <w:rsid w:val="003F6FE7"/>
    <w:rsid w:val="003F7941"/>
    <w:rsid w:val="00401121"/>
    <w:rsid w:val="004030BE"/>
    <w:rsid w:val="0040378D"/>
    <w:rsid w:val="00403A6D"/>
    <w:rsid w:val="004068E3"/>
    <w:rsid w:val="00406A54"/>
    <w:rsid w:val="004073C9"/>
    <w:rsid w:val="0041268A"/>
    <w:rsid w:val="004127E1"/>
    <w:rsid w:val="00413FB4"/>
    <w:rsid w:val="004145A9"/>
    <w:rsid w:val="00414FB1"/>
    <w:rsid w:val="00415377"/>
    <w:rsid w:val="00416177"/>
    <w:rsid w:val="00417CB1"/>
    <w:rsid w:val="0042105E"/>
    <w:rsid w:val="004220DF"/>
    <w:rsid w:val="00430CEB"/>
    <w:rsid w:val="004328F2"/>
    <w:rsid w:val="00432B0E"/>
    <w:rsid w:val="00432DF9"/>
    <w:rsid w:val="00432EA8"/>
    <w:rsid w:val="0043313D"/>
    <w:rsid w:val="00434DBF"/>
    <w:rsid w:val="004408A6"/>
    <w:rsid w:val="00442F86"/>
    <w:rsid w:val="00444EB9"/>
    <w:rsid w:val="00445AF9"/>
    <w:rsid w:val="00445C1D"/>
    <w:rsid w:val="0044683D"/>
    <w:rsid w:val="00446AC5"/>
    <w:rsid w:val="00450368"/>
    <w:rsid w:val="00450623"/>
    <w:rsid w:val="00451F58"/>
    <w:rsid w:val="0045243E"/>
    <w:rsid w:val="00453773"/>
    <w:rsid w:val="0046389A"/>
    <w:rsid w:val="00463ECA"/>
    <w:rsid w:val="004641BE"/>
    <w:rsid w:val="00466535"/>
    <w:rsid w:val="004666D5"/>
    <w:rsid w:val="00466F21"/>
    <w:rsid w:val="0046728D"/>
    <w:rsid w:val="004712C2"/>
    <w:rsid w:val="00472DAD"/>
    <w:rsid w:val="00473A25"/>
    <w:rsid w:val="00475530"/>
    <w:rsid w:val="0047647D"/>
    <w:rsid w:val="00476D8D"/>
    <w:rsid w:val="00477136"/>
    <w:rsid w:val="00481477"/>
    <w:rsid w:val="00482E3D"/>
    <w:rsid w:val="004842D3"/>
    <w:rsid w:val="00484A6F"/>
    <w:rsid w:val="00486F29"/>
    <w:rsid w:val="0048706B"/>
    <w:rsid w:val="00487082"/>
    <w:rsid w:val="0049590A"/>
    <w:rsid w:val="004A15D9"/>
    <w:rsid w:val="004A1B88"/>
    <w:rsid w:val="004A2FBB"/>
    <w:rsid w:val="004B1601"/>
    <w:rsid w:val="004B1DC0"/>
    <w:rsid w:val="004B28B1"/>
    <w:rsid w:val="004B4D6E"/>
    <w:rsid w:val="004B5DAA"/>
    <w:rsid w:val="004C0C12"/>
    <w:rsid w:val="004C2033"/>
    <w:rsid w:val="004C2142"/>
    <w:rsid w:val="004C2A35"/>
    <w:rsid w:val="004C453F"/>
    <w:rsid w:val="004C7EAE"/>
    <w:rsid w:val="004D0628"/>
    <w:rsid w:val="004D1CEB"/>
    <w:rsid w:val="004D2190"/>
    <w:rsid w:val="004D2518"/>
    <w:rsid w:val="004D4EFD"/>
    <w:rsid w:val="004E028C"/>
    <w:rsid w:val="004E1D97"/>
    <w:rsid w:val="004E2BD3"/>
    <w:rsid w:val="004E2C93"/>
    <w:rsid w:val="004E5A57"/>
    <w:rsid w:val="004F1390"/>
    <w:rsid w:val="004F264F"/>
    <w:rsid w:val="004F2CB7"/>
    <w:rsid w:val="00500900"/>
    <w:rsid w:val="005014AF"/>
    <w:rsid w:val="00502ACA"/>
    <w:rsid w:val="00503793"/>
    <w:rsid w:val="005065B7"/>
    <w:rsid w:val="0051047E"/>
    <w:rsid w:val="00512793"/>
    <w:rsid w:val="00514987"/>
    <w:rsid w:val="00514E17"/>
    <w:rsid w:val="005205AE"/>
    <w:rsid w:val="0052439D"/>
    <w:rsid w:val="0052440B"/>
    <w:rsid w:val="0052544D"/>
    <w:rsid w:val="005313B8"/>
    <w:rsid w:val="0053253D"/>
    <w:rsid w:val="00533828"/>
    <w:rsid w:val="00533941"/>
    <w:rsid w:val="0053695A"/>
    <w:rsid w:val="0054005C"/>
    <w:rsid w:val="00540756"/>
    <w:rsid w:val="005409C3"/>
    <w:rsid w:val="00542669"/>
    <w:rsid w:val="00555D0F"/>
    <w:rsid w:val="00555F19"/>
    <w:rsid w:val="00555F71"/>
    <w:rsid w:val="00556949"/>
    <w:rsid w:val="00561432"/>
    <w:rsid w:val="00562BAA"/>
    <w:rsid w:val="00562C7F"/>
    <w:rsid w:val="0056331D"/>
    <w:rsid w:val="00564ECD"/>
    <w:rsid w:val="00566D4E"/>
    <w:rsid w:val="00566EEF"/>
    <w:rsid w:val="005678E1"/>
    <w:rsid w:val="005679C4"/>
    <w:rsid w:val="00567B80"/>
    <w:rsid w:val="00570428"/>
    <w:rsid w:val="005728BC"/>
    <w:rsid w:val="00573D20"/>
    <w:rsid w:val="00582F6D"/>
    <w:rsid w:val="00583A27"/>
    <w:rsid w:val="00586FA1"/>
    <w:rsid w:val="00591103"/>
    <w:rsid w:val="00593B84"/>
    <w:rsid w:val="00593D2C"/>
    <w:rsid w:val="00595148"/>
    <w:rsid w:val="0059672B"/>
    <w:rsid w:val="005977BB"/>
    <w:rsid w:val="005A375E"/>
    <w:rsid w:val="005A3D0E"/>
    <w:rsid w:val="005A40E5"/>
    <w:rsid w:val="005B150B"/>
    <w:rsid w:val="005B4C0B"/>
    <w:rsid w:val="005B6D4E"/>
    <w:rsid w:val="005C159B"/>
    <w:rsid w:val="005C2FD2"/>
    <w:rsid w:val="005C33DE"/>
    <w:rsid w:val="005C3E2E"/>
    <w:rsid w:val="005C4ECE"/>
    <w:rsid w:val="005C554D"/>
    <w:rsid w:val="005C6710"/>
    <w:rsid w:val="005C7A7D"/>
    <w:rsid w:val="005D05DE"/>
    <w:rsid w:val="005D0678"/>
    <w:rsid w:val="005D1B75"/>
    <w:rsid w:val="005D21CB"/>
    <w:rsid w:val="005D22FB"/>
    <w:rsid w:val="005D400A"/>
    <w:rsid w:val="005D48A6"/>
    <w:rsid w:val="005D5321"/>
    <w:rsid w:val="005D590B"/>
    <w:rsid w:val="005D5DD0"/>
    <w:rsid w:val="005D6570"/>
    <w:rsid w:val="005E23D4"/>
    <w:rsid w:val="005E3C53"/>
    <w:rsid w:val="005E4518"/>
    <w:rsid w:val="005E4B2C"/>
    <w:rsid w:val="005E57B3"/>
    <w:rsid w:val="005F2908"/>
    <w:rsid w:val="005F39B4"/>
    <w:rsid w:val="005F55A2"/>
    <w:rsid w:val="0060233D"/>
    <w:rsid w:val="006055E5"/>
    <w:rsid w:val="00606D25"/>
    <w:rsid w:val="006079EA"/>
    <w:rsid w:val="00613917"/>
    <w:rsid w:val="00623E6C"/>
    <w:rsid w:val="00624295"/>
    <w:rsid w:val="0062507D"/>
    <w:rsid w:val="00625B5E"/>
    <w:rsid w:val="00632351"/>
    <w:rsid w:val="00632D6E"/>
    <w:rsid w:val="006342A3"/>
    <w:rsid w:val="006355A9"/>
    <w:rsid w:val="00637543"/>
    <w:rsid w:val="00640636"/>
    <w:rsid w:val="00641091"/>
    <w:rsid w:val="006417E6"/>
    <w:rsid w:val="00644DC9"/>
    <w:rsid w:val="00646946"/>
    <w:rsid w:val="006503A2"/>
    <w:rsid w:val="00650E2D"/>
    <w:rsid w:val="0065149B"/>
    <w:rsid w:val="006519AD"/>
    <w:rsid w:val="00652289"/>
    <w:rsid w:val="00655844"/>
    <w:rsid w:val="00657149"/>
    <w:rsid w:val="00657272"/>
    <w:rsid w:val="006579E1"/>
    <w:rsid w:val="00660C00"/>
    <w:rsid w:val="00661D68"/>
    <w:rsid w:val="00666593"/>
    <w:rsid w:val="00666AA5"/>
    <w:rsid w:val="00666EF2"/>
    <w:rsid w:val="006670E2"/>
    <w:rsid w:val="00667241"/>
    <w:rsid w:val="006712D2"/>
    <w:rsid w:val="00673FBA"/>
    <w:rsid w:val="006745CA"/>
    <w:rsid w:val="00676169"/>
    <w:rsid w:val="00677066"/>
    <w:rsid w:val="00677E28"/>
    <w:rsid w:val="00680454"/>
    <w:rsid w:val="006833BE"/>
    <w:rsid w:val="00685B22"/>
    <w:rsid w:val="006873B8"/>
    <w:rsid w:val="006957E1"/>
    <w:rsid w:val="006A03D1"/>
    <w:rsid w:val="006A0C9A"/>
    <w:rsid w:val="006A2AEE"/>
    <w:rsid w:val="006A3718"/>
    <w:rsid w:val="006A3BD9"/>
    <w:rsid w:val="006A3D1F"/>
    <w:rsid w:val="006A3EA8"/>
    <w:rsid w:val="006A5AB9"/>
    <w:rsid w:val="006B092E"/>
    <w:rsid w:val="006B2A5D"/>
    <w:rsid w:val="006B2B6C"/>
    <w:rsid w:val="006B4AB7"/>
    <w:rsid w:val="006B4FC5"/>
    <w:rsid w:val="006B57CD"/>
    <w:rsid w:val="006B77DB"/>
    <w:rsid w:val="006C0F10"/>
    <w:rsid w:val="006C0F96"/>
    <w:rsid w:val="006C2765"/>
    <w:rsid w:val="006C4589"/>
    <w:rsid w:val="006C49BF"/>
    <w:rsid w:val="006C510D"/>
    <w:rsid w:val="006C7369"/>
    <w:rsid w:val="006D0866"/>
    <w:rsid w:val="006D3559"/>
    <w:rsid w:val="006E0EFD"/>
    <w:rsid w:val="006E13FF"/>
    <w:rsid w:val="006E1C01"/>
    <w:rsid w:val="006E247C"/>
    <w:rsid w:val="006E2969"/>
    <w:rsid w:val="006E2DA2"/>
    <w:rsid w:val="006E5BF9"/>
    <w:rsid w:val="006E5E72"/>
    <w:rsid w:val="006F2511"/>
    <w:rsid w:val="006F2D52"/>
    <w:rsid w:val="006F354F"/>
    <w:rsid w:val="006F47AC"/>
    <w:rsid w:val="006F5155"/>
    <w:rsid w:val="0070301E"/>
    <w:rsid w:val="00704744"/>
    <w:rsid w:val="00706D44"/>
    <w:rsid w:val="00721B7A"/>
    <w:rsid w:val="00722381"/>
    <w:rsid w:val="007236BA"/>
    <w:rsid w:val="00726808"/>
    <w:rsid w:val="007308EA"/>
    <w:rsid w:val="00735886"/>
    <w:rsid w:val="00737149"/>
    <w:rsid w:val="007414EE"/>
    <w:rsid w:val="0074193F"/>
    <w:rsid w:val="00745558"/>
    <w:rsid w:val="0074690E"/>
    <w:rsid w:val="0074750E"/>
    <w:rsid w:val="00752BD6"/>
    <w:rsid w:val="00754745"/>
    <w:rsid w:val="00756BC4"/>
    <w:rsid w:val="00757A39"/>
    <w:rsid w:val="00760143"/>
    <w:rsid w:val="00764D87"/>
    <w:rsid w:val="007665B1"/>
    <w:rsid w:val="00766E18"/>
    <w:rsid w:val="00770D86"/>
    <w:rsid w:val="00771739"/>
    <w:rsid w:val="0077377D"/>
    <w:rsid w:val="00773C07"/>
    <w:rsid w:val="007759D4"/>
    <w:rsid w:val="00776616"/>
    <w:rsid w:val="00777A45"/>
    <w:rsid w:val="00780B11"/>
    <w:rsid w:val="0078200F"/>
    <w:rsid w:val="00782A14"/>
    <w:rsid w:val="00782B14"/>
    <w:rsid w:val="00786451"/>
    <w:rsid w:val="007864FA"/>
    <w:rsid w:val="007865F5"/>
    <w:rsid w:val="0078779F"/>
    <w:rsid w:val="00790AA1"/>
    <w:rsid w:val="00794742"/>
    <w:rsid w:val="0079511F"/>
    <w:rsid w:val="00795F5E"/>
    <w:rsid w:val="007965C9"/>
    <w:rsid w:val="00796E54"/>
    <w:rsid w:val="0079773D"/>
    <w:rsid w:val="00797909"/>
    <w:rsid w:val="007A2FA2"/>
    <w:rsid w:val="007A53FA"/>
    <w:rsid w:val="007B1156"/>
    <w:rsid w:val="007B30B0"/>
    <w:rsid w:val="007B374C"/>
    <w:rsid w:val="007B747D"/>
    <w:rsid w:val="007B7BDF"/>
    <w:rsid w:val="007C14FF"/>
    <w:rsid w:val="007C1E1B"/>
    <w:rsid w:val="007C2285"/>
    <w:rsid w:val="007C3202"/>
    <w:rsid w:val="007C4821"/>
    <w:rsid w:val="007C6EFA"/>
    <w:rsid w:val="007D0A00"/>
    <w:rsid w:val="007D2C61"/>
    <w:rsid w:val="007D2FFD"/>
    <w:rsid w:val="007D37D9"/>
    <w:rsid w:val="007D43EB"/>
    <w:rsid w:val="007E29ED"/>
    <w:rsid w:val="007E31EB"/>
    <w:rsid w:val="007E4049"/>
    <w:rsid w:val="007E4C01"/>
    <w:rsid w:val="007E555C"/>
    <w:rsid w:val="007E7AEA"/>
    <w:rsid w:val="007E7F2B"/>
    <w:rsid w:val="007F2283"/>
    <w:rsid w:val="007F258E"/>
    <w:rsid w:val="007F35A4"/>
    <w:rsid w:val="008019CE"/>
    <w:rsid w:val="00802ADA"/>
    <w:rsid w:val="00804964"/>
    <w:rsid w:val="00806ABD"/>
    <w:rsid w:val="00806B35"/>
    <w:rsid w:val="00806F76"/>
    <w:rsid w:val="00810126"/>
    <w:rsid w:val="008101C5"/>
    <w:rsid w:val="008112D8"/>
    <w:rsid w:val="008134E7"/>
    <w:rsid w:val="00821561"/>
    <w:rsid w:val="00824E4A"/>
    <w:rsid w:val="008252D6"/>
    <w:rsid w:val="008307F7"/>
    <w:rsid w:val="008309B0"/>
    <w:rsid w:val="0083217B"/>
    <w:rsid w:val="008324A3"/>
    <w:rsid w:val="0084101E"/>
    <w:rsid w:val="00841518"/>
    <w:rsid w:val="008417B8"/>
    <w:rsid w:val="00844556"/>
    <w:rsid w:val="0084487E"/>
    <w:rsid w:val="00846D4F"/>
    <w:rsid w:val="0085358A"/>
    <w:rsid w:val="00854337"/>
    <w:rsid w:val="008557E0"/>
    <w:rsid w:val="00860F2A"/>
    <w:rsid w:val="008635DC"/>
    <w:rsid w:val="00864E25"/>
    <w:rsid w:val="00865B87"/>
    <w:rsid w:val="008663C5"/>
    <w:rsid w:val="00866FA6"/>
    <w:rsid w:val="00867E59"/>
    <w:rsid w:val="00871C6C"/>
    <w:rsid w:val="008757C0"/>
    <w:rsid w:val="00876F09"/>
    <w:rsid w:val="00881661"/>
    <w:rsid w:val="0088376F"/>
    <w:rsid w:val="008861FE"/>
    <w:rsid w:val="00887596"/>
    <w:rsid w:val="008928B8"/>
    <w:rsid w:val="00895BEF"/>
    <w:rsid w:val="00896087"/>
    <w:rsid w:val="00897837"/>
    <w:rsid w:val="008A0229"/>
    <w:rsid w:val="008A0C83"/>
    <w:rsid w:val="008A1286"/>
    <w:rsid w:val="008A2854"/>
    <w:rsid w:val="008A2F3F"/>
    <w:rsid w:val="008A6763"/>
    <w:rsid w:val="008B0998"/>
    <w:rsid w:val="008B3389"/>
    <w:rsid w:val="008B5043"/>
    <w:rsid w:val="008B6401"/>
    <w:rsid w:val="008B6B9D"/>
    <w:rsid w:val="008B7527"/>
    <w:rsid w:val="008C2161"/>
    <w:rsid w:val="008C2A14"/>
    <w:rsid w:val="008C2B80"/>
    <w:rsid w:val="008C2B9F"/>
    <w:rsid w:val="008C62BE"/>
    <w:rsid w:val="008C753F"/>
    <w:rsid w:val="008C7DFA"/>
    <w:rsid w:val="008D28FC"/>
    <w:rsid w:val="008D3638"/>
    <w:rsid w:val="008D3882"/>
    <w:rsid w:val="008D4EE6"/>
    <w:rsid w:val="008D5DD6"/>
    <w:rsid w:val="008D6E6C"/>
    <w:rsid w:val="008D75CC"/>
    <w:rsid w:val="008D7E67"/>
    <w:rsid w:val="008E072C"/>
    <w:rsid w:val="008E33BE"/>
    <w:rsid w:val="008E4344"/>
    <w:rsid w:val="008E6B69"/>
    <w:rsid w:val="008F06AF"/>
    <w:rsid w:val="008F250F"/>
    <w:rsid w:val="008F46F5"/>
    <w:rsid w:val="008F4C4E"/>
    <w:rsid w:val="008F70BF"/>
    <w:rsid w:val="008F7106"/>
    <w:rsid w:val="00900112"/>
    <w:rsid w:val="00902B97"/>
    <w:rsid w:val="00903E6C"/>
    <w:rsid w:val="00913254"/>
    <w:rsid w:val="00916BBE"/>
    <w:rsid w:val="00916D81"/>
    <w:rsid w:val="009174B3"/>
    <w:rsid w:val="00917D61"/>
    <w:rsid w:val="0092211C"/>
    <w:rsid w:val="00922973"/>
    <w:rsid w:val="00923ACB"/>
    <w:rsid w:val="00923FF1"/>
    <w:rsid w:val="00924D3F"/>
    <w:rsid w:val="00926F42"/>
    <w:rsid w:val="009351B4"/>
    <w:rsid w:val="009371B9"/>
    <w:rsid w:val="00937608"/>
    <w:rsid w:val="009409F6"/>
    <w:rsid w:val="0094247F"/>
    <w:rsid w:val="00944E49"/>
    <w:rsid w:val="009454B3"/>
    <w:rsid w:val="0094635C"/>
    <w:rsid w:val="009511CD"/>
    <w:rsid w:val="009525DD"/>
    <w:rsid w:val="00952B54"/>
    <w:rsid w:val="00953C43"/>
    <w:rsid w:val="00955DAD"/>
    <w:rsid w:val="0095766E"/>
    <w:rsid w:val="00957E74"/>
    <w:rsid w:val="0096049D"/>
    <w:rsid w:val="00960F79"/>
    <w:rsid w:val="00961119"/>
    <w:rsid w:val="009631E2"/>
    <w:rsid w:val="00963CAB"/>
    <w:rsid w:val="009644FC"/>
    <w:rsid w:val="009664CD"/>
    <w:rsid w:val="00966867"/>
    <w:rsid w:val="009706CF"/>
    <w:rsid w:val="0097155A"/>
    <w:rsid w:val="009723FC"/>
    <w:rsid w:val="00974F0B"/>
    <w:rsid w:val="0097737B"/>
    <w:rsid w:val="009807DA"/>
    <w:rsid w:val="0098196C"/>
    <w:rsid w:val="00985C6B"/>
    <w:rsid w:val="00985C90"/>
    <w:rsid w:val="00987E40"/>
    <w:rsid w:val="0099032F"/>
    <w:rsid w:val="0099072B"/>
    <w:rsid w:val="00991255"/>
    <w:rsid w:val="009913FF"/>
    <w:rsid w:val="00994C4D"/>
    <w:rsid w:val="0099542B"/>
    <w:rsid w:val="00997D66"/>
    <w:rsid w:val="009A26FF"/>
    <w:rsid w:val="009A5702"/>
    <w:rsid w:val="009A625E"/>
    <w:rsid w:val="009A76B1"/>
    <w:rsid w:val="009B01A3"/>
    <w:rsid w:val="009B0C97"/>
    <w:rsid w:val="009B3E28"/>
    <w:rsid w:val="009B44B1"/>
    <w:rsid w:val="009B7B68"/>
    <w:rsid w:val="009C1AD0"/>
    <w:rsid w:val="009C1CB3"/>
    <w:rsid w:val="009C1F4B"/>
    <w:rsid w:val="009C252E"/>
    <w:rsid w:val="009C33FE"/>
    <w:rsid w:val="009C3C89"/>
    <w:rsid w:val="009C5F09"/>
    <w:rsid w:val="009C7A9C"/>
    <w:rsid w:val="009D000E"/>
    <w:rsid w:val="009D0F85"/>
    <w:rsid w:val="009D1D1C"/>
    <w:rsid w:val="009D2454"/>
    <w:rsid w:val="009D2D6D"/>
    <w:rsid w:val="009D39A7"/>
    <w:rsid w:val="009D3B41"/>
    <w:rsid w:val="009D3C35"/>
    <w:rsid w:val="009D4368"/>
    <w:rsid w:val="009D5744"/>
    <w:rsid w:val="009D5E45"/>
    <w:rsid w:val="009D6146"/>
    <w:rsid w:val="009E080E"/>
    <w:rsid w:val="009E1DBD"/>
    <w:rsid w:val="009E370A"/>
    <w:rsid w:val="009E50FB"/>
    <w:rsid w:val="009E53EC"/>
    <w:rsid w:val="009E5F4A"/>
    <w:rsid w:val="009E6189"/>
    <w:rsid w:val="009E71EB"/>
    <w:rsid w:val="009F0275"/>
    <w:rsid w:val="009F154D"/>
    <w:rsid w:val="009F21EF"/>
    <w:rsid w:val="009F34B5"/>
    <w:rsid w:val="009F6168"/>
    <w:rsid w:val="009F6BBC"/>
    <w:rsid w:val="009F7A12"/>
    <w:rsid w:val="00A02F16"/>
    <w:rsid w:val="00A040F9"/>
    <w:rsid w:val="00A051A9"/>
    <w:rsid w:val="00A11375"/>
    <w:rsid w:val="00A1141C"/>
    <w:rsid w:val="00A11BBF"/>
    <w:rsid w:val="00A11FE6"/>
    <w:rsid w:val="00A13BC5"/>
    <w:rsid w:val="00A147E4"/>
    <w:rsid w:val="00A15908"/>
    <w:rsid w:val="00A15C93"/>
    <w:rsid w:val="00A17F16"/>
    <w:rsid w:val="00A21087"/>
    <w:rsid w:val="00A2449B"/>
    <w:rsid w:val="00A25D5D"/>
    <w:rsid w:val="00A261C1"/>
    <w:rsid w:val="00A31381"/>
    <w:rsid w:val="00A323D2"/>
    <w:rsid w:val="00A32DE1"/>
    <w:rsid w:val="00A34562"/>
    <w:rsid w:val="00A36BC7"/>
    <w:rsid w:val="00A41473"/>
    <w:rsid w:val="00A43FC1"/>
    <w:rsid w:val="00A44BA2"/>
    <w:rsid w:val="00A50875"/>
    <w:rsid w:val="00A50FFE"/>
    <w:rsid w:val="00A51703"/>
    <w:rsid w:val="00A51E8D"/>
    <w:rsid w:val="00A52124"/>
    <w:rsid w:val="00A66011"/>
    <w:rsid w:val="00A66ACB"/>
    <w:rsid w:val="00A66D00"/>
    <w:rsid w:val="00A739A9"/>
    <w:rsid w:val="00A73D38"/>
    <w:rsid w:val="00A75765"/>
    <w:rsid w:val="00A75ECF"/>
    <w:rsid w:val="00A810F0"/>
    <w:rsid w:val="00A8175A"/>
    <w:rsid w:val="00A83745"/>
    <w:rsid w:val="00A83D22"/>
    <w:rsid w:val="00A83DB1"/>
    <w:rsid w:val="00A84FF1"/>
    <w:rsid w:val="00A91372"/>
    <w:rsid w:val="00A9255E"/>
    <w:rsid w:val="00A9311A"/>
    <w:rsid w:val="00A949EF"/>
    <w:rsid w:val="00A96114"/>
    <w:rsid w:val="00A975BC"/>
    <w:rsid w:val="00A9799F"/>
    <w:rsid w:val="00AA04EE"/>
    <w:rsid w:val="00AA1BE9"/>
    <w:rsid w:val="00AB051C"/>
    <w:rsid w:val="00AB3B5B"/>
    <w:rsid w:val="00AB5590"/>
    <w:rsid w:val="00AB6EEA"/>
    <w:rsid w:val="00AC3B2C"/>
    <w:rsid w:val="00AC3D65"/>
    <w:rsid w:val="00AC4581"/>
    <w:rsid w:val="00AC49D1"/>
    <w:rsid w:val="00AC4DF9"/>
    <w:rsid w:val="00AD00D9"/>
    <w:rsid w:val="00AD0117"/>
    <w:rsid w:val="00AD1FA3"/>
    <w:rsid w:val="00AD3128"/>
    <w:rsid w:val="00AD32DA"/>
    <w:rsid w:val="00AD5188"/>
    <w:rsid w:val="00AD6526"/>
    <w:rsid w:val="00AD6619"/>
    <w:rsid w:val="00AD7538"/>
    <w:rsid w:val="00AE0671"/>
    <w:rsid w:val="00AE0A6C"/>
    <w:rsid w:val="00AE4C82"/>
    <w:rsid w:val="00AE4EA2"/>
    <w:rsid w:val="00AE64F3"/>
    <w:rsid w:val="00AE71C4"/>
    <w:rsid w:val="00AF716E"/>
    <w:rsid w:val="00AF72FC"/>
    <w:rsid w:val="00B0334E"/>
    <w:rsid w:val="00B045A7"/>
    <w:rsid w:val="00B0687B"/>
    <w:rsid w:val="00B07053"/>
    <w:rsid w:val="00B07187"/>
    <w:rsid w:val="00B104E6"/>
    <w:rsid w:val="00B11195"/>
    <w:rsid w:val="00B11A20"/>
    <w:rsid w:val="00B11C96"/>
    <w:rsid w:val="00B12DCE"/>
    <w:rsid w:val="00B13559"/>
    <w:rsid w:val="00B13E95"/>
    <w:rsid w:val="00B210C2"/>
    <w:rsid w:val="00B21439"/>
    <w:rsid w:val="00B21CED"/>
    <w:rsid w:val="00B22026"/>
    <w:rsid w:val="00B230D2"/>
    <w:rsid w:val="00B24A4F"/>
    <w:rsid w:val="00B255D2"/>
    <w:rsid w:val="00B2582E"/>
    <w:rsid w:val="00B30D7A"/>
    <w:rsid w:val="00B359D8"/>
    <w:rsid w:val="00B403DD"/>
    <w:rsid w:val="00B4085B"/>
    <w:rsid w:val="00B4467F"/>
    <w:rsid w:val="00B449DF"/>
    <w:rsid w:val="00B45324"/>
    <w:rsid w:val="00B4749E"/>
    <w:rsid w:val="00B50BD4"/>
    <w:rsid w:val="00B5157F"/>
    <w:rsid w:val="00B529B4"/>
    <w:rsid w:val="00B5762E"/>
    <w:rsid w:val="00B579E3"/>
    <w:rsid w:val="00B64D74"/>
    <w:rsid w:val="00B673CE"/>
    <w:rsid w:val="00B71B36"/>
    <w:rsid w:val="00B72AA3"/>
    <w:rsid w:val="00B72BAD"/>
    <w:rsid w:val="00B76FA6"/>
    <w:rsid w:val="00B7783F"/>
    <w:rsid w:val="00B811F6"/>
    <w:rsid w:val="00B812F3"/>
    <w:rsid w:val="00B8194B"/>
    <w:rsid w:val="00B81A9C"/>
    <w:rsid w:val="00B825A6"/>
    <w:rsid w:val="00B85C2D"/>
    <w:rsid w:val="00B902E8"/>
    <w:rsid w:val="00B9085E"/>
    <w:rsid w:val="00B96679"/>
    <w:rsid w:val="00B9741F"/>
    <w:rsid w:val="00BA00C6"/>
    <w:rsid w:val="00BA13CA"/>
    <w:rsid w:val="00BA20BA"/>
    <w:rsid w:val="00BA2881"/>
    <w:rsid w:val="00BA3E2D"/>
    <w:rsid w:val="00BB2D97"/>
    <w:rsid w:val="00BB3471"/>
    <w:rsid w:val="00BB4AB7"/>
    <w:rsid w:val="00BB53E4"/>
    <w:rsid w:val="00BB5E74"/>
    <w:rsid w:val="00BB67DF"/>
    <w:rsid w:val="00BB6BB7"/>
    <w:rsid w:val="00BC15B0"/>
    <w:rsid w:val="00BC325D"/>
    <w:rsid w:val="00BC7276"/>
    <w:rsid w:val="00BC78DA"/>
    <w:rsid w:val="00BD38FE"/>
    <w:rsid w:val="00BD454C"/>
    <w:rsid w:val="00BD726E"/>
    <w:rsid w:val="00BD760A"/>
    <w:rsid w:val="00BE3C73"/>
    <w:rsid w:val="00BE5946"/>
    <w:rsid w:val="00BF04C6"/>
    <w:rsid w:val="00BF3C97"/>
    <w:rsid w:val="00BF3DFD"/>
    <w:rsid w:val="00BF7F18"/>
    <w:rsid w:val="00C005CA"/>
    <w:rsid w:val="00C00ABD"/>
    <w:rsid w:val="00C04A41"/>
    <w:rsid w:val="00C060DF"/>
    <w:rsid w:val="00C07A26"/>
    <w:rsid w:val="00C1269F"/>
    <w:rsid w:val="00C132BD"/>
    <w:rsid w:val="00C15303"/>
    <w:rsid w:val="00C169F5"/>
    <w:rsid w:val="00C16B82"/>
    <w:rsid w:val="00C23E7B"/>
    <w:rsid w:val="00C30726"/>
    <w:rsid w:val="00C31609"/>
    <w:rsid w:val="00C32218"/>
    <w:rsid w:val="00C34182"/>
    <w:rsid w:val="00C35964"/>
    <w:rsid w:val="00C406B9"/>
    <w:rsid w:val="00C43D6B"/>
    <w:rsid w:val="00C4731F"/>
    <w:rsid w:val="00C50185"/>
    <w:rsid w:val="00C50FEC"/>
    <w:rsid w:val="00C51FEE"/>
    <w:rsid w:val="00C6022B"/>
    <w:rsid w:val="00C61476"/>
    <w:rsid w:val="00C61CB0"/>
    <w:rsid w:val="00C6384A"/>
    <w:rsid w:val="00C63D39"/>
    <w:rsid w:val="00C64199"/>
    <w:rsid w:val="00C6452D"/>
    <w:rsid w:val="00C66606"/>
    <w:rsid w:val="00C666E7"/>
    <w:rsid w:val="00C7003F"/>
    <w:rsid w:val="00C738FB"/>
    <w:rsid w:val="00C74210"/>
    <w:rsid w:val="00C77940"/>
    <w:rsid w:val="00C77DC7"/>
    <w:rsid w:val="00C8104F"/>
    <w:rsid w:val="00C81258"/>
    <w:rsid w:val="00C82678"/>
    <w:rsid w:val="00C84C33"/>
    <w:rsid w:val="00C87BB3"/>
    <w:rsid w:val="00C901A5"/>
    <w:rsid w:val="00C91D42"/>
    <w:rsid w:val="00C92A25"/>
    <w:rsid w:val="00C9366D"/>
    <w:rsid w:val="00C95055"/>
    <w:rsid w:val="00C96FF2"/>
    <w:rsid w:val="00C97300"/>
    <w:rsid w:val="00CA12A5"/>
    <w:rsid w:val="00CA37C2"/>
    <w:rsid w:val="00CA70A5"/>
    <w:rsid w:val="00CA75FE"/>
    <w:rsid w:val="00CA7FAF"/>
    <w:rsid w:val="00CB1161"/>
    <w:rsid w:val="00CB32A2"/>
    <w:rsid w:val="00CB564E"/>
    <w:rsid w:val="00CB615C"/>
    <w:rsid w:val="00CB6C87"/>
    <w:rsid w:val="00CC1C9A"/>
    <w:rsid w:val="00CC3EB4"/>
    <w:rsid w:val="00CC6D05"/>
    <w:rsid w:val="00CD1BDA"/>
    <w:rsid w:val="00CD4263"/>
    <w:rsid w:val="00CD7543"/>
    <w:rsid w:val="00CE1067"/>
    <w:rsid w:val="00CE273A"/>
    <w:rsid w:val="00CE3B2A"/>
    <w:rsid w:val="00CF2444"/>
    <w:rsid w:val="00CF425D"/>
    <w:rsid w:val="00CF42F2"/>
    <w:rsid w:val="00CF48D6"/>
    <w:rsid w:val="00CF4A75"/>
    <w:rsid w:val="00CF7B35"/>
    <w:rsid w:val="00CF7D78"/>
    <w:rsid w:val="00D0156B"/>
    <w:rsid w:val="00D04091"/>
    <w:rsid w:val="00D04BF7"/>
    <w:rsid w:val="00D0521C"/>
    <w:rsid w:val="00D14582"/>
    <w:rsid w:val="00D158F9"/>
    <w:rsid w:val="00D175A0"/>
    <w:rsid w:val="00D2174C"/>
    <w:rsid w:val="00D23519"/>
    <w:rsid w:val="00D23C25"/>
    <w:rsid w:val="00D23C27"/>
    <w:rsid w:val="00D3076E"/>
    <w:rsid w:val="00D3100C"/>
    <w:rsid w:val="00D32C53"/>
    <w:rsid w:val="00D33D20"/>
    <w:rsid w:val="00D37068"/>
    <w:rsid w:val="00D456B1"/>
    <w:rsid w:val="00D461F0"/>
    <w:rsid w:val="00D464F6"/>
    <w:rsid w:val="00D472D3"/>
    <w:rsid w:val="00D476D7"/>
    <w:rsid w:val="00D47E64"/>
    <w:rsid w:val="00D50FCA"/>
    <w:rsid w:val="00D51AF6"/>
    <w:rsid w:val="00D53006"/>
    <w:rsid w:val="00D5512D"/>
    <w:rsid w:val="00D55C4C"/>
    <w:rsid w:val="00D60252"/>
    <w:rsid w:val="00D61756"/>
    <w:rsid w:val="00D62B48"/>
    <w:rsid w:val="00D656AA"/>
    <w:rsid w:val="00D6577E"/>
    <w:rsid w:val="00D665F3"/>
    <w:rsid w:val="00D717FA"/>
    <w:rsid w:val="00D7441B"/>
    <w:rsid w:val="00D762A8"/>
    <w:rsid w:val="00D76CBC"/>
    <w:rsid w:val="00D778C1"/>
    <w:rsid w:val="00D85262"/>
    <w:rsid w:val="00D86846"/>
    <w:rsid w:val="00D87228"/>
    <w:rsid w:val="00D90244"/>
    <w:rsid w:val="00D908E8"/>
    <w:rsid w:val="00D91AF4"/>
    <w:rsid w:val="00D95267"/>
    <w:rsid w:val="00D97524"/>
    <w:rsid w:val="00DA05E1"/>
    <w:rsid w:val="00DA0B21"/>
    <w:rsid w:val="00DA6A02"/>
    <w:rsid w:val="00DA7D38"/>
    <w:rsid w:val="00DB14F7"/>
    <w:rsid w:val="00DB2012"/>
    <w:rsid w:val="00DB292C"/>
    <w:rsid w:val="00DB7BAC"/>
    <w:rsid w:val="00DC0962"/>
    <w:rsid w:val="00DC3D0D"/>
    <w:rsid w:val="00DC420C"/>
    <w:rsid w:val="00DC47C4"/>
    <w:rsid w:val="00DC75F7"/>
    <w:rsid w:val="00DC7F33"/>
    <w:rsid w:val="00DD10AB"/>
    <w:rsid w:val="00DD1414"/>
    <w:rsid w:val="00DD5571"/>
    <w:rsid w:val="00DD6094"/>
    <w:rsid w:val="00DD6815"/>
    <w:rsid w:val="00DE2B5D"/>
    <w:rsid w:val="00DE55C0"/>
    <w:rsid w:val="00DE5DE3"/>
    <w:rsid w:val="00DE617C"/>
    <w:rsid w:val="00DE7592"/>
    <w:rsid w:val="00DE778C"/>
    <w:rsid w:val="00DE7C62"/>
    <w:rsid w:val="00DF33D2"/>
    <w:rsid w:val="00DF57D0"/>
    <w:rsid w:val="00DF61FF"/>
    <w:rsid w:val="00DF63C6"/>
    <w:rsid w:val="00E017DB"/>
    <w:rsid w:val="00E025B4"/>
    <w:rsid w:val="00E02753"/>
    <w:rsid w:val="00E04C94"/>
    <w:rsid w:val="00E04F5D"/>
    <w:rsid w:val="00E05AD9"/>
    <w:rsid w:val="00E079EF"/>
    <w:rsid w:val="00E11081"/>
    <w:rsid w:val="00E117D4"/>
    <w:rsid w:val="00E11F97"/>
    <w:rsid w:val="00E13CAD"/>
    <w:rsid w:val="00E142E7"/>
    <w:rsid w:val="00E14C10"/>
    <w:rsid w:val="00E15126"/>
    <w:rsid w:val="00E167D8"/>
    <w:rsid w:val="00E175CE"/>
    <w:rsid w:val="00E17D2A"/>
    <w:rsid w:val="00E2091A"/>
    <w:rsid w:val="00E2109F"/>
    <w:rsid w:val="00E21FEA"/>
    <w:rsid w:val="00E225E7"/>
    <w:rsid w:val="00E2295B"/>
    <w:rsid w:val="00E22967"/>
    <w:rsid w:val="00E245CD"/>
    <w:rsid w:val="00E25B55"/>
    <w:rsid w:val="00E25D6E"/>
    <w:rsid w:val="00E2759C"/>
    <w:rsid w:val="00E30B35"/>
    <w:rsid w:val="00E30FA5"/>
    <w:rsid w:val="00E31FB1"/>
    <w:rsid w:val="00E327CA"/>
    <w:rsid w:val="00E33299"/>
    <w:rsid w:val="00E3458F"/>
    <w:rsid w:val="00E345EF"/>
    <w:rsid w:val="00E35C77"/>
    <w:rsid w:val="00E35E6F"/>
    <w:rsid w:val="00E42B49"/>
    <w:rsid w:val="00E43CE0"/>
    <w:rsid w:val="00E46FB1"/>
    <w:rsid w:val="00E50EFA"/>
    <w:rsid w:val="00E53098"/>
    <w:rsid w:val="00E56DF5"/>
    <w:rsid w:val="00E6020E"/>
    <w:rsid w:val="00E62EC0"/>
    <w:rsid w:val="00E647F6"/>
    <w:rsid w:val="00E65D29"/>
    <w:rsid w:val="00E70B35"/>
    <w:rsid w:val="00E71649"/>
    <w:rsid w:val="00E73156"/>
    <w:rsid w:val="00E738A7"/>
    <w:rsid w:val="00E83C4A"/>
    <w:rsid w:val="00E853C0"/>
    <w:rsid w:val="00E85F03"/>
    <w:rsid w:val="00E86EDF"/>
    <w:rsid w:val="00E8784F"/>
    <w:rsid w:val="00E908F6"/>
    <w:rsid w:val="00E927EA"/>
    <w:rsid w:val="00E93C1F"/>
    <w:rsid w:val="00E9493F"/>
    <w:rsid w:val="00E94E75"/>
    <w:rsid w:val="00EA0262"/>
    <w:rsid w:val="00EA5255"/>
    <w:rsid w:val="00EA64BA"/>
    <w:rsid w:val="00EA7F19"/>
    <w:rsid w:val="00EB22D9"/>
    <w:rsid w:val="00EB2477"/>
    <w:rsid w:val="00EB294F"/>
    <w:rsid w:val="00EB4307"/>
    <w:rsid w:val="00EC1F8B"/>
    <w:rsid w:val="00EC3074"/>
    <w:rsid w:val="00EC3171"/>
    <w:rsid w:val="00EC33AF"/>
    <w:rsid w:val="00EC5173"/>
    <w:rsid w:val="00EC596B"/>
    <w:rsid w:val="00ED0558"/>
    <w:rsid w:val="00ED0848"/>
    <w:rsid w:val="00ED0A20"/>
    <w:rsid w:val="00ED2AEF"/>
    <w:rsid w:val="00ED6A5B"/>
    <w:rsid w:val="00ED6A98"/>
    <w:rsid w:val="00ED79D9"/>
    <w:rsid w:val="00ED7C5F"/>
    <w:rsid w:val="00EE17AC"/>
    <w:rsid w:val="00EE1BC6"/>
    <w:rsid w:val="00EE2155"/>
    <w:rsid w:val="00EE5023"/>
    <w:rsid w:val="00EE7B66"/>
    <w:rsid w:val="00EF0B0E"/>
    <w:rsid w:val="00EF2C39"/>
    <w:rsid w:val="00EF423A"/>
    <w:rsid w:val="00EF5240"/>
    <w:rsid w:val="00EF5550"/>
    <w:rsid w:val="00F01B9C"/>
    <w:rsid w:val="00F0263C"/>
    <w:rsid w:val="00F02D0A"/>
    <w:rsid w:val="00F04F14"/>
    <w:rsid w:val="00F05BBA"/>
    <w:rsid w:val="00F103E9"/>
    <w:rsid w:val="00F10BA6"/>
    <w:rsid w:val="00F14319"/>
    <w:rsid w:val="00F17B24"/>
    <w:rsid w:val="00F208E8"/>
    <w:rsid w:val="00F221CB"/>
    <w:rsid w:val="00F224E7"/>
    <w:rsid w:val="00F276ED"/>
    <w:rsid w:val="00F304F4"/>
    <w:rsid w:val="00F32173"/>
    <w:rsid w:val="00F346E4"/>
    <w:rsid w:val="00F3513C"/>
    <w:rsid w:val="00F352A8"/>
    <w:rsid w:val="00F4099C"/>
    <w:rsid w:val="00F412BF"/>
    <w:rsid w:val="00F426E8"/>
    <w:rsid w:val="00F44EB1"/>
    <w:rsid w:val="00F46E8D"/>
    <w:rsid w:val="00F521DF"/>
    <w:rsid w:val="00F523D3"/>
    <w:rsid w:val="00F63315"/>
    <w:rsid w:val="00F635A1"/>
    <w:rsid w:val="00F64E11"/>
    <w:rsid w:val="00F6532F"/>
    <w:rsid w:val="00F66623"/>
    <w:rsid w:val="00F6790D"/>
    <w:rsid w:val="00F71312"/>
    <w:rsid w:val="00F71374"/>
    <w:rsid w:val="00F73ED9"/>
    <w:rsid w:val="00F73FBD"/>
    <w:rsid w:val="00F750FD"/>
    <w:rsid w:val="00F77304"/>
    <w:rsid w:val="00F77D70"/>
    <w:rsid w:val="00F80224"/>
    <w:rsid w:val="00F80FF0"/>
    <w:rsid w:val="00F81E48"/>
    <w:rsid w:val="00F8306A"/>
    <w:rsid w:val="00F832ED"/>
    <w:rsid w:val="00F83903"/>
    <w:rsid w:val="00F8426C"/>
    <w:rsid w:val="00F866B2"/>
    <w:rsid w:val="00F86C1F"/>
    <w:rsid w:val="00F9000A"/>
    <w:rsid w:val="00F922CD"/>
    <w:rsid w:val="00F95508"/>
    <w:rsid w:val="00F95B00"/>
    <w:rsid w:val="00FA043E"/>
    <w:rsid w:val="00FA29F0"/>
    <w:rsid w:val="00FA393A"/>
    <w:rsid w:val="00FB03A1"/>
    <w:rsid w:val="00FB0915"/>
    <w:rsid w:val="00FB0B7E"/>
    <w:rsid w:val="00FB5B41"/>
    <w:rsid w:val="00FC010D"/>
    <w:rsid w:val="00FC2B12"/>
    <w:rsid w:val="00FC39C3"/>
    <w:rsid w:val="00FC5E6F"/>
    <w:rsid w:val="00FD38D2"/>
    <w:rsid w:val="00FD48A1"/>
    <w:rsid w:val="00FD4A4D"/>
    <w:rsid w:val="00FD670D"/>
    <w:rsid w:val="00FD7D9D"/>
    <w:rsid w:val="00FE017A"/>
    <w:rsid w:val="00FE01F2"/>
    <w:rsid w:val="00FE146C"/>
    <w:rsid w:val="00FE279E"/>
    <w:rsid w:val="00FE3C08"/>
    <w:rsid w:val="00FE3C2C"/>
    <w:rsid w:val="00FE425B"/>
    <w:rsid w:val="00FE735E"/>
    <w:rsid w:val="00FF11A9"/>
    <w:rsid w:val="00FF3A23"/>
    <w:rsid w:val="00FF5572"/>
    <w:rsid w:val="00FF77B4"/>
    <w:rsid w:val="00F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990DF6"/>
  <w15:docId w15:val="{EFB94B71-7CBD-4D1E-B69A-356684D3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327F3F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7C14FF"/>
    <w:pPr>
      <w:keepNext/>
      <w:keepLines/>
      <w:widowControl/>
      <w:shd w:val="clear" w:color="auto" w:fill="323E4F"/>
      <w:jc w:val="both"/>
      <w:outlineLvl w:val="0"/>
    </w:pPr>
    <w:rPr>
      <w:rFonts w:ascii="Liberation Serif" w:hAnsi="Liberation Serif"/>
      <w:color w:val="FFFFFF"/>
      <w:sz w:val="28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07CE"/>
    <w:pPr>
      <w:keepNext/>
      <w:keepLines/>
      <w:widowControl/>
      <w:jc w:val="both"/>
      <w:outlineLvl w:val="1"/>
    </w:pPr>
    <w:rPr>
      <w:rFonts w:ascii="Liberation Serif" w:hAnsi="Liberation Serif"/>
      <w:color w:val="000000"/>
      <w:sz w:val="28"/>
      <w:szCs w:val="26"/>
    </w:rPr>
  </w:style>
  <w:style w:type="paragraph" w:styleId="3">
    <w:name w:val="heading 3"/>
    <w:basedOn w:val="a"/>
    <w:next w:val="a"/>
    <w:link w:val="30"/>
    <w:uiPriority w:val="99"/>
    <w:qFormat/>
    <w:rsid w:val="002307CE"/>
    <w:pPr>
      <w:keepNext/>
      <w:keepLines/>
      <w:widowControl/>
      <w:jc w:val="both"/>
      <w:outlineLvl w:val="2"/>
    </w:pPr>
    <w:rPr>
      <w:rFonts w:ascii="Liberation Serif" w:hAnsi="Liberation Serif"/>
      <w:color w:val="000000"/>
      <w:sz w:val="28"/>
      <w:szCs w:val="24"/>
    </w:rPr>
  </w:style>
  <w:style w:type="paragraph" w:styleId="4">
    <w:name w:val="heading 4"/>
    <w:aliases w:val="Заголовок (2)"/>
    <w:basedOn w:val="a"/>
    <w:next w:val="a"/>
    <w:link w:val="40"/>
    <w:uiPriority w:val="99"/>
    <w:qFormat/>
    <w:rsid w:val="002307CE"/>
    <w:pPr>
      <w:keepNext/>
      <w:keepLines/>
      <w:widowControl/>
      <w:jc w:val="both"/>
      <w:outlineLvl w:val="3"/>
    </w:pPr>
    <w:rPr>
      <w:rFonts w:ascii="Liberation Serif" w:hAnsi="Liberation Serif"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9"/>
    <w:qFormat/>
    <w:rsid w:val="002307CE"/>
    <w:pPr>
      <w:keepNext/>
      <w:keepLines/>
      <w:widowControl/>
      <w:jc w:val="both"/>
      <w:outlineLvl w:val="4"/>
    </w:pPr>
    <w:rPr>
      <w:rFonts w:ascii="Liberation Serif" w:hAnsi="Liberation Serif"/>
      <w:color w:val="000000"/>
      <w:sz w:val="24"/>
    </w:rPr>
  </w:style>
  <w:style w:type="paragraph" w:styleId="6">
    <w:name w:val="heading 6"/>
    <w:basedOn w:val="a"/>
    <w:next w:val="a"/>
    <w:link w:val="60"/>
    <w:uiPriority w:val="99"/>
    <w:qFormat/>
    <w:rsid w:val="00F63315"/>
    <w:pPr>
      <w:keepNext/>
      <w:keepLines/>
      <w:widowControl/>
      <w:shd w:val="clear" w:color="auto" w:fill="D5DCE4"/>
      <w:ind w:firstLine="567"/>
      <w:jc w:val="both"/>
      <w:outlineLvl w:val="5"/>
    </w:pPr>
    <w:rPr>
      <w:rFonts w:ascii="Liberation Serif" w:hAnsi="Liberation Serif"/>
      <w:color w:val="000000"/>
      <w:sz w:val="28"/>
    </w:rPr>
  </w:style>
  <w:style w:type="paragraph" w:styleId="7">
    <w:name w:val="heading 7"/>
    <w:basedOn w:val="a"/>
    <w:next w:val="a"/>
    <w:link w:val="70"/>
    <w:uiPriority w:val="99"/>
    <w:qFormat/>
    <w:rsid w:val="00F63315"/>
    <w:pPr>
      <w:keepNext/>
      <w:keepLines/>
      <w:widowControl/>
      <w:ind w:firstLine="567"/>
      <w:jc w:val="both"/>
      <w:outlineLvl w:val="6"/>
    </w:pPr>
    <w:rPr>
      <w:rFonts w:ascii="Liberation Serif" w:hAnsi="Liberation Serif"/>
      <w:i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C14FF"/>
    <w:rPr>
      <w:rFonts w:ascii="Liberation Serif" w:hAnsi="Liberation Serif" w:cs="Times New Roman"/>
      <w:color w:val="FFFFFF"/>
      <w:sz w:val="32"/>
      <w:szCs w:val="32"/>
      <w:shd w:val="clear" w:color="auto" w:fill="323E4F"/>
      <w:lang w:eastAsia="ru-RU"/>
    </w:rPr>
  </w:style>
  <w:style w:type="character" w:customStyle="1" w:styleId="20">
    <w:name w:val="Заголовок 2 Знак"/>
    <w:link w:val="2"/>
    <w:uiPriority w:val="99"/>
    <w:locked/>
    <w:rsid w:val="002307CE"/>
    <w:rPr>
      <w:rFonts w:ascii="Liberation Serif" w:hAnsi="Liberation Serif" w:cs="Times New Roman"/>
      <w:color w:val="000000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9"/>
    <w:locked/>
    <w:rsid w:val="002307CE"/>
    <w:rPr>
      <w:rFonts w:ascii="Liberation Serif" w:hAnsi="Liberation Serif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aliases w:val="Заголовок (2) Знак"/>
    <w:link w:val="4"/>
    <w:uiPriority w:val="99"/>
    <w:locked/>
    <w:rsid w:val="002307CE"/>
    <w:rPr>
      <w:rFonts w:ascii="Liberation Serif" w:hAnsi="Liberation Serif" w:cs="Times New Roman"/>
      <w:iCs/>
      <w:color w:val="000000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2307CE"/>
    <w:rPr>
      <w:rFonts w:ascii="Liberation Serif" w:hAnsi="Liberation Serif" w:cs="Times New Roman"/>
      <w:color w:val="000000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F63315"/>
    <w:rPr>
      <w:rFonts w:ascii="Liberation Serif" w:hAnsi="Liberation Serif" w:cs="Times New Roman"/>
      <w:color w:val="000000"/>
      <w:sz w:val="28"/>
      <w:shd w:val="clear" w:color="auto" w:fill="D5DCE4"/>
    </w:rPr>
  </w:style>
  <w:style w:type="character" w:customStyle="1" w:styleId="70">
    <w:name w:val="Заголовок 7 Знак"/>
    <w:link w:val="7"/>
    <w:uiPriority w:val="99"/>
    <w:semiHidden/>
    <w:locked/>
    <w:rsid w:val="00F63315"/>
    <w:rPr>
      <w:rFonts w:ascii="Liberation Serif" w:hAnsi="Liberation Serif" w:cs="Times New Roman"/>
      <w:iCs/>
      <w:color w:val="000000"/>
      <w:sz w:val="28"/>
    </w:rPr>
  </w:style>
  <w:style w:type="paragraph" w:styleId="11">
    <w:name w:val="toc 1"/>
    <w:basedOn w:val="a"/>
    <w:next w:val="a"/>
    <w:autoRedefine/>
    <w:uiPriority w:val="99"/>
    <w:rsid w:val="002230DC"/>
    <w:pPr>
      <w:widowControl/>
      <w:jc w:val="both"/>
    </w:pPr>
    <w:rPr>
      <w:rFonts w:ascii="Liberation Serif" w:hAnsi="Liberation Serif"/>
      <w:caps/>
      <w:szCs w:val="24"/>
    </w:rPr>
  </w:style>
  <w:style w:type="paragraph" w:styleId="21">
    <w:name w:val="toc 2"/>
    <w:basedOn w:val="a"/>
    <w:next w:val="a"/>
    <w:autoRedefine/>
    <w:uiPriority w:val="99"/>
    <w:rsid w:val="002E59F3"/>
    <w:pPr>
      <w:widowControl/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31">
    <w:name w:val="toc 3"/>
    <w:basedOn w:val="a"/>
    <w:next w:val="a"/>
    <w:autoRedefine/>
    <w:uiPriority w:val="99"/>
    <w:rsid w:val="00446AC5"/>
    <w:pPr>
      <w:widowControl/>
      <w:tabs>
        <w:tab w:val="left" w:pos="567"/>
        <w:tab w:val="right" w:leader="underscore" w:pos="9628"/>
      </w:tabs>
      <w:jc w:val="both"/>
    </w:pPr>
    <w:rPr>
      <w:rFonts w:ascii="Liberation Serif" w:hAnsi="Liberation Serif"/>
      <w:smallCaps/>
      <w:szCs w:val="24"/>
    </w:rPr>
  </w:style>
  <w:style w:type="paragraph" w:styleId="41">
    <w:name w:val="toc 4"/>
    <w:basedOn w:val="a"/>
    <w:next w:val="a"/>
    <w:autoRedefine/>
    <w:uiPriority w:val="99"/>
    <w:rsid w:val="002E59F3"/>
    <w:pPr>
      <w:widowControl/>
      <w:tabs>
        <w:tab w:val="left" w:pos="567"/>
        <w:tab w:val="right" w:leader="underscore" w:pos="9628"/>
      </w:tabs>
      <w:jc w:val="both"/>
    </w:pPr>
    <w:rPr>
      <w:rFonts w:ascii="Liberation Serif" w:hAnsi="Liberation Serif"/>
      <w:szCs w:val="24"/>
    </w:rPr>
  </w:style>
  <w:style w:type="paragraph" w:styleId="51">
    <w:name w:val="toc 5"/>
    <w:basedOn w:val="a"/>
    <w:next w:val="a"/>
    <w:uiPriority w:val="99"/>
    <w:rsid w:val="00FD7D9D"/>
    <w:pPr>
      <w:widowControl/>
      <w:jc w:val="both"/>
    </w:pPr>
    <w:rPr>
      <w:rFonts w:ascii="Liberation Serif" w:hAnsi="Liberation Serif"/>
      <w:color w:val="000000"/>
    </w:rPr>
  </w:style>
  <w:style w:type="paragraph" w:styleId="61">
    <w:name w:val="toc 6"/>
    <w:basedOn w:val="a"/>
    <w:next w:val="a"/>
    <w:autoRedefine/>
    <w:uiPriority w:val="99"/>
    <w:semiHidden/>
    <w:rsid w:val="0097737B"/>
    <w:pPr>
      <w:widowControl/>
      <w:ind w:firstLine="567"/>
      <w:jc w:val="both"/>
    </w:pPr>
    <w:rPr>
      <w:rFonts w:ascii="Liberation Serif" w:hAnsi="Liberation Serif"/>
      <w:color w:val="000000"/>
    </w:rPr>
  </w:style>
  <w:style w:type="paragraph" w:styleId="8">
    <w:name w:val="toc 8"/>
    <w:basedOn w:val="a"/>
    <w:next w:val="a"/>
    <w:autoRedefine/>
    <w:uiPriority w:val="99"/>
    <w:semiHidden/>
    <w:rsid w:val="0097737B"/>
    <w:pPr>
      <w:widowControl/>
      <w:ind w:firstLine="567"/>
      <w:jc w:val="both"/>
    </w:pPr>
    <w:rPr>
      <w:rFonts w:ascii="Liberation Serif" w:hAnsi="Liberation Serif"/>
      <w:color w:val="000000"/>
    </w:rPr>
  </w:style>
  <w:style w:type="paragraph" w:styleId="71">
    <w:name w:val="toc 7"/>
    <w:basedOn w:val="a"/>
    <w:next w:val="a"/>
    <w:autoRedefine/>
    <w:uiPriority w:val="99"/>
    <w:semiHidden/>
    <w:rsid w:val="0097737B"/>
    <w:pPr>
      <w:widowControl/>
      <w:ind w:firstLine="567"/>
      <w:jc w:val="both"/>
    </w:pPr>
    <w:rPr>
      <w:rFonts w:ascii="Liberation Serif" w:hAnsi="Liberation Serif"/>
      <w:color w:val="000000"/>
    </w:rPr>
  </w:style>
  <w:style w:type="paragraph" w:customStyle="1" w:styleId="12">
    <w:name w:val="Стиль1"/>
    <w:basedOn w:val="a"/>
    <w:link w:val="13"/>
    <w:uiPriority w:val="99"/>
    <w:rsid w:val="009E53EC"/>
    <w:pPr>
      <w:widowControl/>
      <w:jc w:val="both"/>
    </w:pPr>
    <w:rPr>
      <w:rFonts w:ascii="Liberation Serif" w:hAnsi="Liberation Serif"/>
      <w:sz w:val="24"/>
      <w:szCs w:val="24"/>
    </w:rPr>
  </w:style>
  <w:style w:type="character" w:customStyle="1" w:styleId="13">
    <w:name w:val="Стиль1 Знак"/>
    <w:link w:val="12"/>
    <w:uiPriority w:val="99"/>
    <w:locked/>
    <w:rsid w:val="009E53EC"/>
    <w:rPr>
      <w:rFonts w:ascii="Liberation Serif" w:hAnsi="Liberation Serif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9E5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9E53EC"/>
    <w:pPr>
      <w:widowControl/>
      <w:ind w:left="720" w:firstLine="567"/>
      <w:contextualSpacing/>
      <w:jc w:val="both"/>
    </w:pPr>
    <w:rPr>
      <w:rFonts w:ascii="Liberation Serif" w:hAnsi="Liberation Serif"/>
      <w:color w:val="000000"/>
      <w:sz w:val="24"/>
    </w:rPr>
  </w:style>
  <w:style w:type="character" w:styleId="a5">
    <w:name w:val="Hyperlink"/>
    <w:uiPriority w:val="99"/>
    <w:rsid w:val="009E53EC"/>
    <w:rPr>
      <w:rFonts w:cs="Times New Roman"/>
      <w:color w:val="0563C1"/>
      <w:u w:val="single"/>
    </w:rPr>
  </w:style>
  <w:style w:type="paragraph" w:styleId="a6">
    <w:name w:val="header"/>
    <w:basedOn w:val="a"/>
    <w:link w:val="a7"/>
    <w:uiPriority w:val="99"/>
    <w:rsid w:val="000B4C14"/>
    <w:pPr>
      <w:widowControl/>
      <w:tabs>
        <w:tab w:val="center" w:pos="4677"/>
        <w:tab w:val="right" w:pos="9355"/>
      </w:tabs>
      <w:ind w:firstLine="567"/>
      <w:jc w:val="both"/>
    </w:pPr>
    <w:rPr>
      <w:rFonts w:ascii="Liberation Serif" w:hAnsi="Liberation Serif"/>
      <w:color w:val="000000"/>
      <w:sz w:val="24"/>
    </w:rPr>
  </w:style>
  <w:style w:type="character" w:customStyle="1" w:styleId="a7">
    <w:name w:val="Верхний колонтитул Знак"/>
    <w:link w:val="a6"/>
    <w:uiPriority w:val="99"/>
    <w:locked/>
    <w:rsid w:val="000B4C14"/>
    <w:rPr>
      <w:rFonts w:ascii="Liberation Serif" w:hAnsi="Liberation Serif" w:cs="Times New Roman"/>
      <w:color w:val="00000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0B4C14"/>
    <w:pPr>
      <w:widowControl/>
      <w:tabs>
        <w:tab w:val="center" w:pos="4677"/>
        <w:tab w:val="right" w:pos="9355"/>
      </w:tabs>
      <w:ind w:firstLine="567"/>
      <w:jc w:val="both"/>
    </w:pPr>
    <w:rPr>
      <w:rFonts w:ascii="Liberation Serif" w:hAnsi="Liberation Serif"/>
      <w:color w:val="000000"/>
      <w:sz w:val="24"/>
    </w:rPr>
  </w:style>
  <w:style w:type="character" w:customStyle="1" w:styleId="a9">
    <w:name w:val="Нижний колонтитул Знак"/>
    <w:link w:val="a8"/>
    <w:uiPriority w:val="99"/>
    <w:locked/>
    <w:rsid w:val="000B4C14"/>
    <w:rPr>
      <w:rFonts w:ascii="Liberation Serif" w:hAnsi="Liberation Serif" w:cs="Times New Roman"/>
      <w:color w:val="000000"/>
      <w:sz w:val="20"/>
      <w:szCs w:val="20"/>
      <w:lang w:eastAsia="ru-RU"/>
    </w:rPr>
  </w:style>
  <w:style w:type="paragraph" w:styleId="aa">
    <w:name w:val="TOC Heading"/>
    <w:basedOn w:val="1"/>
    <w:next w:val="a"/>
    <w:uiPriority w:val="99"/>
    <w:qFormat/>
    <w:rsid w:val="002E59F3"/>
    <w:pPr>
      <w:shd w:val="clear" w:color="auto" w:fill="auto"/>
      <w:spacing w:before="240" w:line="259" w:lineRule="auto"/>
      <w:outlineLvl w:val="9"/>
    </w:pPr>
    <w:rPr>
      <w:rFonts w:ascii="Calibri Light" w:hAnsi="Calibri Light"/>
      <w:color w:val="2E74B5"/>
      <w:sz w:val="32"/>
    </w:rPr>
  </w:style>
  <w:style w:type="paragraph" w:customStyle="1" w:styleId="TableParagraph">
    <w:name w:val="Table Paragraph"/>
    <w:basedOn w:val="a"/>
    <w:uiPriority w:val="99"/>
    <w:rsid w:val="0099032F"/>
    <w:pPr>
      <w:autoSpaceDE w:val="0"/>
      <w:autoSpaceDN w:val="0"/>
      <w:spacing w:before="87"/>
      <w:ind w:left="62"/>
    </w:pPr>
    <w:rPr>
      <w:sz w:val="22"/>
      <w:szCs w:val="22"/>
      <w:lang w:eastAsia="en-US"/>
    </w:rPr>
  </w:style>
  <w:style w:type="paragraph" w:customStyle="1" w:styleId="110">
    <w:name w:val="Табличный_боковик_правый_11"/>
    <w:link w:val="111"/>
    <w:uiPriority w:val="99"/>
    <w:rsid w:val="003C4C3A"/>
    <w:pPr>
      <w:jc w:val="right"/>
    </w:pPr>
    <w:rPr>
      <w:rFonts w:ascii="Times New Roman" w:hAnsi="Times New Roman"/>
      <w:sz w:val="22"/>
      <w:szCs w:val="22"/>
    </w:rPr>
  </w:style>
  <w:style w:type="character" w:customStyle="1" w:styleId="111">
    <w:name w:val="Табличный_боковик_правый_11 Знак"/>
    <w:link w:val="110"/>
    <w:uiPriority w:val="99"/>
    <w:locked/>
    <w:rsid w:val="003C4C3A"/>
    <w:rPr>
      <w:rFonts w:ascii="Times New Roman" w:hAnsi="Times New Roman"/>
      <w:sz w:val="22"/>
      <w:lang w:eastAsia="ru-RU"/>
    </w:rPr>
  </w:style>
  <w:style w:type="paragraph" w:customStyle="1" w:styleId="112">
    <w:name w:val="Табличный_боковик_11"/>
    <w:link w:val="113"/>
    <w:uiPriority w:val="99"/>
    <w:rsid w:val="003C4C3A"/>
    <w:rPr>
      <w:rFonts w:ascii="Times New Roman" w:hAnsi="Times New Roman"/>
      <w:sz w:val="22"/>
      <w:szCs w:val="22"/>
    </w:rPr>
  </w:style>
  <w:style w:type="character" w:customStyle="1" w:styleId="113">
    <w:name w:val="Табличный_боковик_11 Знак"/>
    <w:link w:val="112"/>
    <w:uiPriority w:val="99"/>
    <w:locked/>
    <w:rsid w:val="003C4C3A"/>
    <w:rPr>
      <w:rFonts w:ascii="Times New Roman" w:hAnsi="Times New Roman"/>
      <w:sz w:val="22"/>
      <w:lang w:eastAsia="ru-RU"/>
    </w:rPr>
  </w:style>
  <w:style w:type="character" w:customStyle="1" w:styleId="ab">
    <w:name w:val="Текст_Обычный"/>
    <w:uiPriority w:val="99"/>
    <w:rsid w:val="003C4C3A"/>
  </w:style>
  <w:style w:type="paragraph" w:customStyle="1" w:styleId="18">
    <w:name w:val="Титул_заголовок_18_центр"/>
    <w:uiPriority w:val="99"/>
    <w:rsid w:val="003C4C3A"/>
    <w:pPr>
      <w:jc w:val="center"/>
    </w:pPr>
    <w:rPr>
      <w:rFonts w:ascii="Times New Roman" w:hAnsi="Times New Roman"/>
      <w:sz w:val="36"/>
      <w:szCs w:val="36"/>
    </w:rPr>
  </w:style>
  <w:style w:type="paragraph" w:customStyle="1" w:styleId="200">
    <w:name w:val="Титул_заголовок_20_центр"/>
    <w:uiPriority w:val="99"/>
    <w:rsid w:val="003C4C3A"/>
    <w:pPr>
      <w:jc w:val="center"/>
    </w:pPr>
    <w:rPr>
      <w:rFonts w:ascii="Times New Roman" w:hAnsi="Times New Roman"/>
      <w:b/>
      <w:bCs/>
      <w:sz w:val="40"/>
      <w:szCs w:val="40"/>
    </w:rPr>
  </w:style>
  <w:style w:type="paragraph" w:customStyle="1" w:styleId="ac">
    <w:name w:val="Титул_название_города_дата"/>
    <w:uiPriority w:val="99"/>
    <w:rsid w:val="003C4C3A"/>
    <w:pPr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14">
    <w:name w:val="1 Основной текст"/>
    <w:basedOn w:val="a"/>
    <w:uiPriority w:val="99"/>
    <w:rsid w:val="003C4C3A"/>
    <w:pPr>
      <w:widowControl/>
      <w:suppressAutoHyphens/>
      <w:spacing w:line="276" w:lineRule="auto"/>
      <w:ind w:firstLine="709"/>
      <w:jc w:val="both"/>
    </w:pPr>
    <w:rPr>
      <w:sz w:val="24"/>
      <w:szCs w:val="28"/>
      <w:lang w:eastAsia="ar-SA"/>
    </w:rPr>
  </w:style>
  <w:style w:type="paragraph" w:styleId="ad">
    <w:name w:val="Balloon Text"/>
    <w:basedOn w:val="a"/>
    <w:link w:val="ae"/>
    <w:uiPriority w:val="99"/>
    <w:semiHidden/>
    <w:rsid w:val="00A25D5D"/>
    <w:pPr>
      <w:widowControl/>
      <w:ind w:firstLine="567"/>
      <w:jc w:val="both"/>
    </w:pPr>
    <w:rPr>
      <w:rFonts w:ascii="Segoe UI" w:hAnsi="Segoe UI" w:cs="Segoe UI"/>
      <w:color w:val="000000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locked/>
    <w:rsid w:val="00A25D5D"/>
    <w:rPr>
      <w:rFonts w:ascii="Segoe UI" w:hAnsi="Segoe UI" w:cs="Segoe UI"/>
      <w:color w:val="000000"/>
      <w:sz w:val="18"/>
      <w:szCs w:val="18"/>
      <w:lang w:eastAsia="ru-RU"/>
    </w:rPr>
  </w:style>
  <w:style w:type="character" w:customStyle="1" w:styleId="114">
    <w:name w:val="Знак Знак11"/>
    <w:uiPriority w:val="99"/>
    <w:rsid w:val="00327F3F"/>
    <w:rPr>
      <w:rFonts w:ascii="Liberation Serif" w:eastAsia="Times New Roman" w:hAnsi="Liberation Serif"/>
      <w:color w:val="FFFFFF"/>
      <w:sz w:val="32"/>
      <w:shd w:val="clear" w:color="auto" w:fill="17365D"/>
    </w:rPr>
  </w:style>
  <w:style w:type="character" w:customStyle="1" w:styleId="100">
    <w:name w:val="Знак Знак10"/>
    <w:uiPriority w:val="99"/>
    <w:rsid w:val="00327F3F"/>
    <w:rPr>
      <w:rFonts w:ascii="Liberation Serif" w:eastAsia="Times New Roman" w:hAnsi="Liberation Serif"/>
      <w:color w:val="000000"/>
      <w:sz w:val="26"/>
    </w:rPr>
  </w:style>
  <w:style w:type="character" w:customStyle="1" w:styleId="9">
    <w:name w:val="Знак Знак9"/>
    <w:uiPriority w:val="99"/>
    <w:rsid w:val="00327F3F"/>
    <w:rPr>
      <w:sz w:val="28"/>
    </w:rPr>
  </w:style>
  <w:style w:type="character" w:customStyle="1" w:styleId="22">
    <w:name w:val="Заголовок (2) Знак Знак"/>
    <w:uiPriority w:val="99"/>
    <w:rsid w:val="00327F3F"/>
    <w:rPr>
      <w:b/>
      <w:sz w:val="28"/>
    </w:rPr>
  </w:style>
  <w:style w:type="character" w:customStyle="1" w:styleId="80">
    <w:name w:val="Знак Знак8"/>
    <w:uiPriority w:val="99"/>
    <w:rsid w:val="00327F3F"/>
    <w:rPr>
      <w:rFonts w:ascii="Liberation Serif" w:eastAsia="Times New Roman" w:hAnsi="Liberation Serif"/>
      <w:color w:val="000000"/>
      <w:sz w:val="24"/>
    </w:rPr>
  </w:style>
  <w:style w:type="character" w:customStyle="1" w:styleId="72">
    <w:name w:val="Знак Знак7"/>
    <w:uiPriority w:val="99"/>
    <w:rsid w:val="00327F3F"/>
    <w:rPr>
      <w:rFonts w:ascii="Liberation Serif" w:eastAsia="Times New Roman" w:hAnsi="Liberation Serif"/>
      <w:color w:val="000000"/>
      <w:sz w:val="28"/>
      <w:shd w:val="clear" w:color="auto" w:fill="C6D9F1"/>
    </w:rPr>
  </w:style>
  <w:style w:type="character" w:customStyle="1" w:styleId="52">
    <w:name w:val="Знак Знак5"/>
    <w:uiPriority w:val="99"/>
    <w:rsid w:val="00327F3F"/>
    <w:rPr>
      <w:rFonts w:cs="Times New Roman"/>
    </w:rPr>
  </w:style>
  <w:style w:type="character" w:customStyle="1" w:styleId="42">
    <w:name w:val="Знак Знак4"/>
    <w:uiPriority w:val="99"/>
    <w:rsid w:val="00327F3F"/>
    <w:rPr>
      <w:rFonts w:cs="Times New Roman"/>
    </w:rPr>
  </w:style>
  <w:style w:type="paragraph" w:styleId="af">
    <w:name w:val="Title"/>
    <w:basedOn w:val="a"/>
    <w:link w:val="af0"/>
    <w:uiPriority w:val="99"/>
    <w:qFormat/>
    <w:locked/>
    <w:rsid w:val="00327F3F"/>
    <w:pPr>
      <w:widowControl/>
      <w:jc w:val="center"/>
    </w:pPr>
    <w:rPr>
      <w:rFonts w:ascii="Saloon" w:hAnsi="Saloon"/>
      <w:spacing w:val="30"/>
      <w:sz w:val="44"/>
    </w:rPr>
  </w:style>
  <w:style w:type="character" w:customStyle="1" w:styleId="af0">
    <w:name w:val="Заголовок Знак"/>
    <w:link w:val="af"/>
    <w:uiPriority w:val="10"/>
    <w:rsid w:val="00A9646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1">
    <w:name w:val="Body Text Indent"/>
    <w:basedOn w:val="a"/>
    <w:link w:val="af2"/>
    <w:uiPriority w:val="99"/>
    <w:rsid w:val="00327F3F"/>
    <w:pPr>
      <w:ind w:firstLine="720"/>
      <w:jc w:val="both"/>
    </w:pPr>
    <w:rPr>
      <w:rFonts w:ascii="Courier" w:hAnsi="Courier"/>
      <w:sz w:val="26"/>
    </w:rPr>
  </w:style>
  <w:style w:type="character" w:customStyle="1" w:styleId="af2">
    <w:name w:val="Основной текст с отступом Знак"/>
    <w:link w:val="af1"/>
    <w:uiPriority w:val="99"/>
    <w:semiHidden/>
    <w:rsid w:val="00A96461"/>
    <w:rPr>
      <w:rFonts w:ascii="Times New Roman" w:hAnsi="Times New Roman"/>
      <w:sz w:val="20"/>
      <w:szCs w:val="20"/>
    </w:rPr>
  </w:style>
  <w:style w:type="character" w:styleId="af3">
    <w:name w:val="page number"/>
    <w:uiPriority w:val="99"/>
    <w:rsid w:val="00327F3F"/>
    <w:rPr>
      <w:rFonts w:cs="Times New Roman"/>
    </w:rPr>
  </w:style>
  <w:style w:type="paragraph" w:styleId="af4">
    <w:name w:val="Body Text"/>
    <w:basedOn w:val="a"/>
    <w:link w:val="af5"/>
    <w:uiPriority w:val="99"/>
    <w:rsid w:val="00327F3F"/>
    <w:pPr>
      <w:widowControl/>
      <w:spacing w:after="120"/>
    </w:pPr>
  </w:style>
  <w:style w:type="character" w:customStyle="1" w:styleId="BodyTextChar">
    <w:name w:val="Body Text Char"/>
    <w:uiPriority w:val="99"/>
    <w:semiHidden/>
    <w:rsid w:val="00A96461"/>
    <w:rPr>
      <w:rFonts w:ascii="Times New Roman" w:hAnsi="Times New Roman"/>
      <w:sz w:val="20"/>
      <w:szCs w:val="20"/>
    </w:rPr>
  </w:style>
  <w:style w:type="character" w:customStyle="1" w:styleId="af5">
    <w:name w:val="Основной текст Знак"/>
    <w:link w:val="af4"/>
    <w:uiPriority w:val="99"/>
    <w:locked/>
    <w:rsid w:val="00327F3F"/>
    <w:rPr>
      <w:rFonts w:cs="Times New Roman"/>
      <w:lang w:val="ru-RU" w:eastAsia="ru-RU" w:bidi="ar-SA"/>
    </w:rPr>
  </w:style>
  <w:style w:type="paragraph" w:styleId="23">
    <w:name w:val="Body Text 2"/>
    <w:basedOn w:val="a"/>
    <w:link w:val="24"/>
    <w:uiPriority w:val="99"/>
    <w:rsid w:val="00327F3F"/>
    <w:pPr>
      <w:widowControl/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A96461"/>
    <w:rPr>
      <w:rFonts w:ascii="Times New Roman" w:hAnsi="Times New Roman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uiPriority w:val="99"/>
    <w:rsid w:val="00327F3F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8">
    <w:name w:val="Style8"/>
    <w:basedOn w:val="a"/>
    <w:uiPriority w:val="99"/>
    <w:rsid w:val="00327F3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327F3F"/>
    <w:pPr>
      <w:autoSpaceDE w:val="0"/>
      <w:autoSpaceDN w:val="0"/>
      <w:adjustRightInd w:val="0"/>
    </w:pPr>
    <w:rPr>
      <w:rFonts w:ascii="Arial" w:hAnsi="Arial"/>
      <w:noProof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327F3F"/>
    <w:rPr>
      <w:rFonts w:ascii="Arial" w:hAnsi="Arial"/>
      <w:sz w:val="22"/>
    </w:rPr>
  </w:style>
  <w:style w:type="paragraph" w:customStyle="1" w:styleId="15">
    <w:name w:val="Абзац списка1"/>
    <w:basedOn w:val="a"/>
    <w:link w:val="af6"/>
    <w:uiPriority w:val="99"/>
    <w:rsid w:val="00327F3F"/>
    <w:pPr>
      <w:widowControl/>
      <w:suppressAutoHyphens/>
      <w:ind w:left="720"/>
    </w:pPr>
    <w:rPr>
      <w:sz w:val="24"/>
      <w:szCs w:val="24"/>
      <w:lang w:eastAsia="ar-SA"/>
    </w:rPr>
  </w:style>
  <w:style w:type="character" w:customStyle="1" w:styleId="af6">
    <w:name w:val="Абзац списка Знак"/>
    <w:link w:val="15"/>
    <w:uiPriority w:val="99"/>
    <w:locked/>
    <w:rsid w:val="00327F3F"/>
    <w:rPr>
      <w:sz w:val="24"/>
      <w:lang w:eastAsia="ar-SA" w:bidi="ar-SA"/>
    </w:rPr>
  </w:style>
  <w:style w:type="character" w:customStyle="1" w:styleId="62">
    <w:name w:val="Знак Знак6"/>
    <w:uiPriority w:val="99"/>
    <w:semiHidden/>
    <w:rsid w:val="00327F3F"/>
    <w:rPr>
      <w:rFonts w:ascii="Liberation Serif" w:eastAsia="Times New Roman" w:hAnsi="Liberation Serif"/>
      <w:color w:val="000000"/>
      <w:sz w:val="28"/>
    </w:rPr>
  </w:style>
  <w:style w:type="paragraph" w:customStyle="1" w:styleId="16">
    <w:name w:val="Заголовок оглавления1"/>
    <w:basedOn w:val="1"/>
    <w:next w:val="a"/>
    <w:uiPriority w:val="99"/>
    <w:rsid w:val="00327F3F"/>
    <w:pPr>
      <w:shd w:val="clear" w:color="auto" w:fill="auto"/>
      <w:spacing w:before="240" w:line="259" w:lineRule="auto"/>
      <w:outlineLvl w:val="9"/>
    </w:pPr>
    <w:rPr>
      <w:rFonts w:ascii="Cambria" w:hAnsi="Cambria"/>
      <w:color w:val="365F91"/>
      <w:sz w:val="32"/>
    </w:rPr>
  </w:style>
  <w:style w:type="character" w:styleId="af7">
    <w:name w:val="annotation reference"/>
    <w:uiPriority w:val="99"/>
    <w:rsid w:val="00327F3F"/>
    <w:rPr>
      <w:sz w:val="16"/>
    </w:rPr>
  </w:style>
  <w:style w:type="paragraph" w:styleId="af8">
    <w:name w:val="annotation text"/>
    <w:basedOn w:val="a"/>
    <w:link w:val="af9"/>
    <w:uiPriority w:val="99"/>
    <w:rsid w:val="00327F3F"/>
    <w:pPr>
      <w:widowControl/>
    </w:pPr>
  </w:style>
  <w:style w:type="character" w:customStyle="1" w:styleId="CommentTextChar">
    <w:name w:val="Comment Text Char"/>
    <w:uiPriority w:val="99"/>
    <w:semiHidden/>
    <w:rsid w:val="00A96461"/>
    <w:rPr>
      <w:rFonts w:ascii="Times New Roman" w:hAnsi="Times New Roman"/>
      <w:sz w:val="20"/>
      <w:szCs w:val="20"/>
    </w:rPr>
  </w:style>
  <w:style w:type="character" w:customStyle="1" w:styleId="af9">
    <w:name w:val="Текст примечания Знак"/>
    <w:link w:val="af8"/>
    <w:uiPriority w:val="99"/>
    <w:locked/>
    <w:rsid w:val="00327F3F"/>
    <w:rPr>
      <w:rFonts w:cs="Times New Roman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rsid w:val="00327F3F"/>
    <w:rPr>
      <w:b/>
      <w:bCs/>
    </w:rPr>
  </w:style>
  <w:style w:type="character" w:customStyle="1" w:styleId="CommentSubjectChar">
    <w:name w:val="Comment Subject Char"/>
    <w:uiPriority w:val="99"/>
    <w:semiHidden/>
    <w:rsid w:val="00A96461"/>
    <w:rPr>
      <w:rFonts w:ascii="Times New Roman" w:hAnsi="Times New Roman" w:cs="Times New Roman"/>
      <w:b/>
      <w:bCs/>
      <w:sz w:val="20"/>
      <w:szCs w:val="20"/>
      <w:lang w:val="ru-RU" w:eastAsia="ru-RU" w:bidi="ar-SA"/>
    </w:rPr>
  </w:style>
  <w:style w:type="character" w:customStyle="1" w:styleId="afb">
    <w:name w:val="Тема примечания Знак"/>
    <w:link w:val="afa"/>
    <w:uiPriority w:val="99"/>
    <w:locked/>
    <w:rsid w:val="00327F3F"/>
    <w:rPr>
      <w:b/>
    </w:rPr>
  </w:style>
  <w:style w:type="paragraph" w:customStyle="1" w:styleId="17">
    <w:name w:val="Рецензия1"/>
    <w:hidden/>
    <w:uiPriority w:val="99"/>
    <w:semiHidden/>
    <w:rsid w:val="00327F3F"/>
    <w:rPr>
      <w:rFonts w:ascii="Times New Roman" w:hAnsi="Times New Roman"/>
    </w:rPr>
  </w:style>
  <w:style w:type="character" w:customStyle="1" w:styleId="32">
    <w:name w:val="Знак Знак3"/>
    <w:uiPriority w:val="99"/>
    <w:semiHidden/>
    <w:rsid w:val="00327F3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61</Pages>
  <Words>21441</Words>
  <Characters>122218</Characters>
  <Application>Microsoft Office Word</Application>
  <DocSecurity>0</DocSecurity>
  <Lines>1018</Lines>
  <Paragraphs>286</Paragraphs>
  <ScaleCrop>false</ScaleCrop>
  <Company>SPecialiST RePack</Company>
  <LinksUpToDate>false</LinksUpToDate>
  <CharactersWithSpaces>143373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User</dc:creator>
  <cp:keywords/>
  <dc:description/>
  <cp:lastModifiedBy>Дмитрий Набатов</cp:lastModifiedBy>
  <cp:revision>3</cp:revision>
  <cp:lastPrinted>2021-05-17T21:24:00Z</cp:lastPrinted>
  <dcterms:created xsi:type="dcterms:W3CDTF">2021-12-22T13:12:00Z</dcterms:created>
  <dcterms:modified xsi:type="dcterms:W3CDTF">2021-12-22T13:17:00Z</dcterms:modified>
</cp:coreProperties>
</file>