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4EE" w:rsidRPr="009A1A20" w:rsidRDefault="002A14EE" w:rsidP="002A14EE">
      <w:pPr>
        <w:pStyle w:val="16"/>
        <w:ind w:firstLine="0"/>
        <w:jc w:val="center"/>
        <w:rPr>
          <w:sz w:val="20"/>
          <w:szCs w:val="20"/>
        </w:rPr>
      </w:pPr>
      <w:r w:rsidRPr="009A1A20">
        <w:rPr>
          <w:sz w:val="20"/>
          <w:szCs w:val="20"/>
        </w:rPr>
        <w:t>РОССИЯ</w:t>
      </w:r>
    </w:p>
    <w:p w:rsidR="002A14EE" w:rsidRPr="009A1A20" w:rsidRDefault="002A14EE" w:rsidP="002A14EE">
      <w:pPr>
        <w:pStyle w:val="16"/>
        <w:ind w:firstLine="0"/>
        <w:jc w:val="center"/>
        <w:rPr>
          <w:sz w:val="20"/>
          <w:szCs w:val="20"/>
        </w:rPr>
      </w:pPr>
      <w:r w:rsidRPr="009A1A20">
        <w:rPr>
          <w:sz w:val="20"/>
          <w:szCs w:val="20"/>
        </w:rPr>
        <w:t>РОСТОВСКАЯ ОБЛАСТЬ</w:t>
      </w:r>
    </w:p>
    <w:p w:rsidR="002A14EE" w:rsidRPr="009A1A20" w:rsidRDefault="002A14EE" w:rsidP="002A14EE">
      <w:pPr>
        <w:pStyle w:val="16"/>
        <w:ind w:firstLine="0"/>
        <w:jc w:val="center"/>
        <w:rPr>
          <w:b/>
          <w:bCs/>
          <w:sz w:val="28"/>
        </w:rPr>
      </w:pPr>
      <w:r w:rsidRPr="009A1A20">
        <w:rPr>
          <w:b/>
          <w:bCs/>
          <w:sz w:val="28"/>
        </w:rPr>
        <w:t>ПУБЛИЧНО-ПРАВОВАЯ КОМПАНИЯ</w:t>
      </w:r>
    </w:p>
    <w:p w:rsidR="002A14EE" w:rsidRPr="009A1A20" w:rsidRDefault="002A14EE" w:rsidP="002A14EE">
      <w:pPr>
        <w:pStyle w:val="16"/>
        <w:ind w:firstLine="0"/>
        <w:jc w:val="center"/>
        <w:rPr>
          <w:b/>
          <w:bCs/>
          <w:sz w:val="28"/>
        </w:rPr>
      </w:pPr>
      <w:r w:rsidRPr="009A1A20">
        <w:rPr>
          <w:b/>
          <w:bCs/>
          <w:sz w:val="28"/>
        </w:rPr>
        <w:t>«РОСКАДАСТР»</w:t>
      </w:r>
    </w:p>
    <w:p w:rsidR="002A14EE" w:rsidRPr="009A1A20" w:rsidRDefault="002A14EE" w:rsidP="002A14EE">
      <w:pPr>
        <w:pStyle w:val="16"/>
        <w:ind w:firstLine="0"/>
        <w:jc w:val="center"/>
        <w:rPr>
          <w:b/>
          <w:bCs/>
          <w:sz w:val="28"/>
        </w:rPr>
      </w:pPr>
    </w:p>
    <w:p w:rsidR="002A14EE" w:rsidRPr="009A1A20" w:rsidRDefault="002A14EE" w:rsidP="002A14EE">
      <w:pPr>
        <w:pStyle w:val="16"/>
        <w:ind w:firstLine="0"/>
        <w:jc w:val="center"/>
        <w:rPr>
          <w:sz w:val="28"/>
        </w:rPr>
      </w:pPr>
    </w:p>
    <w:p w:rsidR="002A14EE" w:rsidRPr="009A1A20" w:rsidRDefault="002A14EE" w:rsidP="002A14EE">
      <w:pPr>
        <w:pStyle w:val="18"/>
        <w:suppressAutoHyphens/>
      </w:pPr>
    </w:p>
    <w:p w:rsidR="002A14EE" w:rsidRPr="009A1A20" w:rsidRDefault="002A14EE" w:rsidP="002A14EE">
      <w:pPr>
        <w:pStyle w:val="18"/>
        <w:suppressAutoHyphens/>
      </w:pPr>
    </w:p>
    <w:p w:rsidR="002A14EE" w:rsidRPr="009A1A20" w:rsidRDefault="002A14EE" w:rsidP="002A14EE">
      <w:pPr>
        <w:pStyle w:val="18"/>
        <w:suppressAutoHyphens/>
      </w:pPr>
    </w:p>
    <w:p w:rsidR="002A14EE" w:rsidRPr="009A1A20" w:rsidRDefault="002A14EE" w:rsidP="002A14EE">
      <w:pPr>
        <w:pStyle w:val="18"/>
        <w:suppressAutoHyphens/>
      </w:pPr>
    </w:p>
    <w:p w:rsidR="002A14EE" w:rsidRPr="009A1A20" w:rsidRDefault="002A14EE" w:rsidP="002A14EE">
      <w:pPr>
        <w:pStyle w:val="18"/>
        <w:suppressAutoHyphens/>
      </w:pPr>
    </w:p>
    <w:p w:rsidR="002A14EE" w:rsidRPr="009A1A20" w:rsidRDefault="002A14EE" w:rsidP="002A14EE">
      <w:pPr>
        <w:pStyle w:val="18"/>
        <w:suppressAutoHyphens/>
      </w:pPr>
    </w:p>
    <w:p w:rsidR="002A14EE" w:rsidRPr="009A1A20" w:rsidRDefault="002A14EE" w:rsidP="002A14EE">
      <w:pPr>
        <w:pStyle w:val="18"/>
        <w:suppressAutoHyphens/>
      </w:pPr>
      <w:r w:rsidRPr="009A1A20">
        <w:t>МУНИЦИПАЛЬНОЕ ОБРАЗОВАНИЕ</w:t>
      </w:r>
    </w:p>
    <w:p w:rsidR="002A14EE" w:rsidRPr="009A1A20" w:rsidRDefault="002A14EE" w:rsidP="002A14EE">
      <w:pPr>
        <w:pStyle w:val="18"/>
        <w:suppressAutoHyphens/>
      </w:pPr>
      <w:r w:rsidRPr="009A1A20">
        <w:t>ГОРОДСКОЙ ОКРУГ</w:t>
      </w:r>
    </w:p>
    <w:p w:rsidR="002A14EE" w:rsidRPr="009A1A20" w:rsidRDefault="002A14EE" w:rsidP="002A14EE">
      <w:pPr>
        <w:pStyle w:val="18"/>
        <w:suppressAutoHyphens/>
      </w:pPr>
      <w:r w:rsidRPr="009A1A20">
        <w:t>ГОРОД РОСТОВ-НА-ДОНУ</w:t>
      </w:r>
    </w:p>
    <w:p w:rsidR="002A14EE" w:rsidRPr="009A1A20" w:rsidRDefault="002A14EE" w:rsidP="002A14EE">
      <w:pPr>
        <w:pStyle w:val="18"/>
        <w:suppressAutoHyphens/>
      </w:pPr>
      <w:bookmarkStart w:id="0" w:name="_Toc37419098"/>
      <w:bookmarkStart w:id="1" w:name="_Toc37580753"/>
    </w:p>
    <w:p w:rsidR="002A14EE" w:rsidRPr="009A1A20" w:rsidRDefault="002A14EE" w:rsidP="002A14EE">
      <w:pPr>
        <w:pStyle w:val="200"/>
        <w:suppressAutoHyphens/>
      </w:pPr>
      <w:r w:rsidRPr="009A1A20">
        <w:t>ПОЛОЖЕНИЕ О ТЕРРИТОРИАЛЬНОМ ПЛАНИРОВАНИИ</w:t>
      </w:r>
    </w:p>
    <w:p w:rsidR="002A14EE" w:rsidRPr="009A1A20" w:rsidRDefault="002A14EE" w:rsidP="002A14EE">
      <w:pPr>
        <w:pStyle w:val="af4"/>
        <w:suppressAutoHyphens/>
      </w:pPr>
      <w:bookmarkStart w:id="2" w:name="_Toc37419099"/>
      <w:bookmarkStart w:id="3" w:name="_Toc37580754"/>
      <w:bookmarkEnd w:id="0"/>
      <w:bookmarkEnd w:id="1"/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p w:rsidR="002A14EE" w:rsidRPr="009A1A20" w:rsidRDefault="002A14EE" w:rsidP="002A14EE">
      <w:pPr>
        <w:pStyle w:val="af4"/>
        <w:suppressAutoHyphens/>
      </w:pPr>
    </w:p>
    <w:bookmarkEnd w:id="2"/>
    <w:bookmarkEnd w:id="3"/>
    <w:p w:rsidR="002A14EE" w:rsidRPr="009A1A20" w:rsidRDefault="002A14EE" w:rsidP="002A14EE">
      <w:pPr>
        <w:jc w:val="center"/>
      </w:pPr>
      <w:r w:rsidRPr="009A1A20">
        <w:t xml:space="preserve">г. </w:t>
      </w:r>
      <w:proofErr w:type="spellStart"/>
      <w:r w:rsidRPr="009A1A20">
        <w:t>Ростов</w:t>
      </w:r>
      <w:r w:rsidRPr="009A1A20">
        <w:noBreakHyphen/>
        <w:t>на</w:t>
      </w:r>
      <w:r w:rsidRPr="009A1A20">
        <w:noBreakHyphen/>
        <w:t>Дону</w:t>
      </w:r>
      <w:proofErr w:type="spellEnd"/>
    </w:p>
    <w:p w:rsidR="002A14EE" w:rsidRPr="009A1A20" w:rsidRDefault="002A14EE" w:rsidP="002A14EE">
      <w:pPr>
        <w:jc w:val="center"/>
      </w:pPr>
      <w:r w:rsidRPr="009A1A20">
        <w:t>2023 год</w:t>
      </w:r>
    </w:p>
    <w:p w:rsidR="002A14EE" w:rsidRPr="009A1A20" w:rsidRDefault="002A14EE" w:rsidP="002A14EE">
      <w:pPr>
        <w:rPr>
          <w:sz w:val="24"/>
        </w:rPr>
      </w:pPr>
      <w:r w:rsidRPr="009A1A20">
        <w:rPr>
          <w:sz w:val="24"/>
        </w:rPr>
        <w:br w:type="page"/>
      </w:r>
    </w:p>
    <w:p w:rsidR="002A14EE" w:rsidRPr="009A1A20" w:rsidRDefault="002A14EE" w:rsidP="002A14EE">
      <w:pPr>
        <w:ind w:firstLine="567"/>
        <w:jc w:val="right"/>
        <w:rPr>
          <w:sz w:val="24"/>
        </w:rPr>
      </w:pPr>
      <w:r w:rsidRPr="009A1A20">
        <w:rPr>
          <w:sz w:val="24"/>
        </w:rPr>
        <w:lastRenderedPageBreak/>
        <w:t xml:space="preserve">Приложение 2 </w:t>
      </w:r>
    </w:p>
    <w:p w:rsidR="002A14EE" w:rsidRPr="009A1A20" w:rsidRDefault="002A14EE" w:rsidP="002A14EE">
      <w:pPr>
        <w:ind w:firstLine="567"/>
        <w:jc w:val="right"/>
        <w:rPr>
          <w:sz w:val="24"/>
        </w:rPr>
      </w:pPr>
      <w:r w:rsidRPr="009A1A20">
        <w:rPr>
          <w:sz w:val="24"/>
        </w:rPr>
        <w:t>к решению городской Думы</w:t>
      </w:r>
    </w:p>
    <w:p w:rsidR="002A14EE" w:rsidRPr="009A1A20" w:rsidRDefault="002A14EE" w:rsidP="002A14EE">
      <w:pPr>
        <w:ind w:firstLine="567"/>
        <w:jc w:val="right"/>
        <w:rPr>
          <w:sz w:val="24"/>
        </w:rPr>
      </w:pPr>
      <w:r w:rsidRPr="009A1A20">
        <w:rPr>
          <w:sz w:val="24"/>
        </w:rPr>
        <w:t>от 24.04.2007 № 251</w:t>
      </w:r>
    </w:p>
    <w:p w:rsidR="002A14EE" w:rsidRPr="009A1A20" w:rsidRDefault="002A14EE" w:rsidP="002A14EE">
      <w:pPr>
        <w:ind w:firstLine="567"/>
        <w:jc w:val="both"/>
        <w:rPr>
          <w:sz w:val="24"/>
        </w:rPr>
      </w:pPr>
    </w:p>
    <w:p w:rsidR="002A14EE" w:rsidRPr="009A1A20" w:rsidRDefault="002A14EE" w:rsidP="002A14EE">
      <w:pPr>
        <w:jc w:val="center"/>
        <w:rPr>
          <w:b/>
          <w:sz w:val="24"/>
        </w:rPr>
      </w:pPr>
      <w:r w:rsidRPr="009A1A20">
        <w:rPr>
          <w:b/>
          <w:sz w:val="24"/>
        </w:rPr>
        <w:t>ГЕНЕРАЛЬНЫЙ ПЛАН ГОРОДА РОСТОВА-НА-ДОНУ</w:t>
      </w:r>
    </w:p>
    <w:p w:rsidR="002A14EE" w:rsidRPr="009A1A20" w:rsidRDefault="002A14EE" w:rsidP="002A14EE">
      <w:pPr>
        <w:ind w:firstLine="567"/>
        <w:jc w:val="both"/>
        <w:rPr>
          <w:sz w:val="24"/>
        </w:rPr>
      </w:pPr>
    </w:p>
    <w:p w:rsidR="002A14EE" w:rsidRPr="009A1A20" w:rsidRDefault="002A14EE" w:rsidP="002A14EE">
      <w:pPr>
        <w:jc w:val="center"/>
        <w:rPr>
          <w:sz w:val="24"/>
        </w:rPr>
      </w:pPr>
      <w:r w:rsidRPr="009A1A20">
        <w:rPr>
          <w:sz w:val="24"/>
        </w:rPr>
        <w:t xml:space="preserve">Список изменяющих документов </w:t>
      </w:r>
    </w:p>
    <w:p w:rsidR="002A14EE" w:rsidRPr="009A1A20" w:rsidRDefault="002A14EE" w:rsidP="002A14EE">
      <w:pPr>
        <w:jc w:val="center"/>
        <w:rPr>
          <w:sz w:val="24"/>
        </w:rPr>
      </w:pPr>
      <w:r w:rsidRPr="009A1A20">
        <w:rPr>
          <w:sz w:val="24"/>
        </w:rPr>
        <w:t xml:space="preserve">(в ред. решений </w:t>
      </w:r>
      <w:proofErr w:type="spellStart"/>
      <w:r w:rsidRPr="009A1A20">
        <w:rPr>
          <w:sz w:val="24"/>
        </w:rPr>
        <w:t>Ростовской</w:t>
      </w:r>
      <w:r w:rsidR="00303F72">
        <w:rPr>
          <w:sz w:val="24"/>
        </w:rPr>
        <w:t>-</w:t>
      </w:r>
      <w:r w:rsidRPr="009A1A20">
        <w:rPr>
          <w:sz w:val="24"/>
        </w:rPr>
        <w:t>на</w:t>
      </w:r>
      <w:r w:rsidR="00303F72">
        <w:rPr>
          <w:sz w:val="24"/>
        </w:rPr>
        <w:t>-</w:t>
      </w:r>
      <w:r w:rsidRPr="009A1A20">
        <w:rPr>
          <w:sz w:val="24"/>
        </w:rPr>
        <w:t>Дону</w:t>
      </w:r>
      <w:proofErr w:type="spellEnd"/>
      <w:r w:rsidRPr="009A1A20">
        <w:rPr>
          <w:sz w:val="24"/>
        </w:rPr>
        <w:t xml:space="preserve"> городской Думы </w:t>
      </w:r>
    </w:p>
    <w:p w:rsidR="002A14EE" w:rsidRPr="009A1A20" w:rsidRDefault="002A14EE" w:rsidP="002A14EE">
      <w:pPr>
        <w:jc w:val="center"/>
        <w:rPr>
          <w:sz w:val="24"/>
        </w:rPr>
      </w:pPr>
      <w:r w:rsidRPr="009A1A20">
        <w:rPr>
          <w:sz w:val="24"/>
        </w:rPr>
        <w:t>от 19.04.2016 № 123, от 03.04.2018 № 492, от 14.08.2018 № 544, от 21.12.2021 № 218</w:t>
      </w:r>
      <w:r w:rsidR="00152A56">
        <w:rPr>
          <w:sz w:val="24"/>
        </w:rPr>
        <w:t>,</w:t>
      </w:r>
    </w:p>
    <w:p w:rsidR="002A14EE" w:rsidRPr="009A1A20" w:rsidRDefault="00152A56" w:rsidP="002A14EE">
      <w:pPr>
        <w:jc w:val="center"/>
        <w:rPr>
          <w:sz w:val="24"/>
        </w:rPr>
      </w:pPr>
      <w:r w:rsidRPr="00152A56">
        <w:rPr>
          <w:sz w:val="24"/>
        </w:rPr>
        <w:t>от 15.08.2023 № 544</w:t>
      </w:r>
      <w:r w:rsidR="002A14EE" w:rsidRPr="00152A56">
        <w:rPr>
          <w:sz w:val="24"/>
        </w:rPr>
        <w:t>)</w:t>
      </w:r>
    </w:p>
    <w:p w:rsidR="002A14EE" w:rsidRPr="009A1A20" w:rsidRDefault="002A14EE" w:rsidP="002A14EE">
      <w:pPr>
        <w:ind w:firstLine="567"/>
        <w:jc w:val="both"/>
        <w:rPr>
          <w:sz w:val="24"/>
        </w:rPr>
      </w:pPr>
    </w:p>
    <w:p w:rsidR="002A14EE" w:rsidRPr="009A1A20" w:rsidRDefault="002A14EE" w:rsidP="002A14EE">
      <w:pPr>
        <w:jc w:val="center"/>
        <w:rPr>
          <w:b/>
          <w:sz w:val="24"/>
        </w:rPr>
      </w:pPr>
      <w:r w:rsidRPr="009A1A20">
        <w:rPr>
          <w:b/>
          <w:sz w:val="24"/>
        </w:rPr>
        <w:t>ПОЛОЖЕНИЕ</w:t>
      </w:r>
    </w:p>
    <w:p w:rsidR="002A14EE" w:rsidRPr="009A1A20" w:rsidRDefault="002A14EE" w:rsidP="002A14EE">
      <w:pPr>
        <w:jc w:val="center"/>
        <w:rPr>
          <w:b/>
          <w:sz w:val="24"/>
        </w:rPr>
      </w:pPr>
      <w:r w:rsidRPr="009A1A20">
        <w:rPr>
          <w:b/>
          <w:sz w:val="24"/>
        </w:rPr>
        <w:t>О ТЕРРИТОРИАЛЬНОМ ПЛАНИРОВАНИИ</w:t>
      </w:r>
    </w:p>
    <w:p w:rsidR="002A14EE" w:rsidRPr="009A1A20" w:rsidRDefault="002A14EE" w:rsidP="002A14EE">
      <w:pPr>
        <w:ind w:firstLine="567"/>
        <w:jc w:val="both"/>
        <w:rPr>
          <w:sz w:val="24"/>
        </w:rPr>
      </w:pPr>
    </w:p>
    <w:p w:rsidR="002A14EE" w:rsidRPr="009A1A20" w:rsidRDefault="002A14EE" w:rsidP="002A14EE">
      <w:pPr>
        <w:jc w:val="center"/>
        <w:rPr>
          <w:b/>
          <w:sz w:val="24"/>
        </w:rPr>
      </w:pPr>
      <w:r w:rsidRPr="009A1A20">
        <w:rPr>
          <w:b/>
          <w:sz w:val="24"/>
        </w:rPr>
        <w:t>СОСТАВ ГЕНЕРАЛЬНОГО ПЛАНА</w:t>
      </w:r>
    </w:p>
    <w:p w:rsidR="00156830" w:rsidRPr="00156830" w:rsidRDefault="00156830" w:rsidP="00156830">
      <w:pPr>
        <w:ind w:firstLine="708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8"/>
        <w:gridCol w:w="8176"/>
        <w:gridCol w:w="1037"/>
      </w:tblGrid>
      <w:tr w:rsidR="00156830" w:rsidRPr="003B794F" w:rsidTr="00156830">
        <w:tc>
          <w:tcPr>
            <w:tcW w:w="28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N</w:t>
            </w:r>
          </w:p>
        </w:tc>
        <w:tc>
          <w:tcPr>
            <w:tcW w:w="4188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Наименование документа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Инв. N</w:t>
            </w:r>
          </w:p>
        </w:tc>
      </w:tr>
      <w:tr w:rsidR="00156830" w:rsidRPr="003B794F" w:rsidTr="00156830">
        <w:tc>
          <w:tcPr>
            <w:tcW w:w="5000" w:type="pct"/>
            <w:gridSpan w:val="3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outlineLvl w:val="3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Текстовые материалы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Положение о территориальном планировании</w:t>
            </w:r>
          </w:p>
        </w:tc>
        <w:tc>
          <w:tcPr>
            <w:tcW w:w="53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101/131</w:t>
            </w:r>
          </w:p>
        </w:tc>
      </w:tr>
      <w:tr w:rsidR="00156830" w:rsidRPr="003B794F" w:rsidTr="00156830">
        <w:tc>
          <w:tcPr>
            <w:tcW w:w="5000" w:type="pct"/>
            <w:gridSpan w:val="3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outlineLvl w:val="3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Карты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границ населенных пунктов, входящего в состав городского округа "Город Ростов-на-Дону"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101/132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функциональных зон города Ростова-на-Дону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101/133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(образование, здравоохранение)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101/134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(физическая культура и массовый спорт, иные области в связи с решением вопросов местного значения городского округа)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101/135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(автомобильные дороги местного значения)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101/136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(водоотведение)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101/137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(газоснабжение)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101/138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(теплоснабжение)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101/139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(электроснабжение и связь)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101/140</w:t>
            </w:r>
          </w:p>
        </w:tc>
      </w:tr>
      <w:tr w:rsidR="00156830" w:rsidRPr="003B794F" w:rsidTr="00156830">
        <w:tc>
          <w:tcPr>
            <w:tcW w:w="281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4188" w:type="pct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Карта планируемого размещения объектов местного значения города Ростова-на-Дону (утилизация и переработка бытовых и промышленных отходов)</w:t>
            </w:r>
          </w:p>
        </w:tc>
        <w:tc>
          <w:tcPr>
            <w:tcW w:w="531" w:type="pct"/>
            <w:vAlign w:val="center"/>
          </w:tcPr>
          <w:p w:rsidR="00156830" w:rsidRPr="003B794F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3B794F">
              <w:rPr>
                <w:rFonts w:ascii="Arial" w:hAnsi="Arial" w:cs="Arial"/>
                <w:sz w:val="22"/>
              </w:rPr>
              <w:t>101/141</w:t>
            </w:r>
          </w:p>
        </w:tc>
      </w:tr>
    </w:tbl>
    <w:p w:rsidR="00156830" w:rsidRPr="00044ACB" w:rsidRDefault="00156830" w:rsidP="00C2754B">
      <w:pPr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C2754B" w:rsidRPr="00044ACB" w:rsidRDefault="00C2754B" w:rsidP="00C2754B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ind w:left="0" w:firstLine="426"/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4" w:name="_Toc58085098"/>
      <w:bookmarkStart w:id="5" w:name="_Toc58085301"/>
      <w:bookmarkStart w:id="6" w:name="_Toc132880265"/>
      <w:r w:rsidRPr="00044ACB">
        <w:rPr>
          <w:rFonts w:ascii="Arial" w:hAnsi="Arial" w:cs="Arial"/>
          <w:b/>
          <w:iCs/>
          <w:sz w:val="24"/>
          <w:szCs w:val="24"/>
        </w:rPr>
        <w:lastRenderedPageBreak/>
        <w:t>ОБЩИЕ ПОЛОЖЕНИЯ</w:t>
      </w:r>
      <w:bookmarkEnd w:id="4"/>
      <w:bookmarkEnd w:id="5"/>
      <w:bookmarkEnd w:id="6"/>
    </w:p>
    <w:p w:rsidR="00C2754B" w:rsidRPr="00044ACB" w:rsidRDefault="00C2754B" w:rsidP="00713E73">
      <w:pPr>
        <w:ind w:firstLine="709"/>
        <w:jc w:val="both"/>
        <w:rPr>
          <w:rFonts w:ascii="Arial" w:hAnsi="Arial" w:cs="Arial"/>
          <w:sz w:val="24"/>
        </w:rPr>
      </w:pPr>
    </w:p>
    <w:p w:rsidR="00532FCB" w:rsidRDefault="00713E73" w:rsidP="00532FCB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1. </w:t>
      </w:r>
      <w:r w:rsidR="00C2754B" w:rsidRPr="00044ACB">
        <w:rPr>
          <w:rFonts w:ascii="Arial" w:hAnsi="Arial" w:cs="Arial"/>
          <w:sz w:val="24"/>
        </w:rPr>
        <w:t xml:space="preserve">Изменения в Генеральный план города коснулись всей территории муниципального образования в границах, установленных Областным законом Ростовской области от 27 декабря 2004 года № 238-ЗС «Об установлении границы </w:t>
      </w:r>
      <w:r w:rsidR="00A33D75">
        <w:rPr>
          <w:rFonts w:ascii="Arial" w:hAnsi="Arial" w:cs="Arial"/>
          <w:sz w:val="24"/>
        </w:rPr>
        <w:br/>
      </w:r>
      <w:r w:rsidR="00C2754B" w:rsidRPr="00044ACB">
        <w:rPr>
          <w:rFonts w:ascii="Arial" w:hAnsi="Arial" w:cs="Arial"/>
          <w:sz w:val="24"/>
        </w:rPr>
        <w:t>и наделении статусом городского округа муниципал</w:t>
      </w:r>
      <w:r w:rsidR="00B8226E">
        <w:rPr>
          <w:rFonts w:ascii="Arial" w:hAnsi="Arial" w:cs="Arial"/>
          <w:sz w:val="24"/>
        </w:rPr>
        <w:t>ьного образования «Город Ростов-на-</w:t>
      </w:r>
      <w:r w:rsidR="00C2754B" w:rsidRPr="00044ACB">
        <w:rPr>
          <w:rFonts w:ascii="Arial" w:hAnsi="Arial" w:cs="Arial"/>
          <w:sz w:val="24"/>
        </w:rPr>
        <w:t>Дону».</w:t>
      </w:r>
    </w:p>
    <w:p w:rsidR="00532FCB" w:rsidRDefault="00532FCB" w:rsidP="00E817B3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2. </w:t>
      </w:r>
      <w:r w:rsidR="00C2754B" w:rsidRPr="00044ACB">
        <w:rPr>
          <w:rFonts w:ascii="Arial" w:hAnsi="Arial" w:cs="Arial"/>
          <w:sz w:val="24"/>
        </w:rPr>
        <w:t>Муниципа</w:t>
      </w:r>
      <w:r w:rsidR="00B8226E">
        <w:rPr>
          <w:rFonts w:ascii="Arial" w:hAnsi="Arial" w:cs="Arial"/>
          <w:sz w:val="24"/>
        </w:rPr>
        <w:t>льное образование «Город Ростов-на-</w:t>
      </w:r>
      <w:r w:rsidR="00C2754B" w:rsidRPr="00044ACB">
        <w:rPr>
          <w:rFonts w:ascii="Arial" w:hAnsi="Arial" w:cs="Arial"/>
          <w:sz w:val="24"/>
        </w:rPr>
        <w:t xml:space="preserve">Дону» наделено статусом городского округа в соответствии с Областным законом Ростовской области </w:t>
      </w:r>
      <w:r w:rsidR="00E817B3">
        <w:rPr>
          <w:rFonts w:ascii="Arial" w:hAnsi="Arial" w:cs="Arial"/>
          <w:sz w:val="24"/>
        </w:rPr>
        <w:br/>
      </w:r>
      <w:r w:rsidR="00C2754B" w:rsidRPr="00044ACB">
        <w:rPr>
          <w:rFonts w:ascii="Arial" w:hAnsi="Arial" w:cs="Arial"/>
          <w:sz w:val="24"/>
        </w:rPr>
        <w:t>от</w:t>
      </w:r>
      <w:r w:rsidR="00E817B3">
        <w:rPr>
          <w:rFonts w:ascii="Arial" w:hAnsi="Arial" w:cs="Arial"/>
          <w:sz w:val="24"/>
        </w:rPr>
        <w:t xml:space="preserve"> </w:t>
      </w:r>
      <w:r w:rsidR="00C2754B" w:rsidRPr="00044ACB">
        <w:rPr>
          <w:rFonts w:ascii="Arial" w:hAnsi="Arial" w:cs="Arial"/>
          <w:sz w:val="24"/>
        </w:rPr>
        <w:t>27 декабря 2004 года № 238-ЗС</w:t>
      </w:r>
      <w:r w:rsidR="004B1DDB">
        <w:rPr>
          <w:rFonts w:ascii="Arial" w:hAnsi="Arial" w:cs="Arial"/>
          <w:sz w:val="24"/>
        </w:rPr>
        <w:t xml:space="preserve"> </w:t>
      </w:r>
      <w:r w:rsidR="004B1DDB" w:rsidRPr="00044ACB">
        <w:rPr>
          <w:rFonts w:ascii="Arial" w:hAnsi="Arial" w:cs="Arial"/>
          <w:sz w:val="24"/>
        </w:rPr>
        <w:t>«Об установлении границы и наделении статусом городского округа муниципал</w:t>
      </w:r>
      <w:r w:rsidR="00B8226E">
        <w:rPr>
          <w:rFonts w:ascii="Arial" w:hAnsi="Arial" w:cs="Arial"/>
          <w:sz w:val="24"/>
        </w:rPr>
        <w:t>ьного образования «Город Ростов-на-</w:t>
      </w:r>
      <w:r w:rsidR="004B1DDB" w:rsidRPr="00044ACB">
        <w:rPr>
          <w:rFonts w:ascii="Arial" w:hAnsi="Arial" w:cs="Arial"/>
          <w:sz w:val="24"/>
        </w:rPr>
        <w:t>Дону»</w:t>
      </w:r>
      <w:r w:rsidR="00E817B3">
        <w:rPr>
          <w:rFonts w:ascii="Arial" w:hAnsi="Arial" w:cs="Arial"/>
          <w:sz w:val="24"/>
        </w:rPr>
        <w:t>.</w:t>
      </w:r>
    </w:p>
    <w:p w:rsidR="00C2754B" w:rsidRPr="00044ACB" w:rsidRDefault="00532FCB" w:rsidP="00532FCB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3. </w:t>
      </w:r>
      <w:r w:rsidR="00C2754B" w:rsidRPr="00044ACB">
        <w:rPr>
          <w:rFonts w:ascii="Arial" w:hAnsi="Arial" w:cs="Arial"/>
          <w:sz w:val="24"/>
        </w:rPr>
        <w:t>Официальное наименование г</w:t>
      </w:r>
      <w:r w:rsidR="00B8226E">
        <w:rPr>
          <w:rFonts w:ascii="Arial" w:hAnsi="Arial" w:cs="Arial"/>
          <w:sz w:val="24"/>
        </w:rPr>
        <w:t>ородского округа - Город Ростов-на-</w:t>
      </w:r>
      <w:r w:rsidR="00C2754B" w:rsidRPr="00044ACB">
        <w:rPr>
          <w:rFonts w:ascii="Arial" w:hAnsi="Arial" w:cs="Arial"/>
          <w:sz w:val="24"/>
        </w:rPr>
        <w:t>Дону.</w:t>
      </w:r>
    </w:p>
    <w:p w:rsidR="00945808" w:rsidRDefault="00532FCB" w:rsidP="00945808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4. </w:t>
      </w:r>
      <w:r w:rsidR="00C2754B" w:rsidRPr="00044ACB">
        <w:rPr>
          <w:rFonts w:ascii="Arial" w:hAnsi="Arial" w:cs="Arial"/>
          <w:sz w:val="24"/>
        </w:rPr>
        <w:t>Количество населенных пунктов в границах горо</w:t>
      </w:r>
      <w:r w:rsidR="00B8226E">
        <w:rPr>
          <w:rFonts w:ascii="Arial" w:hAnsi="Arial" w:cs="Arial"/>
          <w:sz w:val="24"/>
        </w:rPr>
        <w:t>дского округа - 1 (город Ростов-на-</w:t>
      </w:r>
      <w:r w:rsidR="00C2754B" w:rsidRPr="00044ACB">
        <w:rPr>
          <w:rFonts w:ascii="Arial" w:hAnsi="Arial" w:cs="Arial"/>
          <w:sz w:val="24"/>
        </w:rPr>
        <w:t xml:space="preserve">Дону). В соответствии с приложением «Реестр административно-территориальных образований, административно-территориальных единиц </w:t>
      </w:r>
      <w:r w:rsidR="00E817B3">
        <w:rPr>
          <w:rFonts w:ascii="Arial" w:hAnsi="Arial" w:cs="Arial"/>
          <w:sz w:val="24"/>
        </w:rPr>
        <w:br/>
      </w:r>
      <w:r w:rsidR="00C2754B" w:rsidRPr="00044ACB">
        <w:rPr>
          <w:rFonts w:ascii="Arial" w:hAnsi="Arial" w:cs="Arial"/>
          <w:sz w:val="24"/>
        </w:rPr>
        <w:t xml:space="preserve">и населенных пунктов Ростовской области» к Областному закону от 25 июля 2005 года № 340-ЗС «Об административно-территориальном устройстве Ростовской области» в состав </w:t>
      </w:r>
      <w:r w:rsidR="00B8226E">
        <w:rPr>
          <w:rFonts w:ascii="Arial" w:hAnsi="Arial" w:cs="Arial"/>
          <w:sz w:val="24"/>
        </w:rPr>
        <w:t>городского округа «Город Ростов-на-</w:t>
      </w:r>
      <w:r w:rsidR="00C2754B" w:rsidRPr="00044ACB">
        <w:rPr>
          <w:rFonts w:ascii="Arial" w:hAnsi="Arial" w:cs="Arial"/>
          <w:sz w:val="24"/>
        </w:rPr>
        <w:t>Дону» входит 8 административных районов: Ворошиловский, Железнодорожный, Кировский, Ленинский, Октябрьский, Первомайский, Пролетарский и Советский.</w:t>
      </w:r>
    </w:p>
    <w:p w:rsidR="00C2754B" w:rsidRPr="00044ACB" w:rsidRDefault="00945808" w:rsidP="00945808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5. </w:t>
      </w:r>
      <w:r w:rsidR="00C2754B" w:rsidRPr="00044ACB">
        <w:rPr>
          <w:rFonts w:ascii="Arial" w:hAnsi="Arial" w:cs="Arial"/>
          <w:sz w:val="24"/>
        </w:rPr>
        <w:t>Внесение изменений в Генеральный план города предусматривает следующие проектные периоды:</w:t>
      </w:r>
    </w:p>
    <w:p w:rsidR="00C2754B" w:rsidRPr="00044ACB" w:rsidRDefault="00C2754B" w:rsidP="00713E73">
      <w:pPr>
        <w:widowControl w:val="0"/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расчетный срок - 2035 г.;</w:t>
      </w:r>
    </w:p>
    <w:p w:rsidR="00945808" w:rsidRDefault="00C2754B" w:rsidP="00945808">
      <w:pPr>
        <w:widowControl w:val="0"/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первая очередь - 2025 г.</w:t>
      </w:r>
      <w:bookmarkStart w:id="7" w:name="_Hlk76131002"/>
    </w:p>
    <w:p w:rsidR="00C2754B" w:rsidRPr="00945808" w:rsidRDefault="00945808" w:rsidP="00945808">
      <w:pPr>
        <w:widowControl w:val="0"/>
        <w:ind w:left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6. </w:t>
      </w:r>
      <w:r w:rsidR="00C2754B" w:rsidRPr="00945808">
        <w:rPr>
          <w:rFonts w:ascii="Arial" w:hAnsi="Arial" w:cs="Arial"/>
          <w:sz w:val="24"/>
        </w:rPr>
        <w:t>Площадь городского округа - 35583,2 га. &lt;1&gt;.</w:t>
      </w:r>
    </w:p>
    <w:p w:rsidR="00C2754B" w:rsidRPr="00044ACB" w:rsidRDefault="00C2754B" w:rsidP="00713E73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--------------------------------</w:t>
      </w:r>
    </w:p>
    <w:p w:rsidR="00C2754B" w:rsidRPr="00044ACB" w:rsidRDefault="00C2754B" w:rsidP="00713E73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 xml:space="preserve">&lt;1&gt; Сведения о площади территории городского округа приводятся в соответствии с данными, полученными путем измерения в </w:t>
      </w:r>
      <w:proofErr w:type="spellStart"/>
      <w:r w:rsidRPr="00044ACB">
        <w:rPr>
          <w:rFonts w:ascii="Arial" w:hAnsi="Arial" w:cs="Arial"/>
          <w:sz w:val="24"/>
        </w:rPr>
        <w:t>ArcGIS</w:t>
      </w:r>
      <w:proofErr w:type="spellEnd"/>
      <w:r w:rsidRPr="00044ACB">
        <w:rPr>
          <w:rFonts w:ascii="Arial" w:hAnsi="Arial" w:cs="Arial"/>
          <w:sz w:val="24"/>
        </w:rPr>
        <w:t xml:space="preserve"> 9.3.</w:t>
      </w:r>
    </w:p>
    <w:bookmarkEnd w:id="7"/>
    <w:p w:rsidR="00A33D75" w:rsidRDefault="00945808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7. </w:t>
      </w:r>
      <w:r w:rsidR="00C2754B" w:rsidRPr="00044ACB">
        <w:rPr>
          <w:rFonts w:ascii="Arial" w:hAnsi="Arial" w:cs="Arial"/>
          <w:sz w:val="24"/>
        </w:rPr>
        <w:t>Численность населения на 01.01.2014 - 1109,8 тысячи человек; на 2025 год - 1232,5 тысячи человек; на 2035 год - 1360,0 тысячи человек.</w:t>
      </w:r>
    </w:p>
    <w:p w:rsidR="00A33D75" w:rsidRDefault="00A33D75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8. </w:t>
      </w:r>
      <w:r w:rsidR="00C2754B" w:rsidRPr="00044ACB">
        <w:rPr>
          <w:rFonts w:ascii="Arial" w:hAnsi="Arial" w:cs="Arial"/>
          <w:sz w:val="24"/>
        </w:rPr>
        <w:t>При внесении изменений в Генеральный план города учитывались концептуальные основы Ге</w:t>
      </w:r>
      <w:r w:rsidR="00CD4893">
        <w:rPr>
          <w:rFonts w:ascii="Arial" w:hAnsi="Arial" w:cs="Arial"/>
          <w:sz w:val="24"/>
        </w:rPr>
        <w:t>нерального плана города Ростова-на-</w:t>
      </w:r>
      <w:r w:rsidR="00C2754B" w:rsidRPr="00044ACB">
        <w:rPr>
          <w:rFonts w:ascii="Arial" w:hAnsi="Arial" w:cs="Arial"/>
          <w:sz w:val="24"/>
        </w:rPr>
        <w:t>Дону на 2007-2025 годы, утвержденного решение</w:t>
      </w:r>
      <w:r w:rsidR="00CD4893">
        <w:rPr>
          <w:rFonts w:ascii="Arial" w:hAnsi="Arial" w:cs="Arial"/>
          <w:sz w:val="24"/>
        </w:rPr>
        <w:t xml:space="preserve">м </w:t>
      </w:r>
      <w:proofErr w:type="spellStart"/>
      <w:r w:rsidR="00CD4893">
        <w:rPr>
          <w:rFonts w:ascii="Arial" w:hAnsi="Arial" w:cs="Arial"/>
          <w:sz w:val="24"/>
        </w:rPr>
        <w:t>Ростовской-на-</w:t>
      </w:r>
      <w:r w:rsidR="00C2754B" w:rsidRPr="00044ACB">
        <w:rPr>
          <w:rFonts w:ascii="Arial" w:hAnsi="Arial" w:cs="Arial"/>
          <w:sz w:val="24"/>
        </w:rPr>
        <w:t>Дону</w:t>
      </w:r>
      <w:proofErr w:type="spellEnd"/>
      <w:r w:rsidR="00C2754B" w:rsidRPr="00044ACB">
        <w:rPr>
          <w:rFonts w:ascii="Arial" w:hAnsi="Arial" w:cs="Arial"/>
          <w:sz w:val="24"/>
        </w:rPr>
        <w:t xml:space="preserve"> городской Думы от 24.04.2007 № 251, и планировочные предложения по развитию «Большого Ростова», в соответствии со схемой территориального планирования центральной части Ростовской агломерации (Большой Ростов), разработанной ГАУ РО «Институт Градостроительства» в 2008 году.</w:t>
      </w:r>
    </w:p>
    <w:p w:rsidR="00C2754B" w:rsidRPr="00044ACB" w:rsidRDefault="00A33D75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9. </w:t>
      </w:r>
      <w:r w:rsidR="00C2754B" w:rsidRPr="00044ACB">
        <w:rPr>
          <w:rFonts w:ascii="Arial" w:hAnsi="Arial" w:cs="Arial"/>
          <w:sz w:val="24"/>
        </w:rPr>
        <w:t xml:space="preserve">Основной задачей внесения изменений в Генеральный план города </w:t>
      </w:r>
      <w:proofErr w:type="spellStart"/>
      <w:r w:rsidR="00C2754B" w:rsidRPr="00044ACB">
        <w:rPr>
          <w:rFonts w:ascii="Arial" w:hAnsi="Arial" w:cs="Arial"/>
          <w:sz w:val="24"/>
        </w:rPr>
        <w:t>Ростова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</w:t>
      </w:r>
      <w:proofErr w:type="spellEnd"/>
      <w:r w:rsidR="00C2754B" w:rsidRPr="00044ACB">
        <w:rPr>
          <w:rFonts w:ascii="Arial" w:hAnsi="Arial" w:cs="Arial"/>
          <w:sz w:val="24"/>
        </w:rPr>
        <w:t xml:space="preserve"> является актуализация действующего документа территориального планирования с учетом: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ряда изменений в законодательстве и разработки новых стратегических документов федерального, регионального и местного уровней;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изменений в текущем градостроительном развитии города: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выноса крупных производственно-коммунальных площадок за границы города;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активного жилищного строительства;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размещения крупных объектов делового, общественного, рекреационного и производственного назначения;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необходимости функционального перепрофилирования ряда территорий;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изменения в развитии транспортного каркаса и инженерных систем;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уточнения границ населенного пункта, входящего в границы городского округа, и другое.</w:t>
      </w:r>
    </w:p>
    <w:p w:rsidR="00C2754B" w:rsidRPr="00044ACB" w:rsidRDefault="00A33D75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10. </w:t>
      </w:r>
      <w:r w:rsidR="00C2754B" w:rsidRPr="00044ACB">
        <w:rPr>
          <w:rFonts w:ascii="Arial" w:hAnsi="Arial" w:cs="Arial"/>
          <w:sz w:val="24"/>
        </w:rPr>
        <w:t>Внесение изменений в Генеральный план должно обеспечить территориальную реализацию основной цели социально-экономи</w:t>
      </w:r>
      <w:r w:rsidR="00CD4893">
        <w:rPr>
          <w:rFonts w:ascii="Arial" w:hAnsi="Arial" w:cs="Arial"/>
          <w:sz w:val="24"/>
        </w:rPr>
        <w:t>ческого развития города Ростова-на-</w:t>
      </w:r>
      <w:r w:rsidR="00C2754B" w:rsidRPr="00044ACB">
        <w:rPr>
          <w:rFonts w:ascii="Arial" w:hAnsi="Arial" w:cs="Arial"/>
          <w:sz w:val="24"/>
        </w:rPr>
        <w:t>Дону на период до 2025 года: создание условий для устойчивого развития города, формирование благоприятной и отвечающей современным стандартам качества городской среды, территориальное обеспечение развития всех сфер экономики города Ростова</w:t>
      </w:r>
      <w:r w:rsidR="00303F72">
        <w:rPr>
          <w:rFonts w:ascii="Arial" w:hAnsi="Arial" w:cs="Arial"/>
          <w:sz w:val="24"/>
        </w:rPr>
        <w:t>-</w:t>
      </w:r>
      <w:r w:rsidR="00C2754B" w:rsidRPr="00044ACB">
        <w:rPr>
          <w:rFonts w:ascii="Arial" w:hAnsi="Arial" w:cs="Arial"/>
          <w:sz w:val="24"/>
        </w:rPr>
        <w:t>на</w:t>
      </w:r>
      <w:r w:rsidR="00303F72">
        <w:rPr>
          <w:rFonts w:ascii="Arial" w:hAnsi="Arial" w:cs="Arial"/>
          <w:sz w:val="24"/>
        </w:rPr>
        <w:t>-</w:t>
      </w:r>
      <w:r w:rsidR="00C2754B" w:rsidRPr="00044ACB">
        <w:rPr>
          <w:rFonts w:ascii="Arial" w:hAnsi="Arial" w:cs="Arial"/>
          <w:sz w:val="24"/>
        </w:rPr>
        <w:t>Дону.</w:t>
      </w:r>
    </w:p>
    <w:p w:rsidR="00C2754B" w:rsidRPr="00044ACB" w:rsidRDefault="00C2754B" w:rsidP="00713E73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ind w:left="720" w:firstLine="567"/>
        <w:contextualSpacing/>
        <w:jc w:val="both"/>
        <w:rPr>
          <w:rFonts w:ascii="Arial" w:hAnsi="Arial" w:cs="Arial"/>
          <w:sz w:val="24"/>
        </w:rPr>
        <w:sectPr w:rsidR="00C2754B" w:rsidRPr="00044ACB" w:rsidSect="009E0CF7">
          <w:footerReference w:type="default" r:id="rId8"/>
          <w:footerReference w:type="first" r:id="rId9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8" w:name="_Toc132880266"/>
      <w:r w:rsidRPr="00044ACB">
        <w:rPr>
          <w:rFonts w:ascii="Arial" w:hAnsi="Arial" w:cs="Arial"/>
          <w:b/>
          <w:iCs/>
          <w:sz w:val="24"/>
          <w:szCs w:val="24"/>
        </w:rPr>
        <w:lastRenderedPageBreak/>
        <w:t>СВЕДЕНИЯ О ВИДАХ, НАЗНАЧЕНИИ И НАИМЕНОВАНИЯХ ПЛАНИРУЕМЫХ ДЛЯ РАЗМЕЩЕНИЯ ОБЪЕКТОВ МЕСТНОГО ЗНАЧЕНИЯ ГОРОДСКОГО ОКРУГА, ИХ ОСНОВНЫЕ ХАРАКТЕРИСТИКИ, ИХ МЕСТОПОЛОЖЕНИЕ</w:t>
      </w:r>
      <w:bookmarkEnd w:id="8"/>
    </w:p>
    <w:p w:rsidR="00C2754B" w:rsidRPr="00044ACB" w:rsidRDefault="00C2754B" w:rsidP="00C2754B">
      <w:pPr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9" w:name="_Toc132880267"/>
      <w:r w:rsidRPr="00044ACB">
        <w:rPr>
          <w:rFonts w:ascii="Arial" w:hAnsi="Arial" w:cs="Arial"/>
          <w:b/>
          <w:sz w:val="24"/>
          <w:szCs w:val="24"/>
        </w:rPr>
        <w:t>2.1. Планируемые объекты в сфере образования</w:t>
      </w:r>
      <w:bookmarkEnd w:id="9"/>
    </w:p>
    <w:p w:rsidR="00C2754B" w:rsidRPr="00044AC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7"/>
        <w:gridCol w:w="2561"/>
        <w:gridCol w:w="2425"/>
        <w:gridCol w:w="1837"/>
        <w:gridCol w:w="2354"/>
        <w:gridCol w:w="1736"/>
        <w:gridCol w:w="3108"/>
      </w:tblGrid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4741" w:type="pct"/>
            <w:gridSpan w:val="6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Дошкольные образовательные организации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(140 мест) сблокированная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 общеобразовательной организацией начального общего образования (125 мест)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1.20.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1.33.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сблокированная с общеобразовательной организацией начального общего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1.45.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 xml:space="preserve">240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1.58.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режимных территорий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D81A78">
            <w:pPr>
              <w:ind w:left="-58" w:right="-149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  <w:r w:rsidR="00D81A78">
              <w:rPr>
                <w:rFonts w:ascii="Arial" w:hAnsi="Arial" w:cs="Arial"/>
              </w:rPr>
              <w:t>,</w:t>
            </w:r>
            <w:r w:rsidRPr="00044ACB">
              <w:rPr>
                <w:rFonts w:ascii="Arial" w:hAnsi="Arial" w:cs="Arial"/>
              </w:rPr>
              <w:t xml:space="preserve"> сблокированная с общеобразовательной организацией начального общего образования и бассейном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1.70.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режимных территорий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1.83.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 место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1.96.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4741" w:type="pct"/>
            <w:gridSpan w:val="6"/>
            <w:vAlign w:val="center"/>
          </w:tcPr>
          <w:p w:rsidR="00C2754B" w:rsidRPr="00044ACB" w:rsidRDefault="00C2754B" w:rsidP="00D01A7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Общеобразовательные организации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1176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2.15.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1434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A7298">
            <w:pPr>
              <w:ind w:left="-77" w:right="-53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 и возможно жилая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409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2.28.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(140 мест)</w:t>
            </w:r>
            <w:r w:rsidR="00D81A78">
              <w:rPr>
                <w:rFonts w:ascii="Arial" w:hAnsi="Arial" w:cs="Arial"/>
              </w:rPr>
              <w:t>,</w:t>
            </w:r>
            <w:r w:rsidRPr="00044ACB">
              <w:rPr>
                <w:rFonts w:ascii="Arial" w:hAnsi="Arial" w:cs="Arial"/>
              </w:rPr>
              <w:t xml:space="preserve"> сблокированная с общеобразовательной организацией начального общего образования (125 мест)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</w:t>
            </w:r>
            <w:r w:rsidRPr="00044ACB">
              <w:rPr>
                <w:rFonts w:ascii="Arial" w:hAnsi="Arial" w:cs="Arial"/>
                <w:lang w:val="en-US"/>
              </w:rPr>
              <w:t xml:space="preserve">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601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2.35.</w:t>
            </w:r>
          </w:p>
        </w:tc>
        <w:tc>
          <w:tcPr>
            <w:tcW w:w="866" w:type="pct"/>
            <w:vAlign w:val="center"/>
          </w:tcPr>
          <w:p w:rsidR="00B7579E" w:rsidRDefault="00C2754B" w:rsidP="00B7579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Спортивная школа </w:t>
            </w:r>
          </w:p>
          <w:p w:rsidR="00C2754B" w:rsidRPr="00044ACB" w:rsidRDefault="00C2754B" w:rsidP="00B7579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 бассейном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2.36.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B7579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1176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 xml:space="preserve">1500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2.40.</w:t>
            </w:r>
          </w:p>
        </w:tc>
        <w:tc>
          <w:tcPr>
            <w:tcW w:w="866" w:type="pct"/>
            <w:vAlign w:val="center"/>
          </w:tcPr>
          <w:p w:rsidR="00B7579E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Общеобразовательная организация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(начальная школа)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планируемые к освоению после прохождения процедуры изменения границы городских лесов в соответствии с действующим законодательством)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2.42.</w:t>
            </w:r>
          </w:p>
        </w:tc>
        <w:tc>
          <w:tcPr>
            <w:tcW w:w="866" w:type="pct"/>
            <w:vAlign w:val="center"/>
          </w:tcPr>
          <w:p w:rsidR="00B7579E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Общеобразовательная организация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(начальная школа)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2.43.</w:t>
            </w:r>
          </w:p>
        </w:tc>
        <w:tc>
          <w:tcPr>
            <w:tcW w:w="866" w:type="pct"/>
            <w:vAlign w:val="center"/>
          </w:tcPr>
          <w:p w:rsidR="00B7579E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Общеобразовательная организация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(начальная школа)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2.47.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4741" w:type="pct"/>
            <w:gridSpan w:val="6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Организации дополнительного образования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Cs/>
              </w:rPr>
              <w:t xml:space="preserve">Дом культуры, в том </w:t>
            </w:r>
            <w:proofErr w:type="spellStart"/>
            <w:r w:rsidRPr="00044ACB">
              <w:rPr>
                <w:rFonts w:ascii="Arial" w:hAnsi="Arial" w:cs="Arial"/>
                <w:bCs/>
              </w:rPr>
              <w:t>числе:</w:t>
            </w:r>
            <w:r w:rsidRPr="00044ACB">
              <w:rPr>
                <w:rFonts w:ascii="Arial" w:hAnsi="Arial" w:cs="Arial"/>
              </w:rPr>
              <w:t>детская</w:t>
            </w:r>
            <w:proofErr w:type="spellEnd"/>
            <w:r w:rsidRPr="00044ACB">
              <w:rPr>
                <w:rFonts w:ascii="Arial" w:hAnsi="Arial" w:cs="Arial"/>
              </w:rPr>
              <w:t xml:space="preserve"> школа искусств (музыкальная, художественная, хореографическая);</w:t>
            </w:r>
          </w:p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городские массовые библиотеки;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помещения для культурно-массовой работы, досуга и любительской деятельности.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12" w:firstLine="567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 га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autoSpaceDE w:val="0"/>
              <w:autoSpaceDN w:val="0"/>
              <w:adjustRightInd w:val="0"/>
              <w:ind w:right="112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3.4.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школа искусств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Здание нового типа для МБОУ ДОД ДМШ № 10 им. С.С. Прокофьева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 га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Внешкольные учреждения образования (детский Дом творчества)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на 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Детский развивающий центр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 га-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DA4D55" w:rsidRDefault="00DA4D55" w:rsidP="00DA4D55">
      <w:pPr>
        <w:rPr>
          <w:rFonts w:ascii="Arial" w:hAnsi="Arial" w:cs="Arial"/>
          <w:b/>
          <w:sz w:val="24"/>
          <w:szCs w:val="26"/>
        </w:rPr>
      </w:pPr>
      <w:bookmarkStart w:id="10" w:name="_Toc132880268"/>
    </w:p>
    <w:p w:rsidR="00C2754B" w:rsidRPr="00044ACB" w:rsidRDefault="00C2754B" w:rsidP="00DA4D55">
      <w:pPr>
        <w:rPr>
          <w:rFonts w:ascii="Arial" w:hAnsi="Arial" w:cs="Arial"/>
          <w:b/>
          <w:sz w:val="24"/>
          <w:szCs w:val="26"/>
        </w:rPr>
      </w:pPr>
      <w:r w:rsidRPr="00044ACB">
        <w:rPr>
          <w:rFonts w:ascii="Arial" w:hAnsi="Arial" w:cs="Arial"/>
          <w:b/>
          <w:sz w:val="24"/>
          <w:szCs w:val="26"/>
        </w:rPr>
        <w:t>2.2. Планируемые объекты в сфере здравоохранения</w:t>
      </w:r>
      <w:bookmarkEnd w:id="10"/>
    </w:p>
    <w:p w:rsidR="00C2754B" w:rsidRPr="00044ACB" w:rsidRDefault="00C2754B" w:rsidP="00C2754B">
      <w:pPr>
        <w:jc w:val="both"/>
        <w:rPr>
          <w:rFonts w:ascii="Arial" w:hAnsi="Arial" w:cs="Arial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0"/>
        <w:gridCol w:w="2544"/>
        <w:gridCol w:w="2399"/>
        <w:gridCol w:w="1834"/>
        <w:gridCol w:w="1976"/>
        <w:gridCol w:w="1834"/>
        <w:gridCol w:w="3531"/>
      </w:tblGrid>
      <w:tr w:rsidR="00464FF4" w:rsidRPr="00044ACB" w:rsidTr="00464FF4">
        <w:trPr>
          <w:trHeight w:val="557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464FF4" w:rsidRPr="00044ACB" w:rsidTr="00464FF4">
        <w:trPr>
          <w:trHeight w:val="831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53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Родильный дом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коек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70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 бригад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89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 (500 посещений в смену) со стационаром (120 коек)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посещений в смену/120 коек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67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85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92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66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бригады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 (600 посещений в смену), в том числе детская поликлиника (300 посещений в смену)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 на 12 бригад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 бригад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Стационар на 600 коек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коек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Поликлиника, в том числе детская поликлиника 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48000 выездов в год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бригады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29.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Поликлиника,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женская консультация, 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600 посещений в смену,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(в составе взрослой поликлиники),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Поликлиника, стоматологическая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350 посещений в смену,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 бригад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Здание (для размещения Областного консультационно-диагностического центра)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- 5,5 га, параметры объекта уточняются при проектировании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здравоохранения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- 0,8 га, параметры объекта уточняются при проектировании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ind w:firstLine="567"/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1" w:name="_Toc132880269"/>
      <w:r w:rsidRPr="00044ACB">
        <w:rPr>
          <w:rFonts w:ascii="Arial" w:hAnsi="Arial" w:cs="Arial"/>
          <w:b/>
          <w:sz w:val="24"/>
          <w:szCs w:val="26"/>
        </w:rPr>
        <w:t>2.3. Планируемые объекты в сфере физической культуры и спорта</w:t>
      </w:r>
      <w:bookmarkEnd w:id="11"/>
    </w:p>
    <w:p w:rsidR="00C2754B" w:rsidRPr="00044ACB" w:rsidRDefault="00C2754B" w:rsidP="00C2754B">
      <w:pPr>
        <w:ind w:firstLine="567"/>
        <w:jc w:val="center"/>
        <w:rPr>
          <w:rFonts w:ascii="Arial" w:hAnsi="Arial" w:cs="Arial"/>
          <w:b/>
          <w:sz w:val="24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5"/>
        <w:gridCol w:w="3282"/>
        <w:gridCol w:w="2324"/>
        <w:gridCol w:w="1985"/>
        <w:gridCol w:w="2058"/>
        <w:gridCol w:w="1701"/>
        <w:gridCol w:w="2869"/>
      </w:tblGrid>
      <w:tr w:rsidR="00C2754B" w:rsidRPr="00044ACB" w:rsidTr="00CA3939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7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73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зрелищный конноспортивный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территории,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160,6494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Спортивно-зрелищного кластер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Территория,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5,5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Футбольно-легкоатлетическое спортивное ядро с трибуной и блоком вспомогательных и обслуживающих помещений (СМР)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 мест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 тыс. зрителей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Центр спортивной подготовки по плаванию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2,7 га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бассейн для соревнований 50х25 м; бассейн для массового плавания 33х25 м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 с плавательным бассейном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Плавательный бассейн 20х8 м; комплекс </w:t>
            </w:r>
            <w:proofErr w:type="spellStart"/>
            <w:r w:rsidRPr="00044ACB">
              <w:rPr>
                <w:rFonts w:ascii="Arial" w:hAnsi="Arial" w:cs="Arial"/>
              </w:rPr>
              <w:t>фитнес-залов</w:t>
            </w:r>
            <w:proofErr w:type="spellEnd"/>
            <w:r w:rsidRPr="00044ACB">
              <w:rPr>
                <w:rFonts w:ascii="Arial" w:hAnsi="Arial" w:cs="Arial"/>
              </w:rPr>
              <w:t xml:space="preserve"> общей площадью 1500 м</w:t>
            </w:r>
            <w:r w:rsidRPr="00044ACB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Купальный и спортивный плавательный бассейн общего пользования, 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 с возможностью использования для футбола и регби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90х60, комплекс плоскостных спортивных сооружений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Строительство физкультурно-спортивного комплекса (строительство быстровозводимого универсального спортивного зала с применением типовых конструкций)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42х24 м с трибунами на 100 зрительских мест и блоком вспомогательных помещений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физкультурно-спортивный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1,6007 га, много-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функциональный соревновательный зал с трибунами для зрителей, тренировочные залы бокса, борьбы, тяжелой атлетики, гостиница для спортсменов, комплекс плоскостных спортивных сооружений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Плоскостное 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Стадион, в том числе: стандартное футбольное поле 90х60 м с 6 круговыми беговыми дорожками и административно-бытовыми помещениями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Футбольный стадион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110х70, трибуны для зрителей (площадь участка 1,6894 га)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рекреационные зоны (зоны трансформации территорий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выделенные для формирования многофункциональной застройки с высокой степенью озеленения путем разработки документации по планировке территории)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Плоскостное 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Трасса для велоспорта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 с плавательным бассейном и игровым залом для инвалидов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0,586 га, бассейн для массового плавания 25х12,5 м; фитнес-центр; бассейн для детей дошкольного возраста; 1600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1,3 га, универсальный спортивный зал 1008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>; плавательный бассейн 25х12 м;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 </w:t>
            </w:r>
            <w:proofErr w:type="spellStart"/>
            <w:r w:rsidRPr="00044ACB">
              <w:rPr>
                <w:rFonts w:ascii="Arial" w:hAnsi="Arial" w:cs="Arial"/>
              </w:rPr>
              <w:t>эт</w:t>
            </w:r>
            <w:proofErr w:type="spellEnd"/>
            <w:r w:rsidRPr="00044ACB">
              <w:rPr>
                <w:rFonts w:ascii="Arial" w:hAnsi="Arial" w:cs="Arial"/>
              </w:rPr>
              <w:t>. площадь 3867,1 на 2082,25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 с плавательным бассейном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Плавательный бассейн 25х12,5; Универсальный спортивный зал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0,56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2,7 га, универсальный спортивный зал площадью 1008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Легкоатлетический манеж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7805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центр с универсальным игровым залом (фехтование, художественная гимнастика)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2783,3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Водноспортивный 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участка 0,46 га, бассейн для массового плавания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25х12,5 м;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фитнес-центр; бассейн для детей дошкольного возраста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участка 0,2 га, универсальный спортивный зал, комплекс </w:t>
            </w:r>
            <w:proofErr w:type="spellStart"/>
            <w:r w:rsidRPr="00044ACB">
              <w:rPr>
                <w:rFonts w:ascii="Arial" w:hAnsi="Arial" w:cs="Arial"/>
              </w:rPr>
              <w:t>фитнес-залов</w:t>
            </w:r>
            <w:proofErr w:type="spellEnd"/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545,63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 с универсальным игровым спортивным залом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территории 0,2450 га.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Открытый стадион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Физкультурно-спортивные комплексы, без включения в их состав открытых спортивных сооружений с трибунами для размещения зрителей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Закрытый 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площади пола спортивных залов,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бассейн на 250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зеркала воды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Закрытый 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Спортивная школа с бассейном на 270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зеркала воды-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2309,40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комплекс, бассейн общего пользования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Общая 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3825,0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Купальный и спортивный плавательный бассейн общего пользования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Общая 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Общая 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8808,0 м2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Стадион, в том числе: стандартное футбольное поле 90х60 м с 6 круговыми беговыми дорожками и административно-бытовыми помещениями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территории,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16,4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90х60, комплекс плоскостных спортивных сооружений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клуб, площадью 2000 кв.м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Фитнес-клуб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- 0,8 га, параметры объекта уточняются при проектировании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2" w:name="_Toc132880270"/>
      <w:r w:rsidRPr="00044ACB">
        <w:rPr>
          <w:rFonts w:ascii="Arial" w:hAnsi="Arial" w:cs="Arial"/>
          <w:b/>
          <w:sz w:val="24"/>
          <w:szCs w:val="26"/>
        </w:rPr>
        <w:t>2.4. Планируемые объекты в сфере культуры и искусства</w:t>
      </w:r>
      <w:bookmarkEnd w:id="12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074"/>
        <w:gridCol w:w="2311"/>
        <w:gridCol w:w="2465"/>
        <w:gridCol w:w="1919"/>
        <w:gridCol w:w="1711"/>
        <w:gridCol w:w="2836"/>
      </w:tblGrid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6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Дельфинарий</w:t>
            </w:r>
          </w:p>
        </w:tc>
        <w:tc>
          <w:tcPr>
            <w:tcW w:w="7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 (основные характеристики уточняются заданием на проектирование)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7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площадью не менее 1000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площадью не менее 900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Зрелищная организация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Театр кукол (количество мест уточняется по заданию)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Объект </w:t>
            </w:r>
            <w:proofErr w:type="spellStart"/>
            <w:r w:rsidRPr="00044ACB">
              <w:rPr>
                <w:rFonts w:ascii="Arial" w:hAnsi="Arial" w:cs="Arial"/>
              </w:rPr>
              <w:t>культурно-досугового</w:t>
            </w:r>
            <w:proofErr w:type="spellEnd"/>
            <w:r w:rsidRPr="00044ACB">
              <w:rPr>
                <w:rFonts w:ascii="Arial" w:hAnsi="Arial" w:cs="Arial"/>
              </w:rPr>
              <w:t xml:space="preserve"> (клубного) типа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Дом культуры 6000 м2 общей площади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 (основные характеристики уточняются заданием на проектирование)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Центр культурного развития, включающий детскую школу искусств, дом культуры, библиотеку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1,0 га, вместимость - не менее 600 чел.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3" w:name="_Toc132880271"/>
      <w:r w:rsidRPr="00044ACB">
        <w:rPr>
          <w:rFonts w:ascii="Arial" w:hAnsi="Arial" w:cs="Arial"/>
          <w:b/>
          <w:sz w:val="24"/>
          <w:szCs w:val="26"/>
        </w:rPr>
        <w:t>2.5. Планируемые объекты в сфере общественного пространства</w:t>
      </w:r>
      <w:bookmarkEnd w:id="13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074"/>
        <w:gridCol w:w="2453"/>
        <w:gridCol w:w="2127"/>
        <w:gridCol w:w="1919"/>
        <w:gridCol w:w="1767"/>
        <w:gridCol w:w="2976"/>
      </w:tblGrid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70443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95" w:type="pct"/>
            <w:vAlign w:val="center"/>
          </w:tcPr>
          <w:p w:rsidR="00C2754B" w:rsidRPr="00044ACB" w:rsidRDefault="00C2754B" w:rsidP="0070443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70443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5" w:type="pct"/>
            <w:vAlign w:val="center"/>
          </w:tcPr>
          <w:p w:rsidR="00C2754B" w:rsidRPr="00044ACB" w:rsidRDefault="00704430" w:rsidP="00C275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C2754B" w:rsidRPr="00044ACB">
              <w:rPr>
                <w:rFonts w:ascii="Arial" w:hAnsi="Arial" w:cs="Arial"/>
              </w:rPr>
              <w:t>арк культуры и отдыха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18,6 га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95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5" w:type="pct"/>
            <w:vAlign w:val="center"/>
          </w:tcPr>
          <w:p w:rsidR="00C2754B" w:rsidRPr="00044ACB" w:rsidRDefault="00704430" w:rsidP="00C275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C2754B" w:rsidRPr="00044ACB">
              <w:rPr>
                <w:rFonts w:ascii="Arial" w:hAnsi="Arial" w:cs="Arial"/>
              </w:rPr>
              <w:t>арк культуры и отдыха им. города-побратима Глазго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9,1 га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95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>3</w:t>
            </w:r>
            <w:r w:rsidRPr="00044ACB">
              <w:rPr>
                <w:rFonts w:ascii="Arial" w:hAnsi="Arial" w:cs="Arial"/>
              </w:rPr>
              <w:t>.</w:t>
            </w:r>
          </w:p>
        </w:tc>
        <w:tc>
          <w:tcPr>
            <w:tcW w:w="1035" w:type="pct"/>
            <w:vAlign w:val="center"/>
          </w:tcPr>
          <w:p w:rsidR="00C2754B" w:rsidRPr="00044ACB" w:rsidRDefault="0070443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C2754B" w:rsidRPr="00044ACB">
              <w:rPr>
                <w:rFonts w:ascii="Arial" w:hAnsi="Arial" w:cs="Arial"/>
              </w:rPr>
              <w:t>арк культуры и отдыха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7,3 га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9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4" w:name="_Toc132880272"/>
      <w:r w:rsidRPr="00044ACB">
        <w:rPr>
          <w:rFonts w:ascii="Arial" w:hAnsi="Arial" w:cs="Arial"/>
          <w:b/>
          <w:sz w:val="24"/>
          <w:szCs w:val="26"/>
        </w:rPr>
        <w:t>2.6. Объекты социального обслуживания</w:t>
      </w:r>
      <w:bookmarkEnd w:id="14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6"/>
        <w:gridCol w:w="3011"/>
        <w:gridCol w:w="2514"/>
        <w:gridCol w:w="2127"/>
        <w:gridCol w:w="1918"/>
        <w:gridCol w:w="1733"/>
        <w:gridCol w:w="2949"/>
      </w:tblGrid>
      <w:tr w:rsidR="00C2754B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50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19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8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86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97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01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Стационарные организации социального обслуживания</w:t>
            </w:r>
          </w:p>
        </w:tc>
        <w:tc>
          <w:tcPr>
            <w:tcW w:w="8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8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5" w:name="_Toc132880273"/>
      <w:r w:rsidRPr="00044ACB">
        <w:rPr>
          <w:rFonts w:ascii="Arial" w:hAnsi="Arial" w:cs="Arial"/>
          <w:b/>
          <w:sz w:val="24"/>
          <w:szCs w:val="26"/>
        </w:rPr>
        <w:t>2.7. Прочие объекты обслуживания</w:t>
      </w:r>
      <w:bookmarkEnd w:id="15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2833"/>
        <w:gridCol w:w="2266"/>
        <w:gridCol w:w="2694"/>
        <w:gridCol w:w="1981"/>
        <w:gridCol w:w="1844"/>
        <w:gridCol w:w="2694"/>
      </w:tblGrid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4,1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5,1 га, параметры объекта уточняются при проектировании 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0,5 га, параметры объекта уточняются при проектировании 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1,5 га, параметры объекта уточняются при проектировании 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3,0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Районное отделение полиции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1,3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Районный суд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0,2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6" w:name="_Toc132880274"/>
      <w:r w:rsidRPr="00044ACB">
        <w:rPr>
          <w:rFonts w:ascii="Arial" w:hAnsi="Arial" w:cs="Arial"/>
          <w:b/>
          <w:sz w:val="24"/>
          <w:szCs w:val="26"/>
        </w:rPr>
        <w:t>2.8. Объекты единой государственной системы предупреждения и ликвидации чрезвычайных ситуаций</w:t>
      </w:r>
      <w:bookmarkEnd w:id="16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5"/>
        <w:gridCol w:w="2833"/>
        <w:gridCol w:w="2409"/>
        <w:gridCol w:w="2554"/>
        <w:gridCol w:w="1981"/>
        <w:gridCol w:w="1702"/>
        <w:gridCol w:w="2836"/>
      </w:tblGrid>
      <w:tr w:rsidR="005C311F" w:rsidRPr="00044ACB" w:rsidTr="005C311F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956397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3" w:type="pct"/>
            <w:vAlign w:val="center"/>
          </w:tcPr>
          <w:p w:rsidR="00C2754B" w:rsidRPr="00044ACB" w:rsidRDefault="00C2754B" w:rsidP="00956397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956397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5C311F" w:rsidRPr="00044ACB" w:rsidTr="005C311F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Пожарное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1,3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7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7" w:name="_Toc132880275"/>
      <w:r w:rsidRPr="00044ACB">
        <w:rPr>
          <w:rFonts w:ascii="Arial" w:hAnsi="Arial" w:cs="Arial"/>
          <w:b/>
          <w:sz w:val="24"/>
          <w:szCs w:val="26"/>
        </w:rPr>
        <w:t>2.9. Комплексные объекты транспортной инфраструктуры</w:t>
      </w:r>
      <w:bookmarkEnd w:id="17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3"/>
        <w:gridCol w:w="2816"/>
        <w:gridCol w:w="2409"/>
        <w:gridCol w:w="2409"/>
        <w:gridCol w:w="2127"/>
        <w:gridCol w:w="1717"/>
        <w:gridCol w:w="2819"/>
      </w:tblGrid>
      <w:tr w:rsidR="00C2754B" w:rsidRPr="00044ACB" w:rsidTr="00AE4562">
        <w:trPr>
          <w:tblHeader/>
        </w:trPr>
        <w:tc>
          <w:tcPr>
            <w:tcW w:w="18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4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AE4E4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8" w:type="pct"/>
            <w:vAlign w:val="center"/>
          </w:tcPr>
          <w:p w:rsidR="00C2754B" w:rsidRPr="00044ACB" w:rsidRDefault="00C2754B" w:rsidP="00AE4E4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49" w:type="pct"/>
            <w:vAlign w:val="center"/>
          </w:tcPr>
          <w:p w:rsidR="00C2754B" w:rsidRPr="00044ACB" w:rsidRDefault="00C2754B" w:rsidP="00AE4E4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AE4562">
        <w:trPr>
          <w:tblHeader/>
        </w:trPr>
        <w:tc>
          <w:tcPr>
            <w:tcW w:w="18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4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Транспортно-пересадочный узел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E4562">
        <w:trPr>
          <w:tblHeader/>
        </w:trPr>
        <w:tc>
          <w:tcPr>
            <w:tcW w:w="18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4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Транспортно-пересадочный узел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8" w:name="_Toc132880276"/>
      <w:r w:rsidRPr="00044ACB">
        <w:rPr>
          <w:rFonts w:ascii="Arial" w:hAnsi="Arial" w:cs="Arial"/>
          <w:b/>
          <w:sz w:val="24"/>
          <w:szCs w:val="26"/>
        </w:rPr>
        <w:t>2.10. Искусственные дорожные сооружения</w:t>
      </w:r>
      <w:bookmarkEnd w:id="18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6"/>
        <w:gridCol w:w="2833"/>
        <w:gridCol w:w="2551"/>
        <w:gridCol w:w="2266"/>
        <w:gridCol w:w="2129"/>
        <w:gridCol w:w="1711"/>
        <w:gridCol w:w="2824"/>
      </w:tblGrid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4F34AE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AE4E4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AE4E4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AE4562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AE4E4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AE4562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42.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62.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72.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82.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Саморегулируемое</w:t>
            </w:r>
            <w:proofErr w:type="spellEnd"/>
            <w:r w:rsidRPr="00044ACB">
              <w:rPr>
                <w:rFonts w:ascii="Arial" w:hAnsi="Arial" w:cs="Arial"/>
              </w:rPr>
              <w:t xml:space="preserve">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Тоннель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4852C3" w:rsidRDefault="004852C3" w:rsidP="00C2754B">
      <w:pPr>
        <w:jc w:val="center"/>
        <w:rPr>
          <w:rFonts w:ascii="Arial" w:hAnsi="Arial" w:cs="Arial"/>
          <w:b/>
          <w:sz w:val="24"/>
        </w:rPr>
      </w:pPr>
    </w:p>
    <w:p w:rsidR="004852C3" w:rsidRDefault="004852C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9" w:name="_Toc132880277"/>
      <w:r w:rsidRPr="00044ACB">
        <w:rPr>
          <w:rFonts w:ascii="Arial" w:hAnsi="Arial" w:cs="Arial"/>
          <w:b/>
          <w:sz w:val="24"/>
          <w:szCs w:val="26"/>
        </w:rPr>
        <w:t>2.11. Объекты хранения и обслуживания общественного пассажирского транспорта</w:t>
      </w:r>
      <w:bookmarkEnd w:id="19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2"/>
        <w:gridCol w:w="2653"/>
        <w:gridCol w:w="2418"/>
        <w:gridCol w:w="2260"/>
        <w:gridCol w:w="2228"/>
        <w:gridCol w:w="1865"/>
        <w:gridCol w:w="2884"/>
      </w:tblGrid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0" w:name="_Toc132880278"/>
      <w:r w:rsidRPr="00044ACB">
        <w:rPr>
          <w:rFonts w:ascii="Arial" w:hAnsi="Arial" w:cs="Arial"/>
          <w:b/>
          <w:sz w:val="24"/>
          <w:szCs w:val="26"/>
        </w:rPr>
        <w:t>2.12. Объекты хранения и обслуживания общественного пассажирского транспорта</w:t>
      </w:r>
      <w:bookmarkEnd w:id="20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2706"/>
        <w:gridCol w:w="2409"/>
        <w:gridCol w:w="2269"/>
        <w:gridCol w:w="2269"/>
        <w:gridCol w:w="1806"/>
        <w:gridCol w:w="2869"/>
      </w:tblGrid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proofErr w:type="spellStart"/>
            <w:r w:rsidRPr="00044ACB">
              <w:rPr>
                <w:rFonts w:ascii="Arial" w:hAnsi="Arial" w:cs="Arial"/>
              </w:rPr>
              <w:t>Электродепо</w:t>
            </w:r>
            <w:proofErr w:type="spellEnd"/>
            <w:r w:rsidRPr="00044ACB">
              <w:rPr>
                <w:rFonts w:ascii="Arial" w:hAnsi="Arial" w:cs="Arial"/>
              </w:rPr>
              <w:t xml:space="preserve"> метрополитена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rHeight w:val="617"/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Автобусный парк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</w:tbl>
    <w:p w:rsidR="00761950" w:rsidRDefault="00761950" w:rsidP="00C2754B">
      <w:pPr>
        <w:jc w:val="center"/>
        <w:rPr>
          <w:rFonts w:ascii="Arial" w:hAnsi="Arial" w:cs="Arial"/>
          <w:sz w:val="24"/>
        </w:rPr>
      </w:pPr>
    </w:p>
    <w:p w:rsidR="00761950" w:rsidRDefault="007619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1" w:name="_Toc132880279"/>
      <w:r w:rsidRPr="00044ACB">
        <w:rPr>
          <w:rFonts w:ascii="Arial" w:hAnsi="Arial" w:cs="Arial"/>
          <w:b/>
          <w:sz w:val="24"/>
          <w:szCs w:val="26"/>
        </w:rPr>
        <w:lastRenderedPageBreak/>
        <w:t>2.13. Остановочные пункты общественного пассажирского транспорта</w:t>
      </w:r>
      <w:bookmarkEnd w:id="21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9"/>
        <w:gridCol w:w="2675"/>
        <w:gridCol w:w="2402"/>
        <w:gridCol w:w="2118"/>
        <w:gridCol w:w="2245"/>
        <w:gridCol w:w="1990"/>
        <w:gridCol w:w="2819"/>
      </w:tblGrid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1объект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rHeight w:val="372"/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2" w:name="_Toc132880280"/>
      <w:r w:rsidRPr="00044ACB">
        <w:rPr>
          <w:rFonts w:ascii="Arial" w:hAnsi="Arial" w:cs="Arial"/>
          <w:b/>
          <w:sz w:val="24"/>
          <w:szCs w:val="26"/>
        </w:rPr>
        <w:lastRenderedPageBreak/>
        <w:t>2.14. Линии общественного пассажирского транспорта</w:t>
      </w:r>
      <w:bookmarkEnd w:id="22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4"/>
        <w:gridCol w:w="2621"/>
        <w:gridCol w:w="2432"/>
        <w:gridCol w:w="3401"/>
        <w:gridCol w:w="1843"/>
        <w:gridCol w:w="3907"/>
      </w:tblGrid>
      <w:tr w:rsidR="00C2754B" w:rsidRPr="00044ACB" w:rsidTr="00A72824">
        <w:trPr>
          <w:trHeight w:val="576"/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С</w:t>
            </w:r>
            <w:r w:rsidRPr="00044ACB">
              <w:rPr>
                <w:rFonts w:ascii="Arial" w:hAnsi="Arial" w:cs="Arial"/>
              </w:rPr>
              <w:t>евер-</w:t>
            </w:r>
            <w:r w:rsidR="00CF0158">
              <w:rPr>
                <w:rFonts w:ascii="Arial" w:hAnsi="Arial" w:cs="Arial"/>
              </w:rPr>
              <w:t>Ю</w:t>
            </w:r>
            <w:r w:rsidRPr="00044ACB">
              <w:rPr>
                <w:rFonts w:ascii="Arial" w:hAnsi="Arial" w:cs="Arial"/>
              </w:rPr>
              <w:t>г,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14,68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proofErr w:type="spellStart"/>
            <w:r w:rsidR="00CF0158">
              <w:rPr>
                <w:rFonts w:ascii="Arial" w:hAnsi="Arial" w:cs="Arial"/>
              </w:rPr>
              <w:t>В</w:t>
            </w:r>
            <w:r w:rsidRPr="00044ACB">
              <w:rPr>
                <w:rFonts w:ascii="Arial" w:hAnsi="Arial" w:cs="Arial"/>
              </w:rPr>
              <w:t>осток-</w:t>
            </w:r>
            <w:r w:rsidR="00CF0158">
              <w:rPr>
                <w:rFonts w:ascii="Arial" w:hAnsi="Arial" w:cs="Arial"/>
              </w:rPr>
              <w:t>С</w:t>
            </w:r>
            <w:r w:rsidRPr="00044ACB">
              <w:rPr>
                <w:rFonts w:ascii="Arial" w:hAnsi="Arial" w:cs="Arial"/>
              </w:rPr>
              <w:t>еверо-</w:t>
            </w:r>
            <w:r w:rsidR="00CF0158"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апад</w:t>
            </w:r>
            <w:proofErr w:type="spellEnd"/>
            <w:r w:rsidRPr="00044ACB">
              <w:rPr>
                <w:rFonts w:ascii="Arial" w:hAnsi="Arial" w:cs="Arial"/>
              </w:rPr>
              <w:t>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18,91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Полукольцевая линия,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26,65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г</w:t>
            </w:r>
            <w:r w:rsidRPr="00044ACB">
              <w:rPr>
                <w:rFonts w:ascii="Arial" w:hAnsi="Arial" w:cs="Arial"/>
              </w:rPr>
              <w:t xml:space="preserve">лавный ж.д. вокзал – </w:t>
            </w:r>
            <w:proofErr w:type="spellStart"/>
            <w:r w:rsidRPr="00044ACB">
              <w:rPr>
                <w:rFonts w:ascii="Arial" w:hAnsi="Arial" w:cs="Arial"/>
              </w:rPr>
              <w:t>Сельмаш</w:t>
            </w:r>
            <w:proofErr w:type="spellEnd"/>
            <w:r w:rsidRPr="00044ACB">
              <w:rPr>
                <w:rFonts w:ascii="Arial" w:hAnsi="Arial" w:cs="Arial"/>
              </w:rPr>
              <w:t>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7,96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CF015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 xml:space="preserve">апад – </w:t>
            </w:r>
            <w:proofErr w:type="spellStart"/>
            <w:r w:rsidR="00CF0158">
              <w:rPr>
                <w:rFonts w:ascii="Arial" w:hAnsi="Arial" w:cs="Arial"/>
              </w:rPr>
              <w:t>С</w:t>
            </w:r>
            <w:r w:rsidRPr="00044ACB">
              <w:rPr>
                <w:rFonts w:ascii="Arial" w:hAnsi="Arial" w:cs="Arial"/>
              </w:rPr>
              <w:t>еверо-</w:t>
            </w:r>
            <w:r w:rsidR="00CF0158">
              <w:rPr>
                <w:rFonts w:ascii="Arial" w:hAnsi="Arial" w:cs="Arial"/>
              </w:rPr>
              <w:t>В</w:t>
            </w:r>
            <w:r w:rsidRPr="00044ACB">
              <w:rPr>
                <w:rFonts w:ascii="Arial" w:hAnsi="Arial" w:cs="Arial"/>
              </w:rPr>
              <w:t>осток</w:t>
            </w:r>
            <w:proofErr w:type="spellEnd"/>
            <w:r w:rsidRPr="00044ACB">
              <w:rPr>
                <w:rFonts w:ascii="Arial" w:hAnsi="Arial" w:cs="Arial"/>
              </w:rPr>
              <w:t>, 25,15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5E79F5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главный ж.д. вокзал – жилой район </w:t>
            </w:r>
            <w:proofErr w:type="spellStart"/>
            <w:r w:rsidRPr="00044ACB">
              <w:rPr>
                <w:rFonts w:ascii="Arial" w:hAnsi="Arial" w:cs="Arial"/>
              </w:rPr>
              <w:t>Левенцовский</w:t>
            </w:r>
            <w:proofErr w:type="spellEnd"/>
            <w:r w:rsidRPr="00044ACB">
              <w:rPr>
                <w:rFonts w:ascii="Arial" w:hAnsi="Arial" w:cs="Arial"/>
              </w:rPr>
              <w:t xml:space="preserve">, 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13,71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главный ж.д. вокзал – </w:t>
            </w:r>
            <w:proofErr w:type="spellStart"/>
            <w:r w:rsidRPr="00044ACB">
              <w:rPr>
                <w:rFonts w:ascii="Arial" w:hAnsi="Arial" w:cs="Arial"/>
              </w:rPr>
              <w:t>Сельмаш</w:t>
            </w:r>
            <w:proofErr w:type="spellEnd"/>
            <w:r w:rsidRPr="00044ACB">
              <w:rPr>
                <w:rFonts w:ascii="Arial" w:hAnsi="Arial" w:cs="Arial"/>
              </w:rPr>
              <w:t xml:space="preserve"> – ул. 26-ая Линия, 15,62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Север – </w:t>
            </w:r>
            <w:r w:rsidR="00CF0158">
              <w:rPr>
                <w:rFonts w:ascii="Arial" w:hAnsi="Arial" w:cs="Arial"/>
              </w:rPr>
              <w:t>Ю</w:t>
            </w:r>
            <w:r w:rsidRPr="00044ACB">
              <w:rPr>
                <w:rFonts w:ascii="Arial" w:hAnsi="Arial" w:cs="Arial"/>
              </w:rPr>
              <w:t>г,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20,44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до депо,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центр – восток,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10,4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от просп. </w:t>
            </w:r>
            <w:proofErr w:type="spellStart"/>
            <w:r w:rsidRPr="00044ACB">
              <w:rPr>
                <w:rFonts w:ascii="Arial" w:hAnsi="Arial" w:cs="Arial"/>
              </w:rPr>
              <w:t>Буденновский</w:t>
            </w:r>
            <w:proofErr w:type="spellEnd"/>
            <w:r w:rsidRPr="00044ACB">
              <w:rPr>
                <w:rFonts w:ascii="Arial" w:hAnsi="Arial" w:cs="Arial"/>
              </w:rPr>
              <w:t xml:space="preserve"> до площади Мичурина,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5,66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пл. Толстого до ул. 40-я Линия,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станции на левом берегу р. Дон до южной границы города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станции на правом берегу р. Дон до станции на левом берегу р. Дон,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от станции в районе ул. </w:t>
            </w:r>
            <w:proofErr w:type="spellStart"/>
            <w:r w:rsidRPr="00044ACB">
              <w:rPr>
                <w:rFonts w:ascii="Arial" w:hAnsi="Arial" w:cs="Arial"/>
              </w:rPr>
              <w:t>Закруткина</w:t>
            </w:r>
            <w:proofErr w:type="spellEnd"/>
            <w:r w:rsidRPr="00044ACB">
              <w:rPr>
                <w:rFonts w:ascii="Arial" w:hAnsi="Arial" w:cs="Arial"/>
              </w:rPr>
              <w:t xml:space="preserve"> до станции на правом берегу р.Дон,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10,08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МОПРа</w:t>
            </w:r>
            <w:proofErr w:type="spellEnd"/>
            <w:r w:rsidRPr="00044ACB">
              <w:rPr>
                <w:rFonts w:ascii="Arial" w:hAnsi="Arial" w:cs="Arial"/>
              </w:rPr>
              <w:t xml:space="preserve"> – ул. </w:t>
            </w:r>
            <w:proofErr w:type="spellStart"/>
            <w:r w:rsidRPr="00044ACB">
              <w:rPr>
                <w:rFonts w:ascii="Arial" w:hAnsi="Arial" w:cs="Arial"/>
              </w:rPr>
              <w:t>Мадояна</w:t>
            </w:r>
            <w:proofErr w:type="spellEnd"/>
            <w:r w:rsidRPr="00044ACB">
              <w:rPr>
                <w:rFonts w:ascii="Arial" w:hAnsi="Arial" w:cs="Arial"/>
              </w:rPr>
              <w:t xml:space="preserve"> – ул. </w:t>
            </w:r>
            <w:proofErr w:type="spellStart"/>
            <w:r w:rsidRPr="00044ACB">
              <w:rPr>
                <w:rFonts w:ascii="Arial" w:hAnsi="Arial" w:cs="Arial"/>
              </w:rPr>
              <w:t>Доватора</w:t>
            </w:r>
            <w:proofErr w:type="spellEnd"/>
            <w:r w:rsidRPr="00044ACB">
              <w:rPr>
                <w:rFonts w:ascii="Arial" w:hAnsi="Arial" w:cs="Arial"/>
              </w:rPr>
              <w:t xml:space="preserve"> – просп. Солженицына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7,17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56-й Армии – ул. Дачная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Таганрогская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Ленина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4,51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Ларина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Армянская – ул. </w:t>
            </w:r>
            <w:proofErr w:type="spellStart"/>
            <w:r w:rsidRPr="00044ACB">
              <w:rPr>
                <w:rFonts w:ascii="Arial" w:hAnsi="Arial" w:cs="Arial"/>
              </w:rPr>
              <w:t>Штахановского</w:t>
            </w:r>
            <w:proofErr w:type="spellEnd"/>
            <w:r w:rsidRPr="00044ACB">
              <w:rPr>
                <w:rFonts w:ascii="Arial" w:hAnsi="Arial" w:cs="Arial"/>
              </w:rPr>
              <w:t xml:space="preserve"> – пер. </w:t>
            </w:r>
            <w:proofErr w:type="spellStart"/>
            <w:r w:rsidRPr="00044ACB">
              <w:rPr>
                <w:rFonts w:ascii="Arial" w:hAnsi="Arial" w:cs="Arial"/>
              </w:rPr>
              <w:t>Сальский</w:t>
            </w:r>
            <w:proofErr w:type="spellEnd"/>
            <w:r w:rsidRPr="00044ACB">
              <w:rPr>
                <w:rFonts w:ascii="Arial" w:hAnsi="Arial" w:cs="Arial"/>
              </w:rPr>
              <w:t xml:space="preserve"> – ул. Киргизская – ул. Троллейбусная – ул. Менжинского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9,42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Страна Советов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Королева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3,20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Н</w:t>
            </w:r>
            <w:r w:rsidR="005E79F5">
              <w:rPr>
                <w:rFonts w:ascii="Arial" w:hAnsi="Arial" w:cs="Arial"/>
              </w:rPr>
              <w:t>а</w:t>
            </w:r>
            <w:r w:rsidRPr="00044ACB">
              <w:rPr>
                <w:rFonts w:ascii="Arial" w:hAnsi="Arial" w:cs="Arial"/>
              </w:rPr>
              <w:t>риманова</w:t>
            </w:r>
            <w:proofErr w:type="spellEnd"/>
            <w:r w:rsidRPr="00044ACB">
              <w:rPr>
                <w:rFonts w:ascii="Arial" w:hAnsi="Arial" w:cs="Arial"/>
              </w:rPr>
              <w:t xml:space="preserve"> – ул. Трол</w:t>
            </w:r>
            <w:r w:rsidR="0011230D">
              <w:rPr>
                <w:rFonts w:ascii="Arial" w:hAnsi="Arial" w:cs="Arial"/>
              </w:rPr>
              <w:t>л</w:t>
            </w:r>
            <w:r w:rsidRPr="00044ACB">
              <w:rPr>
                <w:rFonts w:ascii="Arial" w:hAnsi="Arial" w:cs="Arial"/>
              </w:rPr>
              <w:t>ейбусная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4,81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Малиновского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6,00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Таганрогская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Орская</w:t>
            </w:r>
            <w:proofErr w:type="spellEnd"/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5,25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Орская</w:t>
            </w:r>
            <w:proofErr w:type="spellEnd"/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50-я Ростсельмаша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Орская</w:t>
            </w:r>
            <w:proofErr w:type="spellEnd"/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2,37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 –</w:t>
            </w:r>
            <w:r w:rsidR="005E79F5"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 xml:space="preserve">ул. Панфиловцев – </w:t>
            </w:r>
            <w:r w:rsidR="005E79F5"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просп. 40-летия Победы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5,85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Театральный – пер. Мезенский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Стачки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5,9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Вавилова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Орбитальная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Участок линии ул. </w:t>
            </w:r>
            <w:proofErr w:type="spellStart"/>
            <w:r w:rsidRPr="00044ACB">
              <w:rPr>
                <w:rFonts w:ascii="Arial" w:hAnsi="Arial" w:cs="Arial"/>
              </w:rPr>
              <w:t>Берберовская</w:t>
            </w:r>
            <w:proofErr w:type="spellEnd"/>
            <w:r w:rsidRPr="00044ACB">
              <w:rPr>
                <w:rFonts w:ascii="Arial" w:hAnsi="Arial" w:cs="Arial"/>
              </w:rPr>
              <w:t xml:space="preserve"> – ул. Сквозная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Тружеников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  <w:lang w:val="en-US"/>
        </w:rPr>
      </w:pPr>
      <w:bookmarkStart w:id="23" w:name="_Toc132880281"/>
      <w:r w:rsidRPr="00044ACB">
        <w:rPr>
          <w:rFonts w:ascii="Arial" w:hAnsi="Arial" w:cs="Arial"/>
          <w:b/>
          <w:sz w:val="24"/>
          <w:szCs w:val="26"/>
        </w:rPr>
        <w:t xml:space="preserve">2.15. </w:t>
      </w:r>
      <w:proofErr w:type="spellStart"/>
      <w:r w:rsidRPr="00044ACB">
        <w:rPr>
          <w:rFonts w:ascii="Arial" w:hAnsi="Arial" w:cs="Arial"/>
          <w:b/>
          <w:sz w:val="24"/>
          <w:szCs w:val="26"/>
          <w:lang w:val="en-US"/>
        </w:rPr>
        <w:t>Улично-дорожная</w:t>
      </w:r>
      <w:proofErr w:type="spellEnd"/>
      <w:r w:rsidRPr="00044ACB">
        <w:rPr>
          <w:rFonts w:ascii="Arial" w:hAnsi="Arial" w:cs="Arial"/>
          <w:b/>
          <w:sz w:val="24"/>
          <w:szCs w:val="26"/>
          <w:lang w:val="en-US"/>
        </w:rPr>
        <w:t xml:space="preserve"> </w:t>
      </w:r>
      <w:proofErr w:type="spellStart"/>
      <w:r w:rsidRPr="00044ACB">
        <w:rPr>
          <w:rFonts w:ascii="Arial" w:hAnsi="Arial" w:cs="Arial"/>
          <w:b/>
          <w:sz w:val="24"/>
          <w:szCs w:val="26"/>
          <w:lang w:val="en-US"/>
        </w:rPr>
        <w:t>сеть</w:t>
      </w:r>
      <w:bookmarkEnd w:id="23"/>
      <w:proofErr w:type="spellEnd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6"/>
        <w:gridCol w:w="2569"/>
        <w:gridCol w:w="2432"/>
        <w:gridCol w:w="3401"/>
        <w:gridCol w:w="1844"/>
        <w:gridCol w:w="3968"/>
      </w:tblGrid>
      <w:tr w:rsidR="00C2754B" w:rsidRPr="00044ACB" w:rsidTr="004F34AE">
        <w:trPr>
          <w:trHeight w:val="615"/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145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3,57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4,59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6,93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11,04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10,04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2,85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2,54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5,28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6,43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4,80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4,84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2,68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2,39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2,24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5,28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rHeight w:val="175"/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  <w:lang w:val="en-US"/>
              </w:rPr>
              <w:t>45.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1,89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lastRenderedPageBreak/>
              <w:t>46.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8,35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2,86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5,38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11,05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2,63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3,03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2,13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1,02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70.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83.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4,74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1,22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1,36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2,39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8,85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4,00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5,51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2,72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1,74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135.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1,00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148.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2,02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1,33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1,89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2,98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2,77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174.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2,99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1,83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2,91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4" w:name="_Toc132880282"/>
      <w:r w:rsidRPr="00044ACB">
        <w:rPr>
          <w:rFonts w:ascii="Arial" w:hAnsi="Arial" w:cs="Arial"/>
          <w:b/>
          <w:sz w:val="24"/>
          <w:szCs w:val="26"/>
        </w:rPr>
        <w:t>2.16. Объекты водоотведения</w:t>
      </w:r>
      <w:bookmarkEnd w:id="24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6"/>
        <w:gridCol w:w="2671"/>
        <w:gridCol w:w="2440"/>
        <w:gridCol w:w="1801"/>
        <w:gridCol w:w="3200"/>
        <w:gridCol w:w="2011"/>
        <w:gridCol w:w="1999"/>
      </w:tblGrid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Зона озелененных территорий специального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озелененных территорий специального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Иные зоны (Зона трансформации территории вдоль реки </w:t>
            </w:r>
            <w:proofErr w:type="spellStart"/>
            <w:r w:rsidRPr="00044ACB">
              <w:rPr>
                <w:rFonts w:ascii="Arial" w:hAnsi="Arial" w:cs="Arial"/>
              </w:rPr>
              <w:t>Темерник</w:t>
            </w:r>
            <w:proofErr w:type="spellEnd"/>
            <w:r w:rsidRPr="00044ACB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5" w:name="_Toc132880283"/>
      <w:r w:rsidRPr="00044ACB">
        <w:rPr>
          <w:rFonts w:ascii="Arial" w:hAnsi="Arial" w:cs="Arial"/>
          <w:b/>
          <w:sz w:val="24"/>
          <w:szCs w:val="26"/>
        </w:rPr>
        <w:t>2.17. Сети водоотведения</w:t>
      </w:r>
      <w:bookmarkEnd w:id="25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695"/>
        <w:gridCol w:w="2410"/>
        <w:gridCol w:w="3117"/>
        <w:gridCol w:w="2410"/>
        <w:gridCol w:w="3481"/>
      </w:tblGrid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 (протяженность, км)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1,53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0,36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0,69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61.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3,44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0,76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2,92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2,24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3,42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74.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87.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113.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4,08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139.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152.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178.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191.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204.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217.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230.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243.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256.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269.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3,60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6,34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282.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295.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308.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321.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3,99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334.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347.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3,65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4,16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6,95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3,21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373.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386.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2,87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399.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4,01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412.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4,99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2,01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425.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1,84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438.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1,41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451.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464.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6" w:name="_Toc132880284"/>
      <w:r w:rsidRPr="00044ACB">
        <w:rPr>
          <w:rFonts w:ascii="Arial" w:hAnsi="Arial" w:cs="Arial"/>
          <w:b/>
          <w:sz w:val="24"/>
          <w:szCs w:val="26"/>
        </w:rPr>
        <w:t>2.18. Объекты теплоснабжения</w:t>
      </w:r>
      <w:bookmarkEnd w:id="26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8"/>
        <w:gridCol w:w="2295"/>
        <w:gridCol w:w="2473"/>
        <w:gridCol w:w="1896"/>
        <w:gridCol w:w="2893"/>
        <w:gridCol w:w="1754"/>
        <w:gridCol w:w="2789"/>
      </w:tblGrid>
      <w:tr w:rsidR="003A1B02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7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36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4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9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59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3A1B02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7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C2754B" w:rsidRPr="00044ACB" w:rsidRDefault="003A1B02" w:rsidP="00EC613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 w:rsidR="00EC613C"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3A1B02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776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3A1B02" w:rsidRDefault="00EC613C" w:rsidP="003A1B02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3A1B0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7" w:name="_Toc132880285"/>
      <w:r w:rsidRPr="00044ACB">
        <w:rPr>
          <w:rFonts w:ascii="Arial" w:hAnsi="Arial" w:cs="Arial"/>
          <w:b/>
          <w:sz w:val="24"/>
          <w:szCs w:val="26"/>
        </w:rPr>
        <w:t>2.19. Сети теплоснабжения</w:t>
      </w:r>
      <w:bookmarkEnd w:id="27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3"/>
        <w:gridCol w:w="2536"/>
        <w:gridCol w:w="2411"/>
        <w:gridCol w:w="1840"/>
        <w:gridCol w:w="2694"/>
        <w:gridCol w:w="4614"/>
      </w:tblGrid>
      <w:tr w:rsidR="00C2754B" w:rsidRPr="00044ACB" w:rsidTr="005D5EF1">
        <w:trPr>
          <w:trHeight w:val="549"/>
          <w:tblHeader/>
          <w:jc w:val="center"/>
        </w:trPr>
        <w:tc>
          <w:tcPr>
            <w:tcW w:w="2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5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5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5D5EF1">
        <w:trPr>
          <w:tblHeader/>
          <w:jc w:val="center"/>
        </w:trPr>
        <w:tc>
          <w:tcPr>
            <w:tcW w:w="2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</w:t>
            </w:r>
            <w:r w:rsidR="0042570A"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 км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  <w:vAlign w:val="center"/>
          </w:tcPr>
          <w:p w:rsidR="00C2754B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1,98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6,47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2,76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0,57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0,66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3,30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2,03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2,17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2,53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1,18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FA58DC" w:rsidRDefault="00FA58DC" w:rsidP="00C2754B">
      <w:pPr>
        <w:jc w:val="center"/>
        <w:rPr>
          <w:rFonts w:ascii="Arial" w:hAnsi="Arial" w:cs="Arial"/>
          <w:sz w:val="24"/>
        </w:rPr>
      </w:pPr>
    </w:p>
    <w:p w:rsidR="00FA58DC" w:rsidRDefault="00FA58D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8" w:name="_Toc132880286"/>
      <w:r w:rsidRPr="00044ACB">
        <w:rPr>
          <w:rFonts w:ascii="Arial" w:hAnsi="Arial" w:cs="Arial"/>
          <w:b/>
          <w:sz w:val="24"/>
          <w:szCs w:val="26"/>
        </w:rPr>
        <w:lastRenderedPageBreak/>
        <w:t>2.20. Объекты газоснабжения</w:t>
      </w:r>
      <w:bookmarkEnd w:id="28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9"/>
        <w:gridCol w:w="2695"/>
        <w:gridCol w:w="2408"/>
        <w:gridCol w:w="1844"/>
        <w:gridCol w:w="2550"/>
        <w:gridCol w:w="2128"/>
        <w:gridCol w:w="2482"/>
      </w:tblGrid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B53EC1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9" w:name="_Toc132880287"/>
      <w:r w:rsidRPr="00044ACB">
        <w:rPr>
          <w:rFonts w:ascii="Arial" w:hAnsi="Arial" w:cs="Arial"/>
          <w:b/>
          <w:sz w:val="24"/>
          <w:szCs w:val="26"/>
        </w:rPr>
        <w:lastRenderedPageBreak/>
        <w:t>2.21. Объекты связи</w:t>
      </w:r>
      <w:bookmarkEnd w:id="29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5"/>
        <w:gridCol w:w="2686"/>
        <w:gridCol w:w="2286"/>
        <w:gridCol w:w="1952"/>
        <w:gridCol w:w="1976"/>
        <w:gridCol w:w="1979"/>
        <w:gridCol w:w="3244"/>
      </w:tblGrid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0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73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6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9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0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C2754B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0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C2754B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</w:tbl>
    <w:p w:rsidR="00943BA8" w:rsidRDefault="00943BA8" w:rsidP="00C2754B">
      <w:pPr>
        <w:jc w:val="center"/>
        <w:rPr>
          <w:rFonts w:ascii="Arial" w:hAnsi="Arial" w:cs="Arial"/>
          <w:sz w:val="24"/>
        </w:rPr>
      </w:pPr>
    </w:p>
    <w:p w:rsidR="00943BA8" w:rsidRDefault="00943BA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30" w:name="_Toc132880288"/>
      <w:r w:rsidRPr="00044ACB">
        <w:rPr>
          <w:rFonts w:ascii="Arial" w:hAnsi="Arial" w:cs="Arial"/>
          <w:b/>
          <w:sz w:val="24"/>
          <w:szCs w:val="26"/>
        </w:rPr>
        <w:lastRenderedPageBreak/>
        <w:t>2.22. Сети электросвязи</w:t>
      </w:r>
      <w:bookmarkEnd w:id="30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1"/>
        <w:gridCol w:w="2693"/>
        <w:gridCol w:w="2462"/>
        <w:gridCol w:w="2034"/>
        <w:gridCol w:w="2601"/>
        <w:gridCol w:w="4318"/>
      </w:tblGrid>
      <w:tr w:rsidR="00603D43" w:rsidRPr="00044ACB" w:rsidTr="00F75428">
        <w:trPr>
          <w:trHeight w:val="576"/>
          <w:tblHeader/>
          <w:jc w:val="center"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33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46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7,61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4,42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11,54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2,93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0.67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6,74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0,05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19.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0,05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B85C2A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31" w:name="_Toc132880289"/>
      <w:r w:rsidRPr="00044ACB">
        <w:rPr>
          <w:rFonts w:ascii="Arial" w:hAnsi="Arial" w:cs="Arial"/>
          <w:b/>
          <w:sz w:val="24"/>
          <w:szCs w:val="26"/>
        </w:rPr>
        <w:t>2.23. Объекты утилизации, обезвреживания, размещения отходов производства и потребления</w:t>
      </w:r>
      <w:bookmarkEnd w:id="31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9"/>
        <w:gridCol w:w="2696"/>
        <w:gridCol w:w="2548"/>
        <w:gridCol w:w="1989"/>
        <w:gridCol w:w="2547"/>
        <w:gridCol w:w="2128"/>
        <w:gridCol w:w="2199"/>
      </w:tblGrid>
      <w:tr w:rsidR="00C2754B" w:rsidRPr="00044ACB" w:rsidTr="00B85C2A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74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B85C2A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размещения отходов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Городской округ «Город </w:t>
            </w:r>
            <w:proofErr w:type="spellStart"/>
            <w:r w:rsidRPr="00044ACB">
              <w:rPr>
                <w:rFonts w:ascii="Arial" w:hAnsi="Arial" w:cs="Arial"/>
              </w:rPr>
              <w:t>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>»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складирования и захоронения отходов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74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1000 м</w:t>
            </w:r>
          </w:p>
        </w:tc>
      </w:tr>
      <w:tr w:rsidR="00C2754B" w:rsidRPr="00044ACB" w:rsidTr="00B85C2A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размещения отходов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Городской округ «Город </w:t>
            </w:r>
            <w:proofErr w:type="spellStart"/>
            <w:r w:rsidRPr="00044ACB">
              <w:rPr>
                <w:rFonts w:ascii="Arial" w:hAnsi="Arial" w:cs="Arial"/>
              </w:rPr>
              <w:t>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044ACB">
              <w:rPr>
                <w:rFonts w:ascii="Arial" w:hAnsi="Arial" w:cs="Arial"/>
              </w:rPr>
              <w:t>»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складирования и захоронения отходов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74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1000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32" w:name="_Toc58085099"/>
      <w:bookmarkStart w:id="33" w:name="_Toc58085302"/>
      <w:bookmarkStart w:id="34" w:name="_Toc132880290"/>
      <w:r w:rsidRPr="00044ACB">
        <w:rPr>
          <w:rFonts w:ascii="Arial" w:hAnsi="Arial" w:cs="Arial"/>
          <w:b/>
          <w:iCs/>
          <w:sz w:val="24"/>
          <w:szCs w:val="24"/>
        </w:rP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</w:r>
      <w:bookmarkEnd w:id="32"/>
      <w:bookmarkEnd w:id="33"/>
      <w:r w:rsidRPr="00044ACB">
        <w:rPr>
          <w:rFonts w:ascii="Arial" w:hAnsi="Arial" w:cs="Arial"/>
          <w:b/>
          <w:iCs/>
          <w:sz w:val="24"/>
          <w:szCs w:val="24"/>
        </w:rPr>
        <w:t>, ЗА ИСКЛЮЧЕНИЕМ ЛИНЕЙНЫХ ОБЪЕКТОВ</w:t>
      </w:r>
      <w:bookmarkEnd w:id="34"/>
    </w:p>
    <w:p w:rsidR="00C2754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tbl>
      <w:tblPr>
        <w:tblW w:w="151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5"/>
        <w:gridCol w:w="1841"/>
        <w:gridCol w:w="1600"/>
        <w:gridCol w:w="1620"/>
        <w:gridCol w:w="2094"/>
        <w:gridCol w:w="2368"/>
        <w:gridCol w:w="2136"/>
      </w:tblGrid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ПАРАМЕТРЫ ФУНКЦИОНАЛЬНЫХ ЗОН</w:t>
            </w:r>
          </w:p>
        </w:tc>
        <w:tc>
          <w:tcPr>
            <w:tcW w:w="6598" w:type="dxa"/>
            <w:gridSpan w:val="3"/>
          </w:tcPr>
          <w:p w:rsidR="00DE13C5" w:rsidRPr="00DE13C5" w:rsidRDefault="00DE13C5" w:rsidP="00DE13C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СВЕДЕНИЯ О ПЛАНИРУЕМЫХ ДЛЯ РАЗМЕЩЕНИЯ ОБЪЕКТАХ ЗА ИСКЛЮЧЕНИЕМ ЛИНЕЙНЫХ ОБЪЕКТОВ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ЖИЛЫЕ ЗОНЫ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застройки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Этажность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Плотность застройки*, м</w:t>
            </w:r>
            <w:r w:rsidRPr="00DE13C5">
              <w:rPr>
                <w:rFonts w:ascii="Arial" w:hAnsi="Arial" w:cs="Arial"/>
                <w:b/>
                <w:vertAlign w:val="superscript"/>
              </w:rPr>
              <w:t>2</w:t>
            </w:r>
            <w:r w:rsidRPr="00DE13C5">
              <w:rPr>
                <w:rFonts w:ascii="Arial" w:hAnsi="Arial" w:cs="Arial"/>
                <w:b/>
              </w:rPr>
              <w:t>/га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Организация, реализующая программы профессионального и высшего образования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Объект культурно-просветительного назначения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Спортивный комплекс 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по олимпийским, </w:t>
            </w:r>
            <w:proofErr w:type="spellStart"/>
            <w:r w:rsidRPr="00DE13C5">
              <w:rPr>
                <w:rFonts w:ascii="Arial" w:hAnsi="Arial" w:cs="Arial"/>
              </w:rPr>
              <w:t>паралимпийским</w:t>
            </w:r>
            <w:proofErr w:type="spellEnd"/>
            <w:r w:rsidRPr="00DE13C5">
              <w:rPr>
                <w:rFonts w:ascii="Arial" w:hAnsi="Arial" w:cs="Arial"/>
              </w:rPr>
              <w:t xml:space="preserve"> и </w:t>
            </w:r>
            <w:proofErr w:type="spellStart"/>
            <w:r w:rsidRPr="00DE13C5">
              <w:rPr>
                <w:rFonts w:ascii="Arial" w:hAnsi="Arial" w:cs="Arial"/>
              </w:rPr>
              <w:t>сурдлимпийским</w:t>
            </w:r>
            <w:proofErr w:type="spellEnd"/>
            <w:r w:rsidRPr="00DE13C5">
              <w:rPr>
                <w:rFonts w:ascii="Arial" w:hAnsi="Arial" w:cs="Arial"/>
              </w:rPr>
              <w:t xml:space="preserve"> видам спорта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Спортивный комплекс, включающий в себя зал самбо и дзюдо и тренажерный зал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многоэтажными жилыми домами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9 этажей и более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10500 и более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77"/>
        </w:trPr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Зона застройки </w:t>
            </w:r>
            <w:proofErr w:type="spellStart"/>
            <w:r w:rsidRPr="00DE13C5">
              <w:rPr>
                <w:rFonts w:ascii="Arial" w:hAnsi="Arial" w:cs="Arial"/>
              </w:rPr>
              <w:t>среднеэтажными</w:t>
            </w:r>
            <w:proofErr w:type="spellEnd"/>
            <w:r w:rsidRPr="00DE13C5">
              <w:rPr>
                <w:rFonts w:ascii="Arial" w:hAnsi="Arial" w:cs="Arial"/>
              </w:rPr>
              <w:t xml:space="preserve"> жилыми домами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5 - 8 этажей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6000 - 10500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малоэтажными жилыми домами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1 - 4 этажа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3000 - 6000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0,3 - 0,4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индивидуальными жилыми домами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1 - 3 этажа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до 3000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0,2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391"/>
        </w:trPr>
        <w:tc>
          <w:tcPr>
            <w:tcW w:w="8536" w:type="dxa"/>
            <w:gridSpan w:val="4"/>
            <w:tcBorders>
              <w:bottom w:val="single" w:sz="4" w:space="0" w:color="auto"/>
            </w:tcBorders>
          </w:tcPr>
          <w:p w:rsidR="00DE13C5" w:rsidRPr="00DE13C5" w:rsidRDefault="00DE13C5" w:rsidP="005E462C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Примечание: «*» - уточняется в соответствии с Правилами землепользования и застройки города Ростова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на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Дону или нормативами градостроительного проектирования.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ИНЫЕ ЗОНЫ (зоны поэтапной трансформации садоводческих или огороднических некоммерческих товариществ в жилую застройку)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застройки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Этажность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Плотность застройки*, м</w:t>
            </w:r>
            <w:r w:rsidRPr="00DE13C5">
              <w:rPr>
                <w:rFonts w:ascii="Arial" w:hAnsi="Arial" w:cs="Arial"/>
                <w:b/>
                <w:vertAlign w:val="superscript"/>
              </w:rPr>
              <w:t>2</w:t>
            </w:r>
            <w:r w:rsidRPr="00DE13C5">
              <w:rPr>
                <w:rFonts w:ascii="Arial" w:hAnsi="Arial" w:cs="Arial"/>
                <w:b/>
              </w:rPr>
              <w:t>/га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1 - 3 этажа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до 3000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0,2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ind w:right="-143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поэтапной трансформации садоводческих или огороднических некоммерческих товариществ в коммерческую застройку, прилегающую к магистралям общегородского значения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70"/>
        </w:trPr>
        <w:tc>
          <w:tcPr>
            <w:tcW w:w="8536" w:type="dxa"/>
            <w:gridSpan w:val="4"/>
            <w:tcBorders>
              <w:bottom w:val="single" w:sz="4" w:space="0" w:color="auto"/>
            </w:tcBorders>
          </w:tcPr>
          <w:p w:rsidR="00DE13C5" w:rsidRPr="00DE13C5" w:rsidRDefault="00DE13C5" w:rsidP="005E462C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Примечание: «*» - уточняется в соответствии с Правилами землепользования и застройки города Ростова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на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Дону или нормативами градостроительного проектирования.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lastRenderedPageBreak/>
              <w:t>ЗОНЫ РЕКРЕАЦИОННОГО НАЗНАЧЕНИЯ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5061" w:type="dxa"/>
            <w:gridSpan w:val="3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Параметры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DE13C5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DE13C5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озелененных территорий общего пользования</w:t>
            </w:r>
          </w:p>
        </w:tc>
        <w:tc>
          <w:tcPr>
            <w:tcW w:w="5061" w:type="dxa"/>
            <w:gridSpan w:val="3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парки, скверы, бульвары, предназначенные для различных форм отдыха;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- рекреационная нагрузка при равномерном ежедневном восьмичасовом перемещении - 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50-100 человек на гектар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отдыха</w:t>
            </w:r>
          </w:p>
        </w:tc>
        <w:tc>
          <w:tcPr>
            <w:tcW w:w="5061" w:type="dxa"/>
            <w:gridSpan w:val="3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территории, предназначенные для отдыха, туризма, занятий физкультурой и спортом;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- минимальная площадь земельного участка 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на 1-го посетителя 7 - 200 м</w:t>
            </w:r>
            <w:r w:rsidRPr="00DE13C5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лесов</w:t>
            </w:r>
          </w:p>
        </w:tc>
        <w:tc>
          <w:tcPr>
            <w:tcW w:w="5061" w:type="dxa"/>
            <w:gridSpan w:val="3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рекреационная нагрузка при равномерном ежедневном восьмичасовом перемещении - до 10 человек на гектар в зависимости от породного состава леса;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защитная категория лесов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2990"/>
        </w:trPr>
        <w:tc>
          <w:tcPr>
            <w:tcW w:w="3475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Иные рекреационные зоны</w:t>
            </w:r>
          </w:p>
        </w:tc>
        <w:tc>
          <w:tcPr>
            <w:tcW w:w="5061" w:type="dxa"/>
            <w:gridSpan w:val="3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территории, включающие земли государственных природных заповедников, в том числе биосферных, национальных парков, природных парков, государственных природных заказников, памятников природы, дендрологических парков и ботанических садов, включающих в себя особо ценные экологические системы и объекты;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запрещается деятельность,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ОБЩЕСТВЕННО-ДЕЛОВЫЕ ЗОНЫ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Объекты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Спортивное сооружение</w:t>
            </w:r>
          </w:p>
          <w:p w:rsidR="00DE13C5" w:rsidRPr="00DE13C5" w:rsidRDefault="00DE13C5" w:rsidP="00DE13C5">
            <w:pPr>
              <w:rPr>
                <w:rFonts w:ascii="Arial" w:hAnsi="Arial" w:cs="Arial"/>
                <w:b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>Организация, реализующая программы профессионального и высшего образования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Спортивное сооружение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 кВ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Региональный спортивно-тренировочный центр </w:t>
            </w:r>
            <w:r w:rsidRPr="00DE13C5">
              <w:rPr>
                <w:rFonts w:ascii="Arial" w:hAnsi="Arial" w:cs="Arial"/>
              </w:rPr>
              <w:lastRenderedPageBreak/>
              <w:t>по единоборствам и игровым видам спорта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Спортивный комплекс, включающий в себя зал спортивной борьбы и тренажерный зал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Спортивно-зрелищный комплекс с ледовым катком, универсальными залами и футбольным полем с трибунами на 1000 мест, </w:t>
            </w:r>
            <w:proofErr w:type="spellStart"/>
            <w:r w:rsidRPr="00DE13C5">
              <w:rPr>
                <w:rFonts w:ascii="Arial" w:hAnsi="Arial" w:cs="Arial"/>
              </w:rPr>
              <w:t>VIPзонами</w:t>
            </w:r>
            <w:proofErr w:type="spellEnd"/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Тренировочный спортивный комплекс со специализированными залами для художественной и спортивной гимнастики, акробатики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Концертный зал на 2000 мест (филармония)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Ростовский государственный театр кукол имени </w:t>
            </w:r>
            <w:proofErr w:type="spellStart"/>
            <w:r w:rsidRPr="00DE13C5">
              <w:rPr>
                <w:rFonts w:ascii="Arial" w:hAnsi="Arial" w:cs="Arial"/>
              </w:rPr>
              <w:t>В.С.Былкова</w:t>
            </w:r>
            <w:proofErr w:type="spellEnd"/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Ростовская областная детская библиотека имени В.М. </w:t>
            </w:r>
            <w:proofErr w:type="spellStart"/>
            <w:r w:rsidRPr="00DE13C5">
              <w:rPr>
                <w:rFonts w:ascii="Arial" w:hAnsi="Arial" w:cs="Arial"/>
              </w:rPr>
              <w:t>Величкиной</w:t>
            </w:r>
            <w:proofErr w:type="spellEnd"/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Ростовская областная специальная библиотека для слепых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Специализированный выставочный зал профессионального сообщества художников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Управление государственной службы занятости населения Ростовской области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Молодежный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многофункциональный центр Ростовской области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Комплекс административных зданий («Правительственный квартал»)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lastRenderedPageBreak/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Зона делового, общественного </w:t>
            </w:r>
          </w:p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и коммерческого назначения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DE13C5" w:rsidRPr="00DE13C5">
              <w:rPr>
                <w:rFonts w:ascii="Arial" w:hAnsi="Arial" w:cs="Arial"/>
              </w:rPr>
              <w:t xml:space="preserve">дминистративно-управленческие комплексы, деловые и банковские структуры, структуры связи, ЖКХ, НИИ, проектные и конструкторские институты, учреждения культуры, культурно-развлекательные </w:t>
            </w:r>
            <w:r w:rsidR="00DE13C5" w:rsidRPr="00DE13C5">
              <w:rPr>
                <w:rFonts w:ascii="Arial" w:hAnsi="Arial" w:cs="Arial"/>
              </w:rPr>
              <w:lastRenderedPageBreak/>
              <w:t xml:space="preserve">центры, торговые комплексы, </w:t>
            </w:r>
            <w:proofErr w:type="spellStart"/>
            <w:r w:rsidR="00DE13C5" w:rsidRPr="00DE13C5">
              <w:rPr>
                <w:rFonts w:ascii="Arial" w:hAnsi="Arial" w:cs="Arial"/>
              </w:rPr>
              <w:t>торговые-развлекательные</w:t>
            </w:r>
            <w:proofErr w:type="spellEnd"/>
            <w:r w:rsidR="00DE13C5" w:rsidRPr="00DE13C5">
              <w:rPr>
                <w:rFonts w:ascii="Arial" w:hAnsi="Arial" w:cs="Arial"/>
              </w:rPr>
              <w:t xml:space="preserve"> комплексы, гостиницы, развлекательные центры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0,8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Зона объектов здравоохранения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</w:t>
            </w:r>
            <w:r w:rsidR="00DE13C5" w:rsidRPr="00DE13C5">
              <w:rPr>
                <w:rFonts w:ascii="Arial" w:hAnsi="Arial" w:cs="Arial"/>
              </w:rPr>
              <w:t>линические центры, областные многопрофильные больницы и диспансеры, реабилитационные и консультативно-диагностические центры, специализированные базовые поликлиники, аптеки, дома-интернаты разного профиля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объектов, реализующих программы профессионального и высшего образования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="00DE13C5" w:rsidRPr="00DE13C5">
              <w:rPr>
                <w:rFonts w:ascii="Arial" w:hAnsi="Arial" w:cs="Arial"/>
              </w:rPr>
              <w:t>ысшие и средние специальные учебные заведения, центры переподготовки кадров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физической культуры и массового спорта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DE13C5" w:rsidRPr="00DE13C5">
              <w:rPr>
                <w:rFonts w:ascii="Arial" w:hAnsi="Arial" w:cs="Arial"/>
              </w:rPr>
              <w:t>портивные комплексы открытые и закрытые, бассейны, специализированные спортивные сооружения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2547"/>
        </w:trPr>
        <w:tc>
          <w:tcPr>
            <w:tcW w:w="3475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смешанной и общественно-деловой застройки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</w:t>
            </w:r>
            <w:r w:rsidR="00DE13C5" w:rsidRPr="00DE13C5">
              <w:rPr>
                <w:rFonts w:ascii="Arial" w:hAnsi="Arial" w:cs="Arial"/>
              </w:rPr>
              <w:t>илая застройка с развитой системой объектов обслуживания (встроенные, встроенно-пристроенные, пристроенные и отдельно стоящие), закрытые спортивные сооружения и открытые спортивные сооружения без трибун, административно-управленческие комплексы, деловые и банковские структуры, структуры связи, ЖКХ, НИИ, проектные и конструкторские институты, учреждения культуры, торговые комплексы, гостиницы, развлекательные центры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  <w:bCs/>
              </w:rPr>
              <w:lastRenderedPageBreak/>
              <w:t>ИНЫЕ ЗОНЫ (зона общественно-культурного назначения) &lt;*&gt;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  <w:b/>
              </w:rPr>
              <w:t>Объекты &lt;**&gt;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делового, общественного и коммерческого назначения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DE13C5" w:rsidRPr="00DE13C5">
              <w:rPr>
                <w:rFonts w:ascii="Arial" w:hAnsi="Arial" w:cs="Arial"/>
              </w:rPr>
              <w:t>дминистративно-управленческие, деловые и банковские структуры, учреждения культуры, культурно-развлекательные центры, торгово-развлекательные комплексы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0,8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озелененных территорий общего пользования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DE13C5" w:rsidRPr="00DE13C5">
              <w:rPr>
                <w:rFonts w:ascii="Arial" w:hAnsi="Arial" w:cs="Arial"/>
              </w:rPr>
              <w:t>кверы, бульвары, предназначенные для различных форм отдыха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&lt;*&gt; предусматривается в целях последующей разработки и утверждения документации по планировке территории (проект планировки территории и проект межевания территории);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&lt;**&gt; назначение и предельные параметры уточнить проектом планировки территории в соответствии с Правилами землепользования и застройки города </w:t>
            </w:r>
            <w:proofErr w:type="spellStart"/>
            <w:r w:rsidRPr="00DE13C5">
              <w:rPr>
                <w:rFonts w:ascii="Arial" w:hAnsi="Arial" w:cs="Arial"/>
              </w:rPr>
              <w:t>Ростова</w:t>
            </w:r>
            <w:r w:rsidRPr="00DE13C5">
              <w:rPr>
                <w:rFonts w:ascii="Arial" w:hAnsi="Arial" w:cs="Arial"/>
              </w:rPr>
              <w:noBreakHyphen/>
              <w:t>на</w:t>
            </w:r>
            <w:r w:rsidRPr="00DE13C5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DE13C5">
              <w:rPr>
                <w:rFonts w:ascii="Arial" w:hAnsi="Arial" w:cs="Arial"/>
              </w:rPr>
              <w:t xml:space="preserve"> и Нормативами градостроительного проектирования городского округа "Город </w:t>
            </w:r>
            <w:proofErr w:type="spellStart"/>
            <w:r w:rsidRPr="00DE13C5">
              <w:rPr>
                <w:rFonts w:ascii="Arial" w:hAnsi="Arial" w:cs="Arial"/>
              </w:rPr>
              <w:t>Ростов</w:t>
            </w:r>
            <w:r w:rsidRPr="00DE13C5">
              <w:rPr>
                <w:rFonts w:ascii="Arial" w:hAnsi="Arial" w:cs="Arial"/>
              </w:rPr>
              <w:noBreakHyphen/>
              <w:t>на</w:t>
            </w:r>
            <w:r w:rsidRPr="00DE13C5">
              <w:rPr>
                <w:rFonts w:ascii="Arial" w:hAnsi="Arial" w:cs="Arial"/>
              </w:rPr>
              <w:noBreakHyphen/>
              <w:t>Дону</w:t>
            </w:r>
            <w:proofErr w:type="spellEnd"/>
            <w:r w:rsidRPr="00DE13C5">
              <w:rPr>
                <w:rFonts w:ascii="Arial" w:hAnsi="Arial" w:cs="Arial"/>
              </w:rPr>
              <w:t>".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МНОГОФУНКЦИОНАЛЬНАЯ ОБЩЕСТВЕННО-ДЕЛОВАЯ ЗОНА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  <w:b/>
              </w:rPr>
              <w:t xml:space="preserve">Объекты 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 кВ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rPr>
          <w:trHeight w:val="1197"/>
        </w:trPr>
        <w:tc>
          <w:tcPr>
            <w:tcW w:w="3475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обслуживания, необходимых для осуществления производственной и предпринимательской деятельности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DE13C5" w:rsidRPr="00DE13C5">
              <w:rPr>
                <w:rFonts w:ascii="Arial" w:hAnsi="Arial" w:cs="Arial"/>
              </w:rPr>
              <w:t>роизводственно-деловые объекты, производственные объекты без санитарно-защитных зон, склады и магазины оптовой торговли, автовокзалы, автостанции, рынки, объекты торговли, общественного питания и бытового обслуживания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 xml:space="preserve">ИНЫЕ ЗОНЫ (Зона трансформации территории вдоль реки </w:t>
            </w:r>
            <w:proofErr w:type="spellStart"/>
            <w:r w:rsidRPr="00DE13C5">
              <w:rPr>
                <w:rFonts w:ascii="Arial" w:hAnsi="Arial" w:cs="Arial"/>
                <w:b/>
              </w:rPr>
              <w:t>Темерник</w:t>
            </w:r>
            <w:proofErr w:type="spellEnd"/>
            <w:r w:rsidRPr="00DE13C5">
              <w:rPr>
                <w:rFonts w:ascii="Arial" w:hAnsi="Arial" w:cs="Arial"/>
                <w:b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  <w:b/>
              </w:rPr>
              <w:t>Объекты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Иная зона (Зона трансформации территории вдоль реки </w:t>
            </w:r>
            <w:proofErr w:type="spellStart"/>
            <w:r w:rsidRPr="00DE13C5">
              <w:rPr>
                <w:rFonts w:ascii="Arial" w:hAnsi="Arial" w:cs="Arial"/>
              </w:rPr>
              <w:t>Темерник</w:t>
            </w:r>
            <w:proofErr w:type="spellEnd"/>
            <w:r w:rsidRPr="00DE13C5">
              <w:rPr>
                <w:rFonts w:ascii="Arial" w:hAnsi="Arial" w:cs="Arial"/>
              </w:rPr>
              <w:t>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3441" w:type="dxa"/>
            <w:gridSpan w:val="2"/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DE13C5" w:rsidRPr="00DE13C5">
              <w:rPr>
                <w:rFonts w:ascii="Arial" w:hAnsi="Arial" w:cs="Arial"/>
              </w:rPr>
              <w:t xml:space="preserve">дминистративно-управленческие комплексы, деловые и банковские структуры, учреждения культуры, культурно-развлекательные центры, </w:t>
            </w:r>
            <w:proofErr w:type="spellStart"/>
            <w:r w:rsidR="00DE13C5" w:rsidRPr="00DE13C5">
              <w:rPr>
                <w:rFonts w:ascii="Arial" w:hAnsi="Arial" w:cs="Arial"/>
              </w:rPr>
              <w:t>торговые-развлекательные</w:t>
            </w:r>
            <w:proofErr w:type="spellEnd"/>
            <w:r w:rsidR="00DE13C5" w:rsidRPr="00DE13C5">
              <w:rPr>
                <w:rFonts w:ascii="Arial" w:hAnsi="Arial" w:cs="Arial"/>
              </w:rPr>
              <w:t xml:space="preserve"> комплексы, гостиницы, жилая застройка с развитой системой объектов обслуживания (встроенных, встроенно-пристроенных, пристроенных и отдельно стоящих), объекты спортивного назначения (спортивные комплексы, открытые и закрытые, бассейны, специализированные спортивные сооружения), объекты </w:t>
            </w:r>
            <w:r w:rsidR="00DE13C5" w:rsidRPr="00DE13C5">
              <w:rPr>
                <w:rFonts w:ascii="Arial" w:hAnsi="Arial" w:cs="Arial"/>
              </w:rPr>
              <w:lastRenderedPageBreak/>
              <w:t>образования (высшие и средние специальные учебные заведения, центры переподготовки кадров, консультативно-диагностические центры), объекты здравоохранения (клинические центры, областные многопрофильные больницы и диспансеры, реабилитационные и консультативно-диагностические центры, специализированные базовые поликлиники, аптеки), объекты рекреационного назначения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0,4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lastRenderedPageBreak/>
              <w:t>ПРОИЗВОДСТВЕННЫЕ ЗОНЫ, ЗОНЫ ИНЖЕНЕРНОЙ</w:t>
            </w:r>
          </w:p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И ТРАНСПОРТНОЙ ИНФРАСТРУКТУР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Класс опасности для предприятия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Размер С33, м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Морской порт и (или) морской терминал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proofErr w:type="spellStart"/>
            <w:r w:rsidRPr="00DE13C5">
              <w:rPr>
                <w:rFonts w:ascii="Arial" w:hAnsi="Arial" w:cs="Arial"/>
              </w:rPr>
              <w:t>Транспортно-логистический</w:t>
            </w:r>
            <w:proofErr w:type="spellEnd"/>
            <w:r w:rsidRPr="00DE13C5">
              <w:rPr>
                <w:rFonts w:ascii="Arial" w:hAnsi="Arial" w:cs="Arial"/>
              </w:rPr>
              <w:t xml:space="preserve"> центр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Железнодорожная станция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 кВ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110кВ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110кВ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Производственная зона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1 - 5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1000 - 50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0,8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3475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Коммунально-складская зона</w:t>
            </w:r>
          </w:p>
        </w:tc>
        <w:tc>
          <w:tcPr>
            <w:tcW w:w="184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4 - 5</w:t>
            </w:r>
          </w:p>
        </w:tc>
        <w:tc>
          <w:tcPr>
            <w:tcW w:w="160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100 - 50</w:t>
            </w:r>
          </w:p>
        </w:tc>
        <w:tc>
          <w:tcPr>
            <w:tcW w:w="1620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1345"/>
        </w:trPr>
        <w:tc>
          <w:tcPr>
            <w:tcW w:w="3475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инженерно-транспортной инфраструктуры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ТРАНСПОРТНОЙ ИНФРАСТРУКТУРЫ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улично-дорожной сети</w:t>
            </w:r>
          </w:p>
        </w:tc>
        <w:tc>
          <w:tcPr>
            <w:tcW w:w="2094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автомобильного транспорта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Зона объектов железнодорожного транспорта 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воздушного транспорта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c>
          <w:tcPr>
            <w:tcW w:w="8536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водного транспорта</w:t>
            </w:r>
          </w:p>
        </w:tc>
        <w:tc>
          <w:tcPr>
            <w:tcW w:w="2094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213"/>
        </w:trPr>
        <w:tc>
          <w:tcPr>
            <w:tcW w:w="8536" w:type="dxa"/>
            <w:gridSpan w:val="4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транспортной инфраструктуры иных видов</w:t>
            </w:r>
          </w:p>
        </w:tc>
        <w:tc>
          <w:tcPr>
            <w:tcW w:w="2094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6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36320E">
        <w:trPr>
          <w:trHeight w:val="259"/>
        </w:trPr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КЛАДБИЩ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94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РЕЖИМНЫХ ТЕРРИТОРИЙ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lastRenderedPageBreak/>
              <w:t>ЗОНА ОЗЕЛЕНЕННЫХ ТЕРРИТОРИЙ СПЕЦИАЛЬНОГО НАЗНАЧЕНИЯ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94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СКЛАДИРОВАНИЯ И ЗАХОРОНЕНИЯ ОТХОДОВ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94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АКВАТОРИЙ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94" w:type="dxa"/>
          </w:tcPr>
          <w:p w:rsidR="00DE13C5" w:rsidRPr="00F41FD4" w:rsidRDefault="00DE13C5" w:rsidP="00F41FD4">
            <w:pPr>
              <w:ind w:left="-172" w:right="-76"/>
              <w:jc w:val="center"/>
              <w:rPr>
                <w:rFonts w:ascii="Arial" w:hAnsi="Arial" w:cs="Arial"/>
                <w:spacing w:val="-2"/>
              </w:rPr>
            </w:pPr>
            <w:r w:rsidRPr="00F41FD4">
              <w:rPr>
                <w:rFonts w:ascii="Arial" w:hAnsi="Arial" w:cs="Arial"/>
                <w:spacing w:val="-2"/>
              </w:rPr>
              <w:t>Спортивное сооружение</w:t>
            </w:r>
          </w:p>
        </w:tc>
        <w:tc>
          <w:tcPr>
            <w:tcW w:w="2368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ИНЫЕ ЗОНЫ (зоны, планируемые к освоению после прохождения процедуры</w:t>
            </w:r>
          </w:p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изменения границ городских лесов в соответствии с действующим законодательством)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36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36320E">
        <w:tc>
          <w:tcPr>
            <w:tcW w:w="8536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094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368" w:type="dxa"/>
          </w:tcPr>
          <w:p w:rsidR="00DE13C5" w:rsidRPr="002862AF" w:rsidRDefault="00DE13C5" w:rsidP="002862AF">
            <w:pPr>
              <w:ind w:left="-140" w:right="-118"/>
              <w:jc w:val="center"/>
              <w:rPr>
                <w:rFonts w:ascii="Arial" w:hAnsi="Arial" w:cs="Arial"/>
                <w:spacing w:val="-2"/>
              </w:rPr>
            </w:pPr>
            <w:r w:rsidRPr="002862AF">
              <w:rPr>
                <w:rFonts w:ascii="Arial" w:hAnsi="Arial" w:cs="Arial"/>
                <w:spacing w:val="-2"/>
              </w:rPr>
              <w:t xml:space="preserve">Спортивное </w:t>
            </w:r>
            <w:r w:rsidR="002862AF" w:rsidRPr="002862AF">
              <w:rPr>
                <w:rFonts w:ascii="Arial" w:hAnsi="Arial" w:cs="Arial"/>
                <w:spacing w:val="-2"/>
              </w:rPr>
              <w:t>с</w:t>
            </w:r>
            <w:r w:rsidRPr="002862AF">
              <w:rPr>
                <w:rFonts w:ascii="Arial" w:hAnsi="Arial" w:cs="Arial"/>
                <w:spacing w:val="-2"/>
              </w:rPr>
              <w:t>ооружение</w:t>
            </w:r>
          </w:p>
        </w:tc>
        <w:tc>
          <w:tcPr>
            <w:tcW w:w="2136" w:type="dxa"/>
          </w:tcPr>
          <w:p w:rsidR="00DE13C5" w:rsidRPr="00DE13C5" w:rsidRDefault="00DE13C5" w:rsidP="00DE13C5">
            <w:pPr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</w:tbl>
    <w:p w:rsidR="00DE13C5" w:rsidRPr="00DE13C5" w:rsidRDefault="00DE13C5" w:rsidP="00DE13C5">
      <w:pPr>
        <w:ind w:firstLine="567"/>
        <w:jc w:val="both"/>
        <w:rPr>
          <w:sz w:val="24"/>
        </w:rPr>
      </w:pPr>
    </w:p>
    <w:p w:rsidR="001E7EA5" w:rsidRDefault="001E7EA5" w:rsidP="001E7EA5">
      <w:pPr>
        <w:rPr>
          <w:rFonts w:ascii="Arial" w:hAnsi="Arial" w:cs="Arial"/>
          <w:sz w:val="24"/>
          <w:szCs w:val="28"/>
        </w:rPr>
      </w:pPr>
    </w:p>
    <w:p w:rsidR="001E7EA5" w:rsidRPr="00931D0D" w:rsidRDefault="001E7EA5" w:rsidP="001E7EA5">
      <w:pPr>
        <w:rPr>
          <w:rFonts w:ascii="Arial" w:hAnsi="Arial" w:cs="Arial"/>
          <w:sz w:val="24"/>
          <w:szCs w:val="28"/>
        </w:rPr>
        <w:sectPr w:rsidR="001E7EA5" w:rsidRPr="00931D0D" w:rsidSect="00C8232D">
          <w:pgSz w:w="16840" w:h="11907" w:orient="landscape" w:code="9"/>
          <w:pgMar w:top="1094" w:right="567" w:bottom="1134" w:left="1701" w:header="568" w:footer="192" w:gutter="0"/>
          <w:cols w:space="720"/>
          <w:titlePg/>
          <w:docGrid w:linePitch="272"/>
        </w:sectPr>
      </w:pPr>
    </w:p>
    <w:p w:rsidR="00A2469C" w:rsidRPr="00044ACB" w:rsidRDefault="00A2469C" w:rsidP="001E7EA5">
      <w:pPr>
        <w:contextualSpacing/>
        <w:jc w:val="both"/>
        <w:rPr>
          <w:rFonts w:ascii="Arial" w:hAnsi="Arial" w:cs="Arial"/>
          <w:sz w:val="28"/>
          <w:szCs w:val="28"/>
          <w:highlight w:val="magenta"/>
        </w:rPr>
      </w:pPr>
    </w:p>
    <w:sectPr w:rsidR="00A2469C" w:rsidRPr="00044ACB" w:rsidSect="00823967">
      <w:pgSz w:w="11907" w:h="16840" w:code="9"/>
      <w:pgMar w:top="1134" w:right="567" w:bottom="1134" w:left="1701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B63" w:rsidRDefault="00333B63">
      <w:r>
        <w:separator/>
      </w:r>
    </w:p>
  </w:endnote>
  <w:endnote w:type="continuationSeparator" w:id="0">
    <w:p w:rsidR="00333B63" w:rsidRDefault="00333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948"/>
      <w:docPartObj>
        <w:docPartGallery w:val="Page Numbers (Bottom of Page)"/>
        <w:docPartUnique/>
      </w:docPartObj>
    </w:sdtPr>
    <w:sdtContent>
      <w:p w:rsidR="001E7EA5" w:rsidRDefault="001E7EA5">
        <w:pPr>
          <w:pStyle w:val="a5"/>
          <w:jc w:val="right"/>
        </w:pPr>
        <w:fldSimple w:instr=" PAGE   \* MERGEFORMAT ">
          <w:r w:rsidR="0011230D">
            <w:rPr>
              <w:noProof/>
            </w:rPr>
            <w:t>54</w:t>
          </w:r>
        </w:fldSimple>
      </w:p>
    </w:sdtContent>
  </w:sdt>
  <w:p w:rsidR="001E7EA5" w:rsidRDefault="001E7EA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A5" w:rsidRPr="009E0CF7" w:rsidRDefault="001E7EA5">
    <w:pPr>
      <w:pStyle w:val="a5"/>
      <w:rPr>
        <w:color w:val="FFFFFF" w:themeColor="background1"/>
      </w:rPr>
    </w:pPr>
    <w:r w:rsidRPr="009E0CF7">
      <w:rPr>
        <w:color w:val="FFFFFF" w:themeColor="background1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B63" w:rsidRDefault="00333B63">
      <w:r>
        <w:separator/>
      </w:r>
    </w:p>
  </w:footnote>
  <w:footnote w:type="continuationSeparator" w:id="0">
    <w:p w:rsidR="00333B63" w:rsidRDefault="00333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3D55"/>
    <w:multiLevelType w:val="hybridMultilevel"/>
    <w:tmpl w:val="3CB2D5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6E60D7"/>
    <w:multiLevelType w:val="hybridMultilevel"/>
    <w:tmpl w:val="B096D9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85B2D"/>
    <w:multiLevelType w:val="hybridMultilevel"/>
    <w:tmpl w:val="34760D9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0A9115B7"/>
    <w:multiLevelType w:val="hybridMultilevel"/>
    <w:tmpl w:val="89145B2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24673"/>
    <w:multiLevelType w:val="hybridMultilevel"/>
    <w:tmpl w:val="6B38DEA8"/>
    <w:lvl w:ilvl="0" w:tplc="A056A6FA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02921CD"/>
    <w:multiLevelType w:val="hybridMultilevel"/>
    <w:tmpl w:val="F37C8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8A70B4"/>
    <w:multiLevelType w:val="hybridMultilevel"/>
    <w:tmpl w:val="CDAE101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13351344"/>
    <w:multiLevelType w:val="hybridMultilevel"/>
    <w:tmpl w:val="8DA4751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D83E3F"/>
    <w:multiLevelType w:val="hybridMultilevel"/>
    <w:tmpl w:val="FD647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FB16E80"/>
    <w:multiLevelType w:val="hybridMultilevel"/>
    <w:tmpl w:val="E2488D0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E65C1"/>
    <w:multiLevelType w:val="hybridMultilevel"/>
    <w:tmpl w:val="0A28D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410D6A"/>
    <w:multiLevelType w:val="hybridMultilevel"/>
    <w:tmpl w:val="B296CA7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70E67"/>
    <w:multiLevelType w:val="hybridMultilevel"/>
    <w:tmpl w:val="4DC849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77ABD"/>
    <w:multiLevelType w:val="multilevel"/>
    <w:tmpl w:val="281E73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5">
    <w:nsid w:val="38640F99"/>
    <w:multiLevelType w:val="hybridMultilevel"/>
    <w:tmpl w:val="241C96B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5C2CBB"/>
    <w:multiLevelType w:val="hybridMultilevel"/>
    <w:tmpl w:val="662C018A"/>
    <w:lvl w:ilvl="0" w:tplc="C6E83B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39995495"/>
    <w:multiLevelType w:val="hybridMultilevel"/>
    <w:tmpl w:val="4836BD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B74DFC"/>
    <w:multiLevelType w:val="hybridMultilevel"/>
    <w:tmpl w:val="0DDAA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1A1465"/>
    <w:multiLevelType w:val="hybridMultilevel"/>
    <w:tmpl w:val="4A3AFC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64309F"/>
    <w:multiLevelType w:val="hybridMultilevel"/>
    <w:tmpl w:val="062C45F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DC707C"/>
    <w:multiLevelType w:val="hybridMultilevel"/>
    <w:tmpl w:val="6B7E3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AF438C3"/>
    <w:multiLevelType w:val="hybridMultilevel"/>
    <w:tmpl w:val="A6B63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4E1F93"/>
    <w:multiLevelType w:val="hybridMultilevel"/>
    <w:tmpl w:val="EBF0E4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67512E"/>
    <w:multiLevelType w:val="hybridMultilevel"/>
    <w:tmpl w:val="12081D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B61847"/>
    <w:multiLevelType w:val="hybridMultilevel"/>
    <w:tmpl w:val="3F68FAF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A549B6"/>
    <w:multiLevelType w:val="hybridMultilevel"/>
    <w:tmpl w:val="1EB2DE7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134959"/>
    <w:multiLevelType w:val="hybridMultilevel"/>
    <w:tmpl w:val="1A907B3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5E0327"/>
    <w:multiLevelType w:val="hybridMultilevel"/>
    <w:tmpl w:val="37BA265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579539C6"/>
    <w:multiLevelType w:val="hybridMultilevel"/>
    <w:tmpl w:val="4238E44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C016DB"/>
    <w:multiLevelType w:val="hybridMultilevel"/>
    <w:tmpl w:val="082A7A7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3">
    <w:nsid w:val="5D5560D1"/>
    <w:multiLevelType w:val="hybridMultilevel"/>
    <w:tmpl w:val="F374615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8A6B40"/>
    <w:multiLevelType w:val="hybridMultilevel"/>
    <w:tmpl w:val="827C6DE0"/>
    <w:lvl w:ilvl="0" w:tplc="826275D2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>
    <w:nsid w:val="6133361D"/>
    <w:multiLevelType w:val="hybridMultilevel"/>
    <w:tmpl w:val="694276C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A369E9"/>
    <w:multiLevelType w:val="hybridMultilevel"/>
    <w:tmpl w:val="DD62B32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5319A1"/>
    <w:multiLevelType w:val="hybridMultilevel"/>
    <w:tmpl w:val="E2FECDBE"/>
    <w:lvl w:ilvl="0" w:tplc="E062C3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726B331D"/>
    <w:multiLevelType w:val="hybridMultilevel"/>
    <w:tmpl w:val="1B5C0C1A"/>
    <w:lvl w:ilvl="0" w:tplc="826275D2">
      <w:start w:val="1"/>
      <w:numFmt w:val="bullet"/>
      <w:lvlText w:val="-"/>
      <w:lvlJc w:val="left"/>
      <w:pPr>
        <w:ind w:left="659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abstractNum w:abstractNumId="39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40">
    <w:nsid w:val="732A5DC8"/>
    <w:multiLevelType w:val="hybridMultilevel"/>
    <w:tmpl w:val="0B7845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735EF2"/>
    <w:multiLevelType w:val="hybridMultilevel"/>
    <w:tmpl w:val="B82C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42D3492"/>
    <w:multiLevelType w:val="hybridMultilevel"/>
    <w:tmpl w:val="F3A6C6A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D92614"/>
    <w:multiLevelType w:val="hybridMultilevel"/>
    <w:tmpl w:val="2C6A2C22"/>
    <w:lvl w:ilvl="0" w:tplc="826275D2">
      <w:start w:val="1"/>
      <w:numFmt w:val="bullet"/>
      <w:lvlText w:val="-"/>
      <w:lvlJc w:val="left"/>
      <w:pPr>
        <w:ind w:left="8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4">
    <w:nsid w:val="77570E5A"/>
    <w:multiLevelType w:val="hybridMultilevel"/>
    <w:tmpl w:val="763C523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EF249F"/>
    <w:multiLevelType w:val="hybridMultilevel"/>
    <w:tmpl w:val="4D809BB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3C2E88"/>
    <w:multiLevelType w:val="hybridMultilevel"/>
    <w:tmpl w:val="A71EC3F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135D57"/>
    <w:multiLevelType w:val="hybridMultilevel"/>
    <w:tmpl w:val="14707BD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3"/>
  </w:num>
  <w:num w:numId="5">
    <w:abstractNumId w:val="2"/>
  </w:num>
  <w:num w:numId="6">
    <w:abstractNumId w:val="16"/>
  </w:num>
  <w:num w:numId="7">
    <w:abstractNumId w:val="46"/>
  </w:num>
  <w:num w:numId="8">
    <w:abstractNumId w:val="36"/>
  </w:num>
  <w:num w:numId="9">
    <w:abstractNumId w:val="25"/>
  </w:num>
  <w:num w:numId="10">
    <w:abstractNumId w:val="4"/>
  </w:num>
  <w:num w:numId="11">
    <w:abstractNumId w:val="38"/>
  </w:num>
  <w:num w:numId="12">
    <w:abstractNumId w:val="33"/>
  </w:num>
  <w:num w:numId="13">
    <w:abstractNumId w:val="35"/>
  </w:num>
  <w:num w:numId="14">
    <w:abstractNumId w:val="20"/>
  </w:num>
  <w:num w:numId="15">
    <w:abstractNumId w:val="45"/>
  </w:num>
  <w:num w:numId="16">
    <w:abstractNumId w:val="24"/>
  </w:num>
  <w:num w:numId="17">
    <w:abstractNumId w:val="0"/>
  </w:num>
  <w:num w:numId="18">
    <w:abstractNumId w:val="31"/>
  </w:num>
  <w:num w:numId="19">
    <w:abstractNumId w:val="17"/>
  </w:num>
  <w:num w:numId="20">
    <w:abstractNumId w:val="42"/>
  </w:num>
  <w:num w:numId="21">
    <w:abstractNumId w:val="15"/>
  </w:num>
  <w:num w:numId="22">
    <w:abstractNumId w:val="44"/>
  </w:num>
  <w:num w:numId="23">
    <w:abstractNumId w:val="40"/>
  </w:num>
  <w:num w:numId="24">
    <w:abstractNumId w:val="12"/>
  </w:num>
  <w:num w:numId="25">
    <w:abstractNumId w:val="41"/>
  </w:num>
  <w:num w:numId="26">
    <w:abstractNumId w:val="8"/>
  </w:num>
  <w:num w:numId="27">
    <w:abstractNumId w:val="10"/>
  </w:num>
  <w:num w:numId="28">
    <w:abstractNumId w:val="47"/>
  </w:num>
  <w:num w:numId="29">
    <w:abstractNumId w:val="19"/>
  </w:num>
  <w:num w:numId="30">
    <w:abstractNumId w:val="22"/>
  </w:num>
  <w:num w:numId="31">
    <w:abstractNumId w:val="23"/>
  </w:num>
  <w:num w:numId="32">
    <w:abstractNumId w:val="6"/>
  </w:num>
  <w:num w:numId="33">
    <w:abstractNumId w:val="18"/>
  </w:num>
  <w:num w:numId="34">
    <w:abstractNumId w:val="34"/>
  </w:num>
  <w:num w:numId="35">
    <w:abstractNumId w:val="28"/>
  </w:num>
  <w:num w:numId="36">
    <w:abstractNumId w:val="43"/>
  </w:num>
  <w:num w:numId="37">
    <w:abstractNumId w:val="26"/>
  </w:num>
  <w:num w:numId="38">
    <w:abstractNumId w:val="30"/>
  </w:num>
  <w:num w:numId="39">
    <w:abstractNumId w:val="27"/>
  </w:num>
  <w:num w:numId="40">
    <w:abstractNumId w:val="39"/>
  </w:num>
  <w:num w:numId="41">
    <w:abstractNumId w:val="32"/>
  </w:num>
  <w:num w:numId="42">
    <w:abstractNumId w:val="29"/>
  </w:num>
  <w:num w:numId="43">
    <w:abstractNumId w:val="37"/>
  </w:num>
  <w:num w:numId="44">
    <w:abstractNumId w:val="5"/>
  </w:num>
  <w:num w:numId="45">
    <w:abstractNumId w:val="21"/>
  </w:num>
  <w:num w:numId="46">
    <w:abstractNumId w:val="11"/>
  </w:num>
  <w:num w:numId="47">
    <w:abstractNumId w:val="9"/>
  </w:num>
  <w:num w:numId="4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GrammaticalErrors/>
  <w:proofState w:spelling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D710E8"/>
    <w:rsid w:val="000002C4"/>
    <w:rsid w:val="000007FA"/>
    <w:rsid w:val="000015E0"/>
    <w:rsid w:val="00001B05"/>
    <w:rsid w:val="00002071"/>
    <w:rsid w:val="00003255"/>
    <w:rsid w:val="0000350C"/>
    <w:rsid w:val="00004160"/>
    <w:rsid w:val="0000453F"/>
    <w:rsid w:val="00006937"/>
    <w:rsid w:val="00007397"/>
    <w:rsid w:val="00011EEF"/>
    <w:rsid w:val="000123D3"/>
    <w:rsid w:val="000126CF"/>
    <w:rsid w:val="000131AD"/>
    <w:rsid w:val="000137F5"/>
    <w:rsid w:val="00013BB1"/>
    <w:rsid w:val="0001459C"/>
    <w:rsid w:val="00015B03"/>
    <w:rsid w:val="000166BC"/>
    <w:rsid w:val="00016E37"/>
    <w:rsid w:val="00016EF0"/>
    <w:rsid w:val="00017ECA"/>
    <w:rsid w:val="00020621"/>
    <w:rsid w:val="000254CE"/>
    <w:rsid w:val="000259F8"/>
    <w:rsid w:val="0002764D"/>
    <w:rsid w:val="000305AC"/>
    <w:rsid w:val="00031CD6"/>
    <w:rsid w:val="00033828"/>
    <w:rsid w:val="00033BD0"/>
    <w:rsid w:val="000348D1"/>
    <w:rsid w:val="000363DB"/>
    <w:rsid w:val="000414E0"/>
    <w:rsid w:val="00041A62"/>
    <w:rsid w:val="00042302"/>
    <w:rsid w:val="00042BAB"/>
    <w:rsid w:val="00042F43"/>
    <w:rsid w:val="0004324B"/>
    <w:rsid w:val="00044ACB"/>
    <w:rsid w:val="000459BB"/>
    <w:rsid w:val="000464CA"/>
    <w:rsid w:val="0005029E"/>
    <w:rsid w:val="0005071F"/>
    <w:rsid w:val="00051072"/>
    <w:rsid w:val="00053A08"/>
    <w:rsid w:val="000644A5"/>
    <w:rsid w:val="00064863"/>
    <w:rsid w:val="00065D25"/>
    <w:rsid w:val="00066185"/>
    <w:rsid w:val="000707A3"/>
    <w:rsid w:val="00071186"/>
    <w:rsid w:val="00073B1C"/>
    <w:rsid w:val="000743F4"/>
    <w:rsid w:val="0007640C"/>
    <w:rsid w:val="000772BB"/>
    <w:rsid w:val="00080834"/>
    <w:rsid w:val="00080DD6"/>
    <w:rsid w:val="000813D1"/>
    <w:rsid w:val="00081521"/>
    <w:rsid w:val="000817E7"/>
    <w:rsid w:val="000821DF"/>
    <w:rsid w:val="000829B0"/>
    <w:rsid w:val="0008487F"/>
    <w:rsid w:val="00084F23"/>
    <w:rsid w:val="00085691"/>
    <w:rsid w:val="000858E7"/>
    <w:rsid w:val="00085C24"/>
    <w:rsid w:val="00085D00"/>
    <w:rsid w:val="00086BD1"/>
    <w:rsid w:val="00087245"/>
    <w:rsid w:val="00087CB4"/>
    <w:rsid w:val="000923C7"/>
    <w:rsid w:val="00093B99"/>
    <w:rsid w:val="00095915"/>
    <w:rsid w:val="0009726E"/>
    <w:rsid w:val="00097F02"/>
    <w:rsid w:val="000A02EA"/>
    <w:rsid w:val="000A2164"/>
    <w:rsid w:val="000A2C2F"/>
    <w:rsid w:val="000A3848"/>
    <w:rsid w:val="000A5A9C"/>
    <w:rsid w:val="000A5B29"/>
    <w:rsid w:val="000B1F06"/>
    <w:rsid w:val="000B3493"/>
    <w:rsid w:val="000B3B79"/>
    <w:rsid w:val="000B3D64"/>
    <w:rsid w:val="000B4980"/>
    <w:rsid w:val="000B5BB3"/>
    <w:rsid w:val="000B7392"/>
    <w:rsid w:val="000B7940"/>
    <w:rsid w:val="000C0F0C"/>
    <w:rsid w:val="000C1645"/>
    <w:rsid w:val="000C3B3E"/>
    <w:rsid w:val="000C47F8"/>
    <w:rsid w:val="000C4DEA"/>
    <w:rsid w:val="000C59C0"/>
    <w:rsid w:val="000C5CF8"/>
    <w:rsid w:val="000D1703"/>
    <w:rsid w:val="000D196E"/>
    <w:rsid w:val="000D1C52"/>
    <w:rsid w:val="000D45E0"/>
    <w:rsid w:val="000D6B3E"/>
    <w:rsid w:val="000E02D7"/>
    <w:rsid w:val="000E0750"/>
    <w:rsid w:val="000E1490"/>
    <w:rsid w:val="000E45C6"/>
    <w:rsid w:val="000E48C0"/>
    <w:rsid w:val="000E49D6"/>
    <w:rsid w:val="000E4BDE"/>
    <w:rsid w:val="000E5CD4"/>
    <w:rsid w:val="000E65F8"/>
    <w:rsid w:val="000F1D62"/>
    <w:rsid w:val="000F1E21"/>
    <w:rsid w:val="000F2F23"/>
    <w:rsid w:val="000F3C5D"/>
    <w:rsid w:val="000F3C6C"/>
    <w:rsid w:val="000F496D"/>
    <w:rsid w:val="000F58D9"/>
    <w:rsid w:val="000F6F39"/>
    <w:rsid w:val="000F7E88"/>
    <w:rsid w:val="0010018E"/>
    <w:rsid w:val="001004A3"/>
    <w:rsid w:val="0010071C"/>
    <w:rsid w:val="00102334"/>
    <w:rsid w:val="00102892"/>
    <w:rsid w:val="001048A0"/>
    <w:rsid w:val="00106741"/>
    <w:rsid w:val="00107D51"/>
    <w:rsid w:val="00110840"/>
    <w:rsid w:val="00110CE9"/>
    <w:rsid w:val="00110E7B"/>
    <w:rsid w:val="0011230D"/>
    <w:rsid w:val="00112B89"/>
    <w:rsid w:val="00112F1A"/>
    <w:rsid w:val="001159C4"/>
    <w:rsid w:val="001178A7"/>
    <w:rsid w:val="00120377"/>
    <w:rsid w:val="0012046D"/>
    <w:rsid w:val="00121E1A"/>
    <w:rsid w:val="0012368D"/>
    <w:rsid w:val="001236BF"/>
    <w:rsid w:val="001246E2"/>
    <w:rsid w:val="00124A36"/>
    <w:rsid w:val="00125266"/>
    <w:rsid w:val="00125567"/>
    <w:rsid w:val="00125672"/>
    <w:rsid w:val="001257BC"/>
    <w:rsid w:val="0012641F"/>
    <w:rsid w:val="00134B7B"/>
    <w:rsid w:val="001379CF"/>
    <w:rsid w:val="001404BF"/>
    <w:rsid w:val="001404C3"/>
    <w:rsid w:val="00142619"/>
    <w:rsid w:val="00144068"/>
    <w:rsid w:val="00144198"/>
    <w:rsid w:val="0014650D"/>
    <w:rsid w:val="00146F23"/>
    <w:rsid w:val="00152A56"/>
    <w:rsid w:val="00152F4B"/>
    <w:rsid w:val="00153138"/>
    <w:rsid w:val="00154324"/>
    <w:rsid w:val="00154AEE"/>
    <w:rsid w:val="00154C83"/>
    <w:rsid w:val="00156830"/>
    <w:rsid w:val="00156DAB"/>
    <w:rsid w:val="00160BEB"/>
    <w:rsid w:val="00161CFF"/>
    <w:rsid w:val="00162947"/>
    <w:rsid w:val="00162B1A"/>
    <w:rsid w:val="001633AA"/>
    <w:rsid w:val="0016358C"/>
    <w:rsid w:val="001643B3"/>
    <w:rsid w:val="001648C5"/>
    <w:rsid w:val="00164F98"/>
    <w:rsid w:val="00165F49"/>
    <w:rsid w:val="0016764B"/>
    <w:rsid w:val="00167D18"/>
    <w:rsid w:val="00171C90"/>
    <w:rsid w:val="00173EF1"/>
    <w:rsid w:val="00175544"/>
    <w:rsid w:val="00176E74"/>
    <w:rsid w:val="00180F04"/>
    <w:rsid w:val="001819AC"/>
    <w:rsid w:val="0018224F"/>
    <w:rsid w:val="00183D8C"/>
    <w:rsid w:val="0018473B"/>
    <w:rsid w:val="00186CBD"/>
    <w:rsid w:val="00186D2A"/>
    <w:rsid w:val="00186EA0"/>
    <w:rsid w:val="0018749C"/>
    <w:rsid w:val="00187A10"/>
    <w:rsid w:val="00190076"/>
    <w:rsid w:val="001905B2"/>
    <w:rsid w:val="0019214A"/>
    <w:rsid w:val="00193615"/>
    <w:rsid w:val="0019445B"/>
    <w:rsid w:val="001945D1"/>
    <w:rsid w:val="0019525E"/>
    <w:rsid w:val="00197CDE"/>
    <w:rsid w:val="001A110D"/>
    <w:rsid w:val="001A1647"/>
    <w:rsid w:val="001A225B"/>
    <w:rsid w:val="001A298E"/>
    <w:rsid w:val="001A6853"/>
    <w:rsid w:val="001A6D42"/>
    <w:rsid w:val="001B0435"/>
    <w:rsid w:val="001B13F1"/>
    <w:rsid w:val="001B165A"/>
    <w:rsid w:val="001B20E0"/>
    <w:rsid w:val="001B2639"/>
    <w:rsid w:val="001B3543"/>
    <w:rsid w:val="001B7860"/>
    <w:rsid w:val="001B7EFC"/>
    <w:rsid w:val="001C0B2D"/>
    <w:rsid w:val="001C0C0E"/>
    <w:rsid w:val="001C0DCD"/>
    <w:rsid w:val="001C0E4F"/>
    <w:rsid w:val="001C1622"/>
    <w:rsid w:val="001C1932"/>
    <w:rsid w:val="001C236A"/>
    <w:rsid w:val="001C32D7"/>
    <w:rsid w:val="001C6262"/>
    <w:rsid w:val="001C783B"/>
    <w:rsid w:val="001D0B48"/>
    <w:rsid w:val="001D2822"/>
    <w:rsid w:val="001D28E5"/>
    <w:rsid w:val="001D4214"/>
    <w:rsid w:val="001D51E5"/>
    <w:rsid w:val="001D5863"/>
    <w:rsid w:val="001D6BB9"/>
    <w:rsid w:val="001D763E"/>
    <w:rsid w:val="001E09C3"/>
    <w:rsid w:val="001E2D51"/>
    <w:rsid w:val="001E2F97"/>
    <w:rsid w:val="001E6D47"/>
    <w:rsid w:val="001E7103"/>
    <w:rsid w:val="001E740F"/>
    <w:rsid w:val="001E743F"/>
    <w:rsid w:val="001E7A80"/>
    <w:rsid w:val="001E7EA5"/>
    <w:rsid w:val="001F043F"/>
    <w:rsid w:val="001F2BFF"/>
    <w:rsid w:val="001F4BE0"/>
    <w:rsid w:val="001F4D59"/>
    <w:rsid w:val="001F5E4D"/>
    <w:rsid w:val="00201667"/>
    <w:rsid w:val="002019AC"/>
    <w:rsid w:val="0020241C"/>
    <w:rsid w:val="002026B2"/>
    <w:rsid w:val="002049E8"/>
    <w:rsid w:val="00204F26"/>
    <w:rsid w:val="00207FA0"/>
    <w:rsid w:val="002116AB"/>
    <w:rsid w:val="00211E03"/>
    <w:rsid w:val="00212D34"/>
    <w:rsid w:val="00213D83"/>
    <w:rsid w:val="00217D9B"/>
    <w:rsid w:val="0022282B"/>
    <w:rsid w:val="00224676"/>
    <w:rsid w:val="00226EA7"/>
    <w:rsid w:val="002276E4"/>
    <w:rsid w:val="00230633"/>
    <w:rsid w:val="00230DE5"/>
    <w:rsid w:val="00231628"/>
    <w:rsid w:val="00231CA1"/>
    <w:rsid w:val="0023214F"/>
    <w:rsid w:val="002326F9"/>
    <w:rsid w:val="00232980"/>
    <w:rsid w:val="002344F1"/>
    <w:rsid w:val="00234D31"/>
    <w:rsid w:val="002373FC"/>
    <w:rsid w:val="00237D45"/>
    <w:rsid w:val="00241BCA"/>
    <w:rsid w:val="002427FD"/>
    <w:rsid w:val="00243640"/>
    <w:rsid w:val="002437E3"/>
    <w:rsid w:val="00243A84"/>
    <w:rsid w:val="00246798"/>
    <w:rsid w:val="0024740D"/>
    <w:rsid w:val="00247AAC"/>
    <w:rsid w:val="00250A65"/>
    <w:rsid w:val="00251691"/>
    <w:rsid w:val="00252BD5"/>
    <w:rsid w:val="002545A6"/>
    <w:rsid w:val="00254B78"/>
    <w:rsid w:val="0025551B"/>
    <w:rsid w:val="00255683"/>
    <w:rsid w:val="00256A8E"/>
    <w:rsid w:val="00260380"/>
    <w:rsid w:val="00261FEC"/>
    <w:rsid w:val="002639CA"/>
    <w:rsid w:val="002653FA"/>
    <w:rsid w:val="00266205"/>
    <w:rsid w:val="00266697"/>
    <w:rsid w:val="002702F9"/>
    <w:rsid w:val="002703B0"/>
    <w:rsid w:val="00270749"/>
    <w:rsid w:val="00271C5A"/>
    <w:rsid w:val="00271C88"/>
    <w:rsid w:val="00275168"/>
    <w:rsid w:val="0027532C"/>
    <w:rsid w:val="00276247"/>
    <w:rsid w:val="00276B30"/>
    <w:rsid w:val="0028004E"/>
    <w:rsid w:val="00280FD9"/>
    <w:rsid w:val="0028144F"/>
    <w:rsid w:val="00282619"/>
    <w:rsid w:val="0028398B"/>
    <w:rsid w:val="00283A19"/>
    <w:rsid w:val="00285D55"/>
    <w:rsid w:val="002862AF"/>
    <w:rsid w:val="00286AEC"/>
    <w:rsid w:val="00286B6A"/>
    <w:rsid w:val="00286C42"/>
    <w:rsid w:val="00287993"/>
    <w:rsid w:val="00287B6B"/>
    <w:rsid w:val="00287DD5"/>
    <w:rsid w:val="00290B4C"/>
    <w:rsid w:val="00292D54"/>
    <w:rsid w:val="002949A8"/>
    <w:rsid w:val="00294B54"/>
    <w:rsid w:val="00297BCF"/>
    <w:rsid w:val="002A14EE"/>
    <w:rsid w:val="002A166B"/>
    <w:rsid w:val="002A2694"/>
    <w:rsid w:val="002A34A0"/>
    <w:rsid w:val="002A34FF"/>
    <w:rsid w:val="002A368F"/>
    <w:rsid w:val="002A4558"/>
    <w:rsid w:val="002A686D"/>
    <w:rsid w:val="002A72EF"/>
    <w:rsid w:val="002A75A8"/>
    <w:rsid w:val="002A7E09"/>
    <w:rsid w:val="002B17C8"/>
    <w:rsid w:val="002B29DA"/>
    <w:rsid w:val="002B2D04"/>
    <w:rsid w:val="002B33C6"/>
    <w:rsid w:val="002B645F"/>
    <w:rsid w:val="002B6EAD"/>
    <w:rsid w:val="002C0026"/>
    <w:rsid w:val="002C0517"/>
    <w:rsid w:val="002C2116"/>
    <w:rsid w:val="002C2E24"/>
    <w:rsid w:val="002C39A3"/>
    <w:rsid w:val="002C3CCB"/>
    <w:rsid w:val="002C480E"/>
    <w:rsid w:val="002C5375"/>
    <w:rsid w:val="002C5DCF"/>
    <w:rsid w:val="002C5E1C"/>
    <w:rsid w:val="002C7DE2"/>
    <w:rsid w:val="002D11CF"/>
    <w:rsid w:val="002D161E"/>
    <w:rsid w:val="002D3EBD"/>
    <w:rsid w:val="002D4018"/>
    <w:rsid w:val="002D752B"/>
    <w:rsid w:val="002D77EE"/>
    <w:rsid w:val="002D7B8D"/>
    <w:rsid w:val="002E189E"/>
    <w:rsid w:val="002E218F"/>
    <w:rsid w:val="002E2206"/>
    <w:rsid w:val="002E3476"/>
    <w:rsid w:val="002E4997"/>
    <w:rsid w:val="002E55AA"/>
    <w:rsid w:val="002E59F2"/>
    <w:rsid w:val="002E6754"/>
    <w:rsid w:val="002E6DA6"/>
    <w:rsid w:val="002E6F00"/>
    <w:rsid w:val="002E74F9"/>
    <w:rsid w:val="002E771E"/>
    <w:rsid w:val="002F2758"/>
    <w:rsid w:val="002F2C23"/>
    <w:rsid w:val="002F2CF4"/>
    <w:rsid w:val="002F5B36"/>
    <w:rsid w:val="002F6F3D"/>
    <w:rsid w:val="002F7703"/>
    <w:rsid w:val="002F7B20"/>
    <w:rsid w:val="002F7D59"/>
    <w:rsid w:val="00300325"/>
    <w:rsid w:val="003029FD"/>
    <w:rsid w:val="00302AE3"/>
    <w:rsid w:val="00302E79"/>
    <w:rsid w:val="00303F72"/>
    <w:rsid w:val="00304DE8"/>
    <w:rsid w:val="00305275"/>
    <w:rsid w:val="00305D30"/>
    <w:rsid w:val="00305D8E"/>
    <w:rsid w:val="00306A9D"/>
    <w:rsid w:val="00306FDC"/>
    <w:rsid w:val="003100C6"/>
    <w:rsid w:val="003122C5"/>
    <w:rsid w:val="00313F83"/>
    <w:rsid w:val="0031517E"/>
    <w:rsid w:val="0031694F"/>
    <w:rsid w:val="0032032F"/>
    <w:rsid w:val="0032179E"/>
    <w:rsid w:val="003217C5"/>
    <w:rsid w:val="00321BD9"/>
    <w:rsid w:val="003226A4"/>
    <w:rsid w:val="0032390A"/>
    <w:rsid w:val="00323BAF"/>
    <w:rsid w:val="00323E12"/>
    <w:rsid w:val="00327040"/>
    <w:rsid w:val="00327D47"/>
    <w:rsid w:val="00330284"/>
    <w:rsid w:val="0033182E"/>
    <w:rsid w:val="00331A9B"/>
    <w:rsid w:val="003325B7"/>
    <w:rsid w:val="00332B32"/>
    <w:rsid w:val="003332DA"/>
    <w:rsid w:val="00333368"/>
    <w:rsid w:val="00333A83"/>
    <w:rsid w:val="00333B63"/>
    <w:rsid w:val="00333C7E"/>
    <w:rsid w:val="003353F6"/>
    <w:rsid w:val="00335EE6"/>
    <w:rsid w:val="00341085"/>
    <w:rsid w:val="003426D0"/>
    <w:rsid w:val="00343967"/>
    <w:rsid w:val="00344440"/>
    <w:rsid w:val="00344729"/>
    <w:rsid w:val="003473DC"/>
    <w:rsid w:val="00352773"/>
    <w:rsid w:val="003527F7"/>
    <w:rsid w:val="00352C5A"/>
    <w:rsid w:val="00353A99"/>
    <w:rsid w:val="0035582B"/>
    <w:rsid w:val="0035690B"/>
    <w:rsid w:val="0036027A"/>
    <w:rsid w:val="00360C36"/>
    <w:rsid w:val="003610DF"/>
    <w:rsid w:val="0036184A"/>
    <w:rsid w:val="00362FB2"/>
    <w:rsid w:val="0036320E"/>
    <w:rsid w:val="00363360"/>
    <w:rsid w:val="00364570"/>
    <w:rsid w:val="003650C7"/>
    <w:rsid w:val="00367252"/>
    <w:rsid w:val="003678AB"/>
    <w:rsid w:val="003705B4"/>
    <w:rsid w:val="00371E0A"/>
    <w:rsid w:val="00372F95"/>
    <w:rsid w:val="003738B3"/>
    <w:rsid w:val="00373A07"/>
    <w:rsid w:val="00373F5D"/>
    <w:rsid w:val="00374E0C"/>
    <w:rsid w:val="003756AA"/>
    <w:rsid w:val="0037645D"/>
    <w:rsid w:val="00376897"/>
    <w:rsid w:val="00377640"/>
    <w:rsid w:val="0038149C"/>
    <w:rsid w:val="00382BD2"/>
    <w:rsid w:val="003830A2"/>
    <w:rsid w:val="00383B1D"/>
    <w:rsid w:val="00384DD1"/>
    <w:rsid w:val="00385F3B"/>
    <w:rsid w:val="00387221"/>
    <w:rsid w:val="00387302"/>
    <w:rsid w:val="0038795B"/>
    <w:rsid w:val="00387A2D"/>
    <w:rsid w:val="00392971"/>
    <w:rsid w:val="00392F18"/>
    <w:rsid w:val="00395AF4"/>
    <w:rsid w:val="00395FF6"/>
    <w:rsid w:val="003963A5"/>
    <w:rsid w:val="003A08C4"/>
    <w:rsid w:val="003A12E3"/>
    <w:rsid w:val="003A1B02"/>
    <w:rsid w:val="003A2B76"/>
    <w:rsid w:val="003A3B0A"/>
    <w:rsid w:val="003A5AD1"/>
    <w:rsid w:val="003A6D4D"/>
    <w:rsid w:val="003B143E"/>
    <w:rsid w:val="003B19E9"/>
    <w:rsid w:val="003B32F0"/>
    <w:rsid w:val="003B5C17"/>
    <w:rsid w:val="003B5E1C"/>
    <w:rsid w:val="003B6C22"/>
    <w:rsid w:val="003B749B"/>
    <w:rsid w:val="003B794F"/>
    <w:rsid w:val="003C0239"/>
    <w:rsid w:val="003C029E"/>
    <w:rsid w:val="003C0C77"/>
    <w:rsid w:val="003C0D77"/>
    <w:rsid w:val="003C2010"/>
    <w:rsid w:val="003C2114"/>
    <w:rsid w:val="003C363B"/>
    <w:rsid w:val="003C3F45"/>
    <w:rsid w:val="003C5EE5"/>
    <w:rsid w:val="003C72E7"/>
    <w:rsid w:val="003D0CDD"/>
    <w:rsid w:val="003D1A73"/>
    <w:rsid w:val="003D1B77"/>
    <w:rsid w:val="003D1CB1"/>
    <w:rsid w:val="003D33D5"/>
    <w:rsid w:val="003D65DB"/>
    <w:rsid w:val="003D6E79"/>
    <w:rsid w:val="003D6F45"/>
    <w:rsid w:val="003E0850"/>
    <w:rsid w:val="003E0FA0"/>
    <w:rsid w:val="003E2E46"/>
    <w:rsid w:val="003E65E0"/>
    <w:rsid w:val="003E6608"/>
    <w:rsid w:val="003E66C2"/>
    <w:rsid w:val="003E6730"/>
    <w:rsid w:val="003E67E6"/>
    <w:rsid w:val="003E70DD"/>
    <w:rsid w:val="003F1507"/>
    <w:rsid w:val="003F20B6"/>
    <w:rsid w:val="003F54DC"/>
    <w:rsid w:val="003F5702"/>
    <w:rsid w:val="003F6EBF"/>
    <w:rsid w:val="00402A02"/>
    <w:rsid w:val="00402BCA"/>
    <w:rsid w:val="00404B6A"/>
    <w:rsid w:val="00405F16"/>
    <w:rsid w:val="004116F9"/>
    <w:rsid w:val="0041184F"/>
    <w:rsid w:val="00411FE9"/>
    <w:rsid w:val="00412544"/>
    <w:rsid w:val="00412861"/>
    <w:rsid w:val="00412AD1"/>
    <w:rsid w:val="00413964"/>
    <w:rsid w:val="00414285"/>
    <w:rsid w:val="0041613D"/>
    <w:rsid w:val="0041729A"/>
    <w:rsid w:val="004209E6"/>
    <w:rsid w:val="004227DF"/>
    <w:rsid w:val="0042393F"/>
    <w:rsid w:val="00424030"/>
    <w:rsid w:val="0042494B"/>
    <w:rsid w:val="0042570A"/>
    <w:rsid w:val="00427DD3"/>
    <w:rsid w:val="00430BF8"/>
    <w:rsid w:val="0043251E"/>
    <w:rsid w:val="00432732"/>
    <w:rsid w:val="00432E08"/>
    <w:rsid w:val="00434175"/>
    <w:rsid w:val="00434773"/>
    <w:rsid w:val="0043528B"/>
    <w:rsid w:val="00435643"/>
    <w:rsid w:val="00436395"/>
    <w:rsid w:val="00436487"/>
    <w:rsid w:val="004367A0"/>
    <w:rsid w:val="00436ADE"/>
    <w:rsid w:val="00437D18"/>
    <w:rsid w:val="004417B1"/>
    <w:rsid w:val="00441B36"/>
    <w:rsid w:val="00442095"/>
    <w:rsid w:val="00442358"/>
    <w:rsid w:val="0044505D"/>
    <w:rsid w:val="004450EF"/>
    <w:rsid w:val="00445422"/>
    <w:rsid w:val="004458FF"/>
    <w:rsid w:val="0045186C"/>
    <w:rsid w:val="004527B2"/>
    <w:rsid w:val="00452883"/>
    <w:rsid w:val="004530C3"/>
    <w:rsid w:val="00453A12"/>
    <w:rsid w:val="00453C91"/>
    <w:rsid w:val="00454E65"/>
    <w:rsid w:val="004559B9"/>
    <w:rsid w:val="00456DD1"/>
    <w:rsid w:val="00457892"/>
    <w:rsid w:val="00457A23"/>
    <w:rsid w:val="00457CB3"/>
    <w:rsid w:val="0046028F"/>
    <w:rsid w:val="00460F0F"/>
    <w:rsid w:val="00461BD9"/>
    <w:rsid w:val="00463987"/>
    <w:rsid w:val="00464FF4"/>
    <w:rsid w:val="00466C46"/>
    <w:rsid w:val="004675E1"/>
    <w:rsid w:val="0047354D"/>
    <w:rsid w:val="00474B74"/>
    <w:rsid w:val="00474B76"/>
    <w:rsid w:val="00475108"/>
    <w:rsid w:val="00476457"/>
    <w:rsid w:val="00477EAC"/>
    <w:rsid w:val="00480235"/>
    <w:rsid w:val="004811EF"/>
    <w:rsid w:val="00481477"/>
    <w:rsid w:val="004823CB"/>
    <w:rsid w:val="004852C3"/>
    <w:rsid w:val="00486314"/>
    <w:rsid w:val="0048663F"/>
    <w:rsid w:val="00486AC8"/>
    <w:rsid w:val="0048701C"/>
    <w:rsid w:val="004907AF"/>
    <w:rsid w:val="00491F39"/>
    <w:rsid w:val="004944D6"/>
    <w:rsid w:val="004947CC"/>
    <w:rsid w:val="00495F0A"/>
    <w:rsid w:val="004971AE"/>
    <w:rsid w:val="0049733A"/>
    <w:rsid w:val="00497EB4"/>
    <w:rsid w:val="004A32FB"/>
    <w:rsid w:val="004A3E61"/>
    <w:rsid w:val="004A468D"/>
    <w:rsid w:val="004A4EF1"/>
    <w:rsid w:val="004A5112"/>
    <w:rsid w:val="004A722F"/>
    <w:rsid w:val="004A7301"/>
    <w:rsid w:val="004A74E3"/>
    <w:rsid w:val="004B04D3"/>
    <w:rsid w:val="004B1DDB"/>
    <w:rsid w:val="004B1FAD"/>
    <w:rsid w:val="004B37B3"/>
    <w:rsid w:val="004B3EB3"/>
    <w:rsid w:val="004B4BDC"/>
    <w:rsid w:val="004B5CB3"/>
    <w:rsid w:val="004B732E"/>
    <w:rsid w:val="004B7C4E"/>
    <w:rsid w:val="004C182A"/>
    <w:rsid w:val="004C23D3"/>
    <w:rsid w:val="004C2A57"/>
    <w:rsid w:val="004C5004"/>
    <w:rsid w:val="004C5225"/>
    <w:rsid w:val="004C5BFD"/>
    <w:rsid w:val="004C65DD"/>
    <w:rsid w:val="004C6EFE"/>
    <w:rsid w:val="004C6FA9"/>
    <w:rsid w:val="004C7E3F"/>
    <w:rsid w:val="004C7FD4"/>
    <w:rsid w:val="004D0D97"/>
    <w:rsid w:val="004D3887"/>
    <w:rsid w:val="004D45B2"/>
    <w:rsid w:val="004D50AF"/>
    <w:rsid w:val="004D549C"/>
    <w:rsid w:val="004D780C"/>
    <w:rsid w:val="004E11D2"/>
    <w:rsid w:val="004E548C"/>
    <w:rsid w:val="004F0EF4"/>
    <w:rsid w:val="004F1A7D"/>
    <w:rsid w:val="004F2593"/>
    <w:rsid w:val="004F34AE"/>
    <w:rsid w:val="004F393E"/>
    <w:rsid w:val="004F4934"/>
    <w:rsid w:val="004F5C6F"/>
    <w:rsid w:val="004F7005"/>
    <w:rsid w:val="005004F9"/>
    <w:rsid w:val="00500566"/>
    <w:rsid w:val="00500A4A"/>
    <w:rsid w:val="00501927"/>
    <w:rsid w:val="00501ED1"/>
    <w:rsid w:val="00503D57"/>
    <w:rsid w:val="00504392"/>
    <w:rsid w:val="00504FA0"/>
    <w:rsid w:val="00506535"/>
    <w:rsid w:val="00506C22"/>
    <w:rsid w:val="00507BD6"/>
    <w:rsid w:val="005104B0"/>
    <w:rsid w:val="0051158F"/>
    <w:rsid w:val="00511CBF"/>
    <w:rsid w:val="00511E68"/>
    <w:rsid w:val="005136F8"/>
    <w:rsid w:val="0051428D"/>
    <w:rsid w:val="00514DB9"/>
    <w:rsid w:val="0051606E"/>
    <w:rsid w:val="00517E9C"/>
    <w:rsid w:val="005208B6"/>
    <w:rsid w:val="00521253"/>
    <w:rsid w:val="005227E4"/>
    <w:rsid w:val="005228CF"/>
    <w:rsid w:val="0052372B"/>
    <w:rsid w:val="0052650F"/>
    <w:rsid w:val="0052665F"/>
    <w:rsid w:val="00526DC6"/>
    <w:rsid w:val="005273FC"/>
    <w:rsid w:val="00527876"/>
    <w:rsid w:val="00527A26"/>
    <w:rsid w:val="00530201"/>
    <w:rsid w:val="00531E2A"/>
    <w:rsid w:val="00532F34"/>
    <w:rsid w:val="00532FCB"/>
    <w:rsid w:val="00533B49"/>
    <w:rsid w:val="00534642"/>
    <w:rsid w:val="005352AB"/>
    <w:rsid w:val="005362BB"/>
    <w:rsid w:val="005403AA"/>
    <w:rsid w:val="005452B7"/>
    <w:rsid w:val="005459D2"/>
    <w:rsid w:val="005469F8"/>
    <w:rsid w:val="0054714D"/>
    <w:rsid w:val="00550D3D"/>
    <w:rsid w:val="005513C9"/>
    <w:rsid w:val="005524B6"/>
    <w:rsid w:val="00553F54"/>
    <w:rsid w:val="00554D54"/>
    <w:rsid w:val="00554E83"/>
    <w:rsid w:val="00557B05"/>
    <w:rsid w:val="00560F29"/>
    <w:rsid w:val="00561255"/>
    <w:rsid w:val="00561673"/>
    <w:rsid w:val="00565105"/>
    <w:rsid w:val="00565256"/>
    <w:rsid w:val="00565A29"/>
    <w:rsid w:val="00566334"/>
    <w:rsid w:val="005739F9"/>
    <w:rsid w:val="00575362"/>
    <w:rsid w:val="0057687C"/>
    <w:rsid w:val="00577C16"/>
    <w:rsid w:val="00577EED"/>
    <w:rsid w:val="00582825"/>
    <w:rsid w:val="005836BD"/>
    <w:rsid w:val="00590D86"/>
    <w:rsid w:val="00591076"/>
    <w:rsid w:val="005929D1"/>
    <w:rsid w:val="005941B3"/>
    <w:rsid w:val="00594274"/>
    <w:rsid w:val="00594334"/>
    <w:rsid w:val="00594F38"/>
    <w:rsid w:val="00595EF6"/>
    <w:rsid w:val="00595F09"/>
    <w:rsid w:val="005A16D6"/>
    <w:rsid w:val="005A22D4"/>
    <w:rsid w:val="005A2501"/>
    <w:rsid w:val="005A2542"/>
    <w:rsid w:val="005A2ABB"/>
    <w:rsid w:val="005A44D8"/>
    <w:rsid w:val="005A4B43"/>
    <w:rsid w:val="005A5AFF"/>
    <w:rsid w:val="005B042A"/>
    <w:rsid w:val="005B0A2E"/>
    <w:rsid w:val="005B1A85"/>
    <w:rsid w:val="005B39BF"/>
    <w:rsid w:val="005B4438"/>
    <w:rsid w:val="005B578A"/>
    <w:rsid w:val="005B6214"/>
    <w:rsid w:val="005B6CD3"/>
    <w:rsid w:val="005B75A5"/>
    <w:rsid w:val="005B7A1E"/>
    <w:rsid w:val="005B7D05"/>
    <w:rsid w:val="005C0515"/>
    <w:rsid w:val="005C0747"/>
    <w:rsid w:val="005C0C80"/>
    <w:rsid w:val="005C0EE5"/>
    <w:rsid w:val="005C311F"/>
    <w:rsid w:val="005C3C40"/>
    <w:rsid w:val="005C5489"/>
    <w:rsid w:val="005C75B7"/>
    <w:rsid w:val="005D098C"/>
    <w:rsid w:val="005D0AF6"/>
    <w:rsid w:val="005D0F33"/>
    <w:rsid w:val="005D11DE"/>
    <w:rsid w:val="005D38A4"/>
    <w:rsid w:val="005D52CE"/>
    <w:rsid w:val="005D5EF1"/>
    <w:rsid w:val="005D622B"/>
    <w:rsid w:val="005D6CB0"/>
    <w:rsid w:val="005D7AAA"/>
    <w:rsid w:val="005E0211"/>
    <w:rsid w:val="005E0F11"/>
    <w:rsid w:val="005E1BB8"/>
    <w:rsid w:val="005E2BAD"/>
    <w:rsid w:val="005E39D1"/>
    <w:rsid w:val="005E41F5"/>
    <w:rsid w:val="005E45B2"/>
    <w:rsid w:val="005E462C"/>
    <w:rsid w:val="005E4783"/>
    <w:rsid w:val="005E52B4"/>
    <w:rsid w:val="005E55C3"/>
    <w:rsid w:val="005E6D27"/>
    <w:rsid w:val="005E79F5"/>
    <w:rsid w:val="005F024C"/>
    <w:rsid w:val="005F3EBC"/>
    <w:rsid w:val="005F586E"/>
    <w:rsid w:val="005F6A1C"/>
    <w:rsid w:val="005F6D7C"/>
    <w:rsid w:val="005F71CD"/>
    <w:rsid w:val="005F765E"/>
    <w:rsid w:val="005F7699"/>
    <w:rsid w:val="00600036"/>
    <w:rsid w:val="0060145E"/>
    <w:rsid w:val="006022D1"/>
    <w:rsid w:val="006030D4"/>
    <w:rsid w:val="00603D43"/>
    <w:rsid w:val="00603EC8"/>
    <w:rsid w:val="0060435B"/>
    <w:rsid w:val="006044EC"/>
    <w:rsid w:val="00604656"/>
    <w:rsid w:val="00604BE1"/>
    <w:rsid w:val="006064A7"/>
    <w:rsid w:val="006100AD"/>
    <w:rsid w:val="00613B17"/>
    <w:rsid w:val="00613D67"/>
    <w:rsid w:val="00614B6C"/>
    <w:rsid w:val="00614C5A"/>
    <w:rsid w:val="006176AF"/>
    <w:rsid w:val="0062034F"/>
    <w:rsid w:val="006203DA"/>
    <w:rsid w:val="00620F72"/>
    <w:rsid w:val="0062138E"/>
    <w:rsid w:val="00622807"/>
    <w:rsid w:val="006234C4"/>
    <w:rsid w:val="0062414B"/>
    <w:rsid w:val="006260D1"/>
    <w:rsid w:val="006266A8"/>
    <w:rsid w:val="00627F1E"/>
    <w:rsid w:val="00630DA0"/>
    <w:rsid w:val="00632A3E"/>
    <w:rsid w:val="0063667D"/>
    <w:rsid w:val="0063675F"/>
    <w:rsid w:val="00636DB8"/>
    <w:rsid w:val="00637B6A"/>
    <w:rsid w:val="0064033A"/>
    <w:rsid w:val="00640565"/>
    <w:rsid w:val="00642A8F"/>
    <w:rsid w:val="00643A49"/>
    <w:rsid w:val="006443B8"/>
    <w:rsid w:val="00644EE6"/>
    <w:rsid w:val="00646A3D"/>
    <w:rsid w:val="00646D44"/>
    <w:rsid w:val="00647398"/>
    <w:rsid w:val="00647C98"/>
    <w:rsid w:val="0065165A"/>
    <w:rsid w:val="006516E6"/>
    <w:rsid w:val="0065352D"/>
    <w:rsid w:val="006536C5"/>
    <w:rsid w:val="006556C7"/>
    <w:rsid w:val="00656170"/>
    <w:rsid w:val="00657C96"/>
    <w:rsid w:val="0066173A"/>
    <w:rsid w:val="006642BF"/>
    <w:rsid w:val="00664B04"/>
    <w:rsid w:val="006653E9"/>
    <w:rsid w:val="00665D29"/>
    <w:rsid w:val="00667008"/>
    <w:rsid w:val="0066703B"/>
    <w:rsid w:val="00670395"/>
    <w:rsid w:val="00672EB9"/>
    <w:rsid w:val="00673305"/>
    <w:rsid w:val="00674020"/>
    <w:rsid w:val="0067456F"/>
    <w:rsid w:val="00674795"/>
    <w:rsid w:val="00674C05"/>
    <w:rsid w:val="00675DD9"/>
    <w:rsid w:val="00675F4E"/>
    <w:rsid w:val="00676FEA"/>
    <w:rsid w:val="00677402"/>
    <w:rsid w:val="0067749A"/>
    <w:rsid w:val="00681E02"/>
    <w:rsid w:val="00682A89"/>
    <w:rsid w:val="00682D7B"/>
    <w:rsid w:val="00683687"/>
    <w:rsid w:val="0068552A"/>
    <w:rsid w:val="00686093"/>
    <w:rsid w:val="0068784A"/>
    <w:rsid w:val="0068789B"/>
    <w:rsid w:val="00687A64"/>
    <w:rsid w:val="00687BE4"/>
    <w:rsid w:val="006907EA"/>
    <w:rsid w:val="00690DC7"/>
    <w:rsid w:val="00691455"/>
    <w:rsid w:val="00691515"/>
    <w:rsid w:val="00692DCB"/>
    <w:rsid w:val="00692EE2"/>
    <w:rsid w:val="006941CA"/>
    <w:rsid w:val="00694D01"/>
    <w:rsid w:val="00695CC2"/>
    <w:rsid w:val="006971A8"/>
    <w:rsid w:val="0069722F"/>
    <w:rsid w:val="00697BD6"/>
    <w:rsid w:val="00697C56"/>
    <w:rsid w:val="006A0A95"/>
    <w:rsid w:val="006A0BE3"/>
    <w:rsid w:val="006A2599"/>
    <w:rsid w:val="006A33F1"/>
    <w:rsid w:val="006A3739"/>
    <w:rsid w:val="006A43F5"/>
    <w:rsid w:val="006A50CA"/>
    <w:rsid w:val="006A75BD"/>
    <w:rsid w:val="006B2541"/>
    <w:rsid w:val="006B25C1"/>
    <w:rsid w:val="006B3616"/>
    <w:rsid w:val="006B4832"/>
    <w:rsid w:val="006B5B85"/>
    <w:rsid w:val="006B5DBC"/>
    <w:rsid w:val="006C059A"/>
    <w:rsid w:val="006C1509"/>
    <w:rsid w:val="006C212E"/>
    <w:rsid w:val="006C3C66"/>
    <w:rsid w:val="006C48C6"/>
    <w:rsid w:val="006C713C"/>
    <w:rsid w:val="006D0635"/>
    <w:rsid w:val="006D0848"/>
    <w:rsid w:val="006D1B15"/>
    <w:rsid w:val="006D28BB"/>
    <w:rsid w:val="006D30CE"/>
    <w:rsid w:val="006D575C"/>
    <w:rsid w:val="006D626F"/>
    <w:rsid w:val="006D7786"/>
    <w:rsid w:val="006E0A49"/>
    <w:rsid w:val="006E18EA"/>
    <w:rsid w:val="006E1BA3"/>
    <w:rsid w:val="006E27CC"/>
    <w:rsid w:val="006E3C03"/>
    <w:rsid w:val="006E3CB2"/>
    <w:rsid w:val="006E437D"/>
    <w:rsid w:val="006E5191"/>
    <w:rsid w:val="006E5FD6"/>
    <w:rsid w:val="006E7D30"/>
    <w:rsid w:val="006E7D32"/>
    <w:rsid w:val="006F09F7"/>
    <w:rsid w:val="006F101A"/>
    <w:rsid w:val="006F1872"/>
    <w:rsid w:val="006F20F6"/>
    <w:rsid w:val="006F3CB4"/>
    <w:rsid w:val="006F5843"/>
    <w:rsid w:val="006F6051"/>
    <w:rsid w:val="006F62F8"/>
    <w:rsid w:val="006F69AE"/>
    <w:rsid w:val="006F7C1A"/>
    <w:rsid w:val="007001AF"/>
    <w:rsid w:val="00700F81"/>
    <w:rsid w:val="007027D6"/>
    <w:rsid w:val="00704430"/>
    <w:rsid w:val="00706040"/>
    <w:rsid w:val="007060DD"/>
    <w:rsid w:val="007068F9"/>
    <w:rsid w:val="00706DD6"/>
    <w:rsid w:val="00706E66"/>
    <w:rsid w:val="0071226F"/>
    <w:rsid w:val="00712982"/>
    <w:rsid w:val="00712B83"/>
    <w:rsid w:val="0071368C"/>
    <w:rsid w:val="0071390F"/>
    <w:rsid w:val="00713E73"/>
    <w:rsid w:val="00714654"/>
    <w:rsid w:val="00715539"/>
    <w:rsid w:val="00716DC7"/>
    <w:rsid w:val="00717932"/>
    <w:rsid w:val="007203C6"/>
    <w:rsid w:val="00720C9B"/>
    <w:rsid w:val="00720D67"/>
    <w:rsid w:val="00720E3F"/>
    <w:rsid w:val="00721054"/>
    <w:rsid w:val="00725600"/>
    <w:rsid w:val="007272C3"/>
    <w:rsid w:val="0073089F"/>
    <w:rsid w:val="00732542"/>
    <w:rsid w:val="007327B5"/>
    <w:rsid w:val="00733F42"/>
    <w:rsid w:val="007353FA"/>
    <w:rsid w:val="007364F2"/>
    <w:rsid w:val="00736F0E"/>
    <w:rsid w:val="0074107F"/>
    <w:rsid w:val="00742D8E"/>
    <w:rsid w:val="0074453F"/>
    <w:rsid w:val="00745252"/>
    <w:rsid w:val="007509BE"/>
    <w:rsid w:val="00750D16"/>
    <w:rsid w:val="007515E1"/>
    <w:rsid w:val="007519F2"/>
    <w:rsid w:val="007524E1"/>
    <w:rsid w:val="0075271F"/>
    <w:rsid w:val="007529E5"/>
    <w:rsid w:val="00752A99"/>
    <w:rsid w:val="00753442"/>
    <w:rsid w:val="007555E3"/>
    <w:rsid w:val="00757F45"/>
    <w:rsid w:val="00757FF2"/>
    <w:rsid w:val="00761950"/>
    <w:rsid w:val="00761EE2"/>
    <w:rsid w:val="0076221E"/>
    <w:rsid w:val="00762A04"/>
    <w:rsid w:val="00762D41"/>
    <w:rsid w:val="0076399B"/>
    <w:rsid w:val="00763CA0"/>
    <w:rsid w:val="00763D1A"/>
    <w:rsid w:val="00764FD7"/>
    <w:rsid w:val="007658C2"/>
    <w:rsid w:val="00765F92"/>
    <w:rsid w:val="0076600F"/>
    <w:rsid w:val="007663FD"/>
    <w:rsid w:val="007676B3"/>
    <w:rsid w:val="00767B93"/>
    <w:rsid w:val="0077022E"/>
    <w:rsid w:val="0077190B"/>
    <w:rsid w:val="007723E8"/>
    <w:rsid w:val="00772652"/>
    <w:rsid w:val="00774330"/>
    <w:rsid w:val="00775BD4"/>
    <w:rsid w:val="007807CA"/>
    <w:rsid w:val="0078082A"/>
    <w:rsid w:val="00782D35"/>
    <w:rsid w:val="00783D16"/>
    <w:rsid w:val="00785025"/>
    <w:rsid w:val="007851F3"/>
    <w:rsid w:val="00785FE6"/>
    <w:rsid w:val="0078648F"/>
    <w:rsid w:val="00786C71"/>
    <w:rsid w:val="00793C32"/>
    <w:rsid w:val="00794FA3"/>
    <w:rsid w:val="00795E66"/>
    <w:rsid w:val="007A032A"/>
    <w:rsid w:val="007A111B"/>
    <w:rsid w:val="007A22F1"/>
    <w:rsid w:val="007A2324"/>
    <w:rsid w:val="007B0CC2"/>
    <w:rsid w:val="007B14C2"/>
    <w:rsid w:val="007B3181"/>
    <w:rsid w:val="007B31BD"/>
    <w:rsid w:val="007B4058"/>
    <w:rsid w:val="007B4C67"/>
    <w:rsid w:val="007B5326"/>
    <w:rsid w:val="007B54AC"/>
    <w:rsid w:val="007B55F6"/>
    <w:rsid w:val="007B566E"/>
    <w:rsid w:val="007B6E8A"/>
    <w:rsid w:val="007C0725"/>
    <w:rsid w:val="007C2515"/>
    <w:rsid w:val="007C3A39"/>
    <w:rsid w:val="007C45DB"/>
    <w:rsid w:val="007C4FC6"/>
    <w:rsid w:val="007D17F2"/>
    <w:rsid w:val="007D2B05"/>
    <w:rsid w:val="007D2D1C"/>
    <w:rsid w:val="007D30CF"/>
    <w:rsid w:val="007D427E"/>
    <w:rsid w:val="007D6FD8"/>
    <w:rsid w:val="007E04F2"/>
    <w:rsid w:val="007E1450"/>
    <w:rsid w:val="007E2546"/>
    <w:rsid w:val="007E3F5F"/>
    <w:rsid w:val="007E44C2"/>
    <w:rsid w:val="007E5DC5"/>
    <w:rsid w:val="007E6AA5"/>
    <w:rsid w:val="007E7969"/>
    <w:rsid w:val="007E7B90"/>
    <w:rsid w:val="007F195D"/>
    <w:rsid w:val="007F1B4D"/>
    <w:rsid w:val="007F29E8"/>
    <w:rsid w:val="007F2A20"/>
    <w:rsid w:val="007F3388"/>
    <w:rsid w:val="007F4376"/>
    <w:rsid w:val="007F507A"/>
    <w:rsid w:val="007F5DB3"/>
    <w:rsid w:val="007F670B"/>
    <w:rsid w:val="007F7E47"/>
    <w:rsid w:val="007F7E67"/>
    <w:rsid w:val="0080203F"/>
    <w:rsid w:val="0080248E"/>
    <w:rsid w:val="00802D81"/>
    <w:rsid w:val="00802DB2"/>
    <w:rsid w:val="008036C7"/>
    <w:rsid w:val="00803E3F"/>
    <w:rsid w:val="00805B3F"/>
    <w:rsid w:val="00806708"/>
    <w:rsid w:val="00806DD1"/>
    <w:rsid w:val="008078E3"/>
    <w:rsid w:val="00807D0E"/>
    <w:rsid w:val="00810112"/>
    <w:rsid w:val="008106E7"/>
    <w:rsid w:val="00810F59"/>
    <w:rsid w:val="008111A7"/>
    <w:rsid w:val="00811D89"/>
    <w:rsid w:val="0081261D"/>
    <w:rsid w:val="00812AC2"/>
    <w:rsid w:val="00813380"/>
    <w:rsid w:val="00813809"/>
    <w:rsid w:val="00813C13"/>
    <w:rsid w:val="008144DA"/>
    <w:rsid w:val="0082155B"/>
    <w:rsid w:val="00823967"/>
    <w:rsid w:val="00823C6C"/>
    <w:rsid w:val="008245A7"/>
    <w:rsid w:val="008251FA"/>
    <w:rsid w:val="008276A3"/>
    <w:rsid w:val="008278C7"/>
    <w:rsid w:val="00827A4E"/>
    <w:rsid w:val="00830311"/>
    <w:rsid w:val="00830506"/>
    <w:rsid w:val="00830F0D"/>
    <w:rsid w:val="008325D2"/>
    <w:rsid w:val="00832701"/>
    <w:rsid w:val="00832FE7"/>
    <w:rsid w:val="008335D6"/>
    <w:rsid w:val="008338BA"/>
    <w:rsid w:val="00833DEF"/>
    <w:rsid w:val="00834878"/>
    <w:rsid w:val="00834D96"/>
    <w:rsid w:val="00835604"/>
    <w:rsid w:val="0083566E"/>
    <w:rsid w:val="0083668E"/>
    <w:rsid w:val="00837A68"/>
    <w:rsid w:val="00840197"/>
    <w:rsid w:val="00840CE3"/>
    <w:rsid w:val="00840EF4"/>
    <w:rsid w:val="0084101E"/>
    <w:rsid w:val="0084258E"/>
    <w:rsid w:val="00843FAF"/>
    <w:rsid w:val="008441A6"/>
    <w:rsid w:val="00844C21"/>
    <w:rsid w:val="00845C29"/>
    <w:rsid w:val="008467BD"/>
    <w:rsid w:val="00846989"/>
    <w:rsid w:val="00847509"/>
    <w:rsid w:val="00847E7F"/>
    <w:rsid w:val="00851CD1"/>
    <w:rsid w:val="00851D8D"/>
    <w:rsid w:val="00852291"/>
    <w:rsid w:val="00853DC7"/>
    <w:rsid w:val="00854B5E"/>
    <w:rsid w:val="00856582"/>
    <w:rsid w:val="00860D5D"/>
    <w:rsid w:val="00861DE1"/>
    <w:rsid w:val="008628D4"/>
    <w:rsid w:val="008634C7"/>
    <w:rsid w:val="0086355A"/>
    <w:rsid w:val="008636B3"/>
    <w:rsid w:val="00863C26"/>
    <w:rsid w:val="00864F24"/>
    <w:rsid w:val="00865304"/>
    <w:rsid w:val="0086576A"/>
    <w:rsid w:val="00865E80"/>
    <w:rsid w:val="00865F30"/>
    <w:rsid w:val="00866490"/>
    <w:rsid w:val="00866BAD"/>
    <w:rsid w:val="00867A1C"/>
    <w:rsid w:val="00872C38"/>
    <w:rsid w:val="00874157"/>
    <w:rsid w:val="008743F7"/>
    <w:rsid w:val="00875CA6"/>
    <w:rsid w:val="008766E7"/>
    <w:rsid w:val="00877214"/>
    <w:rsid w:val="00880E39"/>
    <w:rsid w:val="008816F7"/>
    <w:rsid w:val="00882524"/>
    <w:rsid w:val="00883E43"/>
    <w:rsid w:val="0088439A"/>
    <w:rsid w:val="00886006"/>
    <w:rsid w:val="00890F48"/>
    <w:rsid w:val="00892E7B"/>
    <w:rsid w:val="00892F07"/>
    <w:rsid w:val="0089526A"/>
    <w:rsid w:val="0089561E"/>
    <w:rsid w:val="00895C00"/>
    <w:rsid w:val="00896388"/>
    <w:rsid w:val="008974A3"/>
    <w:rsid w:val="00897699"/>
    <w:rsid w:val="008A4D95"/>
    <w:rsid w:val="008A4E4C"/>
    <w:rsid w:val="008A5E44"/>
    <w:rsid w:val="008B1436"/>
    <w:rsid w:val="008B1AFB"/>
    <w:rsid w:val="008B2237"/>
    <w:rsid w:val="008B231C"/>
    <w:rsid w:val="008B338C"/>
    <w:rsid w:val="008B3572"/>
    <w:rsid w:val="008B4293"/>
    <w:rsid w:val="008B517F"/>
    <w:rsid w:val="008B675E"/>
    <w:rsid w:val="008B6ABB"/>
    <w:rsid w:val="008B6F08"/>
    <w:rsid w:val="008B7799"/>
    <w:rsid w:val="008C01C4"/>
    <w:rsid w:val="008C081B"/>
    <w:rsid w:val="008C0EA3"/>
    <w:rsid w:val="008C18D1"/>
    <w:rsid w:val="008C2BE8"/>
    <w:rsid w:val="008C3129"/>
    <w:rsid w:val="008C5490"/>
    <w:rsid w:val="008C659A"/>
    <w:rsid w:val="008C7D43"/>
    <w:rsid w:val="008D018F"/>
    <w:rsid w:val="008D0A96"/>
    <w:rsid w:val="008D19B3"/>
    <w:rsid w:val="008D4652"/>
    <w:rsid w:val="008D708F"/>
    <w:rsid w:val="008E31DE"/>
    <w:rsid w:val="008E3F51"/>
    <w:rsid w:val="008E5A4B"/>
    <w:rsid w:val="008E7AE4"/>
    <w:rsid w:val="008F0B99"/>
    <w:rsid w:val="008F367C"/>
    <w:rsid w:val="008F4658"/>
    <w:rsid w:val="008F476A"/>
    <w:rsid w:val="008F5F43"/>
    <w:rsid w:val="008F6E6E"/>
    <w:rsid w:val="008F79D1"/>
    <w:rsid w:val="009008BB"/>
    <w:rsid w:val="00900F95"/>
    <w:rsid w:val="00904AF8"/>
    <w:rsid w:val="009060D6"/>
    <w:rsid w:val="009061CA"/>
    <w:rsid w:val="009079EC"/>
    <w:rsid w:val="009101DB"/>
    <w:rsid w:val="009105E8"/>
    <w:rsid w:val="00910880"/>
    <w:rsid w:val="00911F4F"/>
    <w:rsid w:val="0091298A"/>
    <w:rsid w:val="00913121"/>
    <w:rsid w:val="009137A9"/>
    <w:rsid w:val="009149FA"/>
    <w:rsid w:val="00914ECB"/>
    <w:rsid w:val="00915651"/>
    <w:rsid w:val="00916410"/>
    <w:rsid w:val="00916775"/>
    <w:rsid w:val="009168D6"/>
    <w:rsid w:val="00916C5D"/>
    <w:rsid w:val="009203DC"/>
    <w:rsid w:val="00920CD5"/>
    <w:rsid w:val="00921682"/>
    <w:rsid w:val="009231D8"/>
    <w:rsid w:val="00923570"/>
    <w:rsid w:val="00924F73"/>
    <w:rsid w:val="00925792"/>
    <w:rsid w:val="009262CB"/>
    <w:rsid w:val="009303CE"/>
    <w:rsid w:val="009314AA"/>
    <w:rsid w:val="00931760"/>
    <w:rsid w:val="00931D0D"/>
    <w:rsid w:val="00931EDC"/>
    <w:rsid w:val="00931F89"/>
    <w:rsid w:val="00932935"/>
    <w:rsid w:val="00932B3D"/>
    <w:rsid w:val="0093405E"/>
    <w:rsid w:val="00934061"/>
    <w:rsid w:val="009343BF"/>
    <w:rsid w:val="00935999"/>
    <w:rsid w:val="009360C1"/>
    <w:rsid w:val="00936326"/>
    <w:rsid w:val="00940DD3"/>
    <w:rsid w:val="0094213D"/>
    <w:rsid w:val="0094252B"/>
    <w:rsid w:val="00942D9F"/>
    <w:rsid w:val="00943BA8"/>
    <w:rsid w:val="00945808"/>
    <w:rsid w:val="00946CAF"/>
    <w:rsid w:val="00950358"/>
    <w:rsid w:val="00951935"/>
    <w:rsid w:val="00951FB4"/>
    <w:rsid w:val="0095239B"/>
    <w:rsid w:val="009539B8"/>
    <w:rsid w:val="00954F8B"/>
    <w:rsid w:val="0095538D"/>
    <w:rsid w:val="00955DB4"/>
    <w:rsid w:val="00956397"/>
    <w:rsid w:val="0095696A"/>
    <w:rsid w:val="009609DD"/>
    <w:rsid w:val="00961F18"/>
    <w:rsid w:val="00961FF7"/>
    <w:rsid w:val="00962FA3"/>
    <w:rsid w:val="00965ACC"/>
    <w:rsid w:val="00967CB4"/>
    <w:rsid w:val="00967DD9"/>
    <w:rsid w:val="0097052C"/>
    <w:rsid w:val="00970EA6"/>
    <w:rsid w:val="00972054"/>
    <w:rsid w:val="0097329F"/>
    <w:rsid w:val="00973B36"/>
    <w:rsid w:val="00974FA7"/>
    <w:rsid w:val="00975116"/>
    <w:rsid w:val="009756F1"/>
    <w:rsid w:val="00976150"/>
    <w:rsid w:val="0098013F"/>
    <w:rsid w:val="00985A71"/>
    <w:rsid w:val="00986AB6"/>
    <w:rsid w:val="00987F37"/>
    <w:rsid w:val="0099215B"/>
    <w:rsid w:val="00992364"/>
    <w:rsid w:val="00992802"/>
    <w:rsid w:val="00992C13"/>
    <w:rsid w:val="0099355F"/>
    <w:rsid w:val="0099386D"/>
    <w:rsid w:val="009944DF"/>
    <w:rsid w:val="009948EF"/>
    <w:rsid w:val="009965BC"/>
    <w:rsid w:val="00996643"/>
    <w:rsid w:val="009A00CE"/>
    <w:rsid w:val="009A0159"/>
    <w:rsid w:val="009A08A2"/>
    <w:rsid w:val="009A40D2"/>
    <w:rsid w:val="009A50D3"/>
    <w:rsid w:val="009A54E5"/>
    <w:rsid w:val="009A7452"/>
    <w:rsid w:val="009A7480"/>
    <w:rsid w:val="009A7859"/>
    <w:rsid w:val="009B00EB"/>
    <w:rsid w:val="009B0564"/>
    <w:rsid w:val="009B11BF"/>
    <w:rsid w:val="009B4786"/>
    <w:rsid w:val="009B4C3E"/>
    <w:rsid w:val="009B5998"/>
    <w:rsid w:val="009B5A46"/>
    <w:rsid w:val="009B5D9D"/>
    <w:rsid w:val="009B6490"/>
    <w:rsid w:val="009B7273"/>
    <w:rsid w:val="009B7DAC"/>
    <w:rsid w:val="009C0025"/>
    <w:rsid w:val="009C049C"/>
    <w:rsid w:val="009C10DD"/>
    <w:rsid w:val="009C144B"/>
    <w:rsid w:val="009C18C7"/>
    <w:rsid w:val="009C4508"/>
    <w:rsid w:val="009C48C6"/>
    <w:rsid w:val="009C5011"/>
    <w:rsid w:val="009C5014"/>
    <w:rsid w:val="009C60AC"/>
    <w:rsid w:val="009C761A"/>
    <w:rsid w:val="009D1143"/>
    <w:rsid w:val="009D1221"/>
    <w:rsid w:val="009D13D1"/>
    <w:rsid w:val="009D21E5"/>
    <w:rsid w:val="009D34D1"/>
    <w:rsid w:val="009D43E1"/>
    <w:rsid w:val="009D6831"/>
    <w:rsid w:val="009D6BF2"/>
    <w:rsid w:val="009D6F63"/>
    <w:rsid w:val="009E0CF7"/>
    <w:rsid w:val="009E1D08"/>
    <w:rsid w:val="009E2560"/>
    <w:rsid w:val="009E435D"/>
    <w:rsid w:val="009E6086"/>
    <w:rsid w:val="009E690F"/>
    <w:rsid w:val="009E6ED7"/>
    <w:rsid w:val="009F2122"/>
    <w:rsid w:val="009F5CAF"/>
    <w:rsid w:val="009F7A12"/>
    <w:rsid w:val="009F7A48"/>
    <w:rsid w:val="009F7D1E"/>
    <w:rsid w:val="00A00103"/>
    <w:rsid w:val="00A01977"/>
    <w:rsid w:val="00A021AF"/>
    <w:rsid w:val="00A024BB"/>
    <w:rsid w:val="00A040E6"/>
    <w:rsid w:val="00A04281"/>
    <w:rsid w:val="00A04C9C"/>
    <w:rsid w:val="00A04EB4"/>
    <w:rsid w:val="00A05735"/>
    <w:rsid w:val="00A06979"/>
    <w:rsid w:val="00A10506"/>
    <w:rsid w:val="00A10C87"/>
    <w:rsid w:val="00A123A5"/>
    <w:rsid w:val="00A12931"/>
    <w:rsid w:val="00A12C1D"/>
    <w:rsid w:val="00A13F87"/>
    <w:rsid w:val="00A14409"/>
    <w:rsid w:val="00A14D15"/>
    <w:rsid w:val="00A16050"/>
    <w:rsid w:val="00A1632D"/>
    <w:rsid w:val="00A1642E"/>
    <w:rsid w:val="00A200C0"/>
    <w:rsid w:val="00A204B7"/>
    <w:rsid w:val="00A207A5"/>
    <w:rsid w:val="00A207E6"/>
    <w:rsid w:val="00A20805"/>
    <w:rsid w:val="00A20982"/>
    <w:rsid w:val="00A20A6B"/>
    <w:rsid w:val="00A20DBD"/>
    <w:rsid w:val="00A21788"/>
    <w:rsid w:val="00A21E50"/>
    <w:rsid w:val="00A240CD"/>
    <w:rsid w:val="00A2469C"/>
    <w:rsid w:val="00A25B17"/>
    <w:rsid w:val="00A260A5"/>
    <w:rsid w:val="00A272F6"/>
    <w:rsid w:val="00A30D96"/>
    <w:rsid w:val="00A32DF4"/>
    <w:rsid w:val="00A33D75"/>
    <w:rsid w:val="00A34009"/>
    <w:rsid w:val="00A348C1"/>
    <w:rsid w:val="00A34A14"/>
    <w:rsid w:val="00A34A54"/>
    <w:rsid w:val="00A35AD4"/>
    <w:rsid w:val="00A35CD2"/>
    <w:rsid w:val="00A37698"/>
    <w:rsid w:val="00A37B13"/>
    <w:rsid w:val="00A4032E"/>
    <w:rsid w:val="00A40E99"/>
    <w:rsid w:val="00A43CBB"/>
    <w:rsid w:val="00A46DB8"/>
    <w:rsid w:val="00A500D9"/>
    <w:rsid w:val="00A51F00"/>
    <w:rsid w:val="00A52690"/>
    <w:rsid w:val="00A53772"/>
    <w:rsid w:val="00A53D18"/>
    <w:rsid w:val="00A56411"/>
    <w:rsid w:val="00A564E4"/>
    <w:rsid w:val="00A56568"/>
    <w:rsid w:val="00A571F2"/>
    <w:rsid w:val="00A576C9"/>
    <w:rsid w:val="00A57726"/>
    <w:rsid w:val="00A57CCA"/>
    <w:rsid w:val="00A60446"/>
    <w:rsid w:val="00A60556"/>
    <w:rsid w:val="00A605CD"/>
    <w:rsid w:val="00A6108D"/>
    <w:rsid w:val="00A614DD"/>
    <w:rsid w:val="00A61730"/>
    <w:rsid w:val="00A62015"/>
    <w:rsid w:val="00A62E59"/>
    <w:rsid w:val="00A63574"/>
    <w:rsid w:val="00A64D62"/>
    <w:rsid w:val="00A659E7"/>
    <w:rsid w:val="00A65F65"/>
    <w:rsid w:val="00A67C1F"/>
    <w:rsid w:val="00A7049F"/>
    <w:rsid w:val="00A70BB5"/>
    <w:rsid w:val="00A70E0C"/>
    <w:rsid w:val="00A70F98"/>
    <w:rsid w:val="00A71529"/>
    <w:rsid w:val="00A715A1"/>
    <w:rsid w:val="00A7192C"/>
    <w:rsid w:val="00A72824"/>
    <w:rsid w:val="00A73126"/>
    <w:rsid w:val="00A74B15"/>
    <w:rsid w:val="00A81CD1"/>
    <w:rsid w:val="00A83E0B"/>
    <w:rsid w:val="00A83FA4"/>
    <w:rsid w:val="00A8458E"/>
    <w:rsid w:val="00A8460C"/>
    <w:rsid w:val="00A848BC"/>
    <w:rsid w:val="00A860A8"/>
    <w:rsid w:val="00A87FEA"/>
    <w:rsid w:val="00A91CEF"/>
    <w:rsid w:val="00A93998"/>
    <w:rsid w:val="00A943B4"/>
    <w:rsid w:val="00A9469C"/>
    <w:rsid w:val="00A95126"/>
    <w:rsid w:val="00A954AA"/>
    <w:rsid w:val="00A95F52"/>
    <w:rsid w:val="00AA0ECF"/>
    <w:rsid w:val="00AA11E2"/>
    <w:rsid w:val="00AA2995"/>
    <w:rsid w:val="00AA2AC2"/>
    <w:rsid w:val="00AA3D7C"/>
    <w:rsid w:val="00AA4C97"/>
    <w:rsid w:val="00AA50AA"/>
    <w:rsid w:val="00AA50E0"/>
    <w:rsid w:val="00AA5341"/>
    <w:rsid w:val="00AA56CC"/>
    <w:rsid w:val="00AA679B"/>
    <w:rsid w:val="00AB024C"/>
    <w:rsid w:val="00AB0D4B"/>
    <w:rsid w:val="00AB15AF"/>
    <w:rsid w:val="00AB2909"/>
    <w:rsid w:val="00AB2E9E"/>
    <w:rsid w:val="00AB30E0"/>
    <w:rsid w:val="00AB3210"/>
    <w:rsid w:val="00AB419B"/>
    <w:rsid w:val="00AC0C00"/>
    <w:rsid w:val="00AC0D6A"/>
    <w:rsid w:val="00AC0E72"/>
    <w:rsid w:val="00AC1AB6"/>
    <w:rsid w:val="00AC4021"/>
    <w:rsid w:val="00AC55A3"/>
    <w:rsid w:val="00AC5FEA"/>
    <w:rsid w:val="00AC6498"/>
    <w:rsid w:val="00AC74EF"/>
    <w:rsid w:val="00AD005B"/>
    <w:rsid w:val="00AD12ED"/>
    <w:rsid w:val="00AD1F4B"/>
    <w:rsid w:val="00AD29DE"/>
    <w:rsid w:val="00AD3213"/>
    <w:rsid w:val="00AD4250"/>
    <w:rsid w:val="00AD5A61"/>
    <w:rsid w:val="00AD7006"/>
    <w:rsid w:val="00AD7D2D"/>
    <w:rsid w:val="00AE0CE7"/>
    <w:rsid w:val="00AE17C5"/>
    <w:rsid w:val="00AE293F"/>
    <w:rsid w:val="00AE2F41"/>
    <w:rsid w:val="00AE4562"/>
    <w:rsid w:val="00AE4E28"/>
    <w:rsid w:val="00AE4E40"/>
    <w:rsid w:val="00AE7C8B"/>
    <w:rsid w:val="00AF12AD"/>
    <w:rsid w:val="00AF2CBC"/>
    <w:rsid w:val="00B000F4"/>
    <w:rsid w:val="00B00602"/>
    <w:rsid w:val="00B05C07"/>
    <w:rsid w:val="00B05FFF"/>
    <w:rsid w:val="00B067A8"/>
    <w:rsid w:val="00B067B3"/>
    <w:rsid w:val="00B07CA8"/>
    <w:rsid w:val="00B1004B"/>
    <w:rsid w:val="00B10D53"/>
    <w:rsid w:val="00B12676"/>
    <w:rsid w:val="00B12F02"/>
    <w:rsid w:val="00B13BEA"/>
    <w:rsid w:val="00B1553B"/>
    <w:rsid w:val="00B158EA"/>
    <w:rsid w:val="00B15C4E"/>
    <w:rsid w:val="00B15D8A"/>
    <w:rsid w:val="00B15FB4"/>
    <w:rsid w:val="00B20548"/>
    <w:rsid w:val="00B228E6"/>
    <w:rsid w:val="00B23BA8"/>
    <w:rsid w:val="00B2499E"/>
    <w:rsid w:val="00B24C1A"/>
    <w:rsid w:val="00B254DE"/>
    <w:rsid w:val="00B26CDB"/>
    <w:rsid w:val="00B2792E"/>
    <w:rsid w:val="00B31053"/>
    <w:rsid w:val="00B31EE0"/>
    <w:rsid w:val="00B32943"/>
    <w:rsid w:val="00B32F9E"/>
    <w:rsid w:val="00B33517"/>
    <w:rsid w:val="00B343AC"/>
    <w:rsid w:val="00B346C3"/>
    <w:rsid w:val="00B347AF"/>
    <w:rsid w:val="00B34AD6"/>
    <w:rsid w:val="00B34AF0"/>
    <w:rsid w:val="00B34F4D"/>
    <w:rsid w:val="00B369ED"/>
    <w:rsid w:val="00B36B9C"/>
    <w:rsid w:val="00B41D27"/>
    <w:rsid w:val="00B43162"/>
    <w:rsid w:val="00B433C8"/>
    <w:rsid w:val="00B435D9"/>
    <w:rsid w:val="00B447BD"/>
    <w:rsid w:val="00B45080"/>
    <w:rsid w:val="00B4657C"/>
    <w:rsid w:val="00B4670F"/>
    <w:rsid w:val="00B46A3F"/>
    <w:rsid w:val="00B5096D"/>
    <w:rsid w:val="00B509CD"/>
    <w:rsid w:val="00B5125B"/>
    <w:rsid w:val="00B53A30"/>
    <w:rsid w:val="00B53EC1"/>
    <w:rsid w:val="00B549D5"/>
    <w:rsid w:val="00B54C91"/>
    <w:rsid w:val="00B56F88"/>
    <w:rsid w:val="00B60329"/>
    <w:rsid w:val="00B60C33"/>
    <w:rsid w:val="00B6282E"/>
    <w:rsid w:val="00B62E53"/>
    <w:rsid w:val="00B6600C"/>
    <w:rsid w:val="00B663AC"/>
    <w:rsid w:val="00B67764"/>
    <w:rsid w:val="00B67A6E"/>
    <w:rsid w:val="00B67EB7"/>
    <w:rsid w:val="00B7036E"/>
    <w:rsid w:val="00B7174F"/>
    <w:rsid w:val="00B7253D"/>
    <w:rsid w:val="00B74159"/>
    <w:rsid w:val="00B742E4"/>
    <w:rsid w:val="00B750ED"/>
    <w:rsid w:val="00B7569E"/>
    <w:rsid w:val="00B7579E"/>
    <w:rsid w:val="00B76CA8"/>
    <w:rsid w:val="00B772C7"/>
    <w:rsid w:val="00B805C7"/>
    <w:rsid w:val="00B80747"/>
    <w:rsid w:val="00B8226E"/>
    <w:rsid w:val="00B82B90"/>
    <w:rsid w:val="00B831FB"/>
    <w:rsid w:val="00B832A4"/>
    <w:rsid w:val="00B83BF5"/>
    <w:rsid w:val="00B84296"/>
    <w:rsid w:val="00B8494B"/>
    <w:rsid w:val="00B85C2A"/>
    <w:rsid w:val="00B860A3"/>
    <w:rsid w:val="00B866E8"/>
    <w:rsid w:val="00B871E8"/>
    <w:rsid w:val="00B87845"/>
    <w:rsid w:val="00B87FCE"/>
    <w:rsid w:val="00B90235"/>
    <w:rsid w:val="00B909E7"/>
    <w:rsid w:val="00B90E34"/>
    <w:rsid w:val="00B9232C"/>
    <w:rsid w:val="00B9309E"/>
    <w:rsid w:val="00B942BA"/>
    <w:rsid w:val="00B95C82"/>
    <w:rsid w:val="00B962AF"/>
    <w:rsid w:val="00B96809"/>
    <w:rsid w:val="00B96CD5"/>
    <w:rsid w:val="00B975F5"/>
    <w:rsid w:val="00BA0D5D"/>
    <w:rsid w:val="00BA151E"/>
    <w:rsid w:val="00BA1F9F"/>
    <w:rsid w:val="00BA2D39"/>
    <w:rsid w:val="00BA368D"/>
    <w:rsid w:val="00BA5BFE"/>
    <w:rsid w:val="00BA71B6"/>
    <w:rsid w:val="00BB00CE"/>
    <w:rsid w:val="00BB0F45"/>
    <w:rsid w:val="00BB101D"/>
    <w:rsid w:val="00BB112A"/>
    <w:rsid w:val="00BB1731"/>
    <w:rsid w:val="00BB2257"/>
    <w:rsid w:val="00BC0D18"/>
    <w:rsid w:val="00BC41ED"/>
    <w:rsid w:val="00BC488F"/>
    <w:rsid w:val="00BC514D"/>
    <w:rsid w:val="00BC5202"/>
    <w:rsid w:val="00BC5959"/>
    <w:rsid w:val="00BC5C72"/>
    <w:rsid w:val="00BC5FBE"/>
    <w:rsid w:val="00BC6792"/>
    <w:rsid w:val="00BC6CBA"/>
    <w:rsid w:val="00BC736C"/>
    <w:rsid w:val="00BC7F27"/>
    <w:rsid w:val="00BD04BE"/>
    <w:rsid w:val="00BD0952"/>
    <w:rsid w:val="00BD1123"/>
    <w:rsid w:val="00BD20DB"/>
    <w:rsid w:val="00BD213F"/>
    <w:rsid w:val="00BD23E3"/>
    <w:rsid w:val="00BD26F7"/>
    <w:rsid w:val="00BD6756"/>
    <w:rsid w:val="00BD75ED"/>
    <w:rsid w:val="00BE0DB5"/>
    <w:rsid w:val="00BE1AA2"/>
    <w:rsid w:val="00BE36BA"/>
    <w:rsid w:val="00BE418F"/>
    <w:rsid w:val="00BE6455"/>
    <w:rsid w:val="00BE6F6A"/>
    <w:rsid w:val="00BE765B"/>
    <w:rsid w:val="00BE7B88"/>
    <w:rsid w:val="00BF22F5"/>
    <w:rsid w:val="00BF494E"/>
    <w:rsid w:val="00BF5709"/>
    <w:rsid w:val="00BF6051"/>
    <w:rsid w:val="00BF6E32"/>
    <w:rsid w:val="00BF6E52"/>
    <w:rsid w:val="00BF7EFB"/>
    <w:rsid w:val="00C027AA"/>
    <w:rsid w:val="00C032B5"/>
    <w:rsid w:val="00C0418A"/>
    <w:rsid w:val="00C045BC"/>
    <w:rsid w:val="00C06274"/>
    <w:rsid w:val="00C11ACD"/>
    <w:rsid w:val="00C120EE"/>
    <w:rsid w:val="00C12C0C"/>
    <w:rsid w:val="00C13C3C"/>
    <w:rsid w:val="00C13F52"/>
    <w:rsid w:val="00C15368"/>
    <w:rsid w:val="00C16221"/>
    <w:rsid w:val="00C17430"/>
    <w:rsid w:val="00C20B36"/>
    <w:rsid w:val="00C20D95"/>
    <w:rsid w:val="00C239E7"/>
    <w:rsid w:val="00C23A7F"/>
    <w:rsid w:val="00C23FCA"/>
    <w:rsid w:val="00C255CD"/>
    <w:rsid w:val="00C26909"/>
    <w:rsid w:val="00C27037"/>
    <w:rsid w:val="00C274C0"/>
    <w:rsid w:val="00C2754B"/>
    <w:rsid w:val="00C301A8"/>
    <w:rsid w:val="00C3086A"/>
    <w:rsid w:val="00C31803"/>
    <w:rsid w:val="00C329A6"/>
    <w:rsid w:val="00C33327"/>
    <w:rsid w:val="00C33AD1"/>
    <w:rsid w:val="00C35733"/>
    <w:rsid w:val="00C3583A"/>
    <w:rsid w:val="00C36040"/>
    <w:rsid w:val="00C365DD"/>
    <w:rsid w:val="00C36665"/>
    <w:rsid w:val="00C37C32"/>
    <w:rsid w:val="00C40862"/>
    <w:rsid w:val="00C4160D"/>
    <w:rsid w:val="00C417A0"/>
    <w:rsid w:val="00C4293B"/>
    <w:rsid w:val="00C43FB6"/>
    <w:rsid w:val="00C44BE5"/>
    <w:rsid w:val="00C45242"/>
    <w:rsid w:val="00C463CD"/>
    <w:rsid w:val="00C46590"/>
    <w:rsid w:val="00C467C5"/>
    <w:rsid w:val="00C4714F"/>
    <w:rsid w:val="00C509AC"/>
    <w:rsid w:val="00C51003"/>
    <w:rsid w:val="00C513D4"/>
    <w:rsid w:val="00C529C8"/>
    <w:rsid w:val="00C52DCC"/>
    <w:rsid w:val="00C531CC"/>
    <w:rsid w:val="00C53BF1"/>
    <w:rsid w:val="00C54511"/>
    <w:rsid w:val="00C545CB"/>
    <w:rsid w:val="00C54A33"/>
    <w:rsid w:val="00C6187B"/>
    <w:rsid w:val="00C661AF"/>
    <w:rsid w:val="00C6623F"/>
    <w:rsid w:val="00C66C3B"/>
    <w:rsid w:val="00C709AF"/>
    <w:rsid w:val="00C70EA4"/>
    <w:rsid w:val="00C71189"/>
    <w:rsid w:val="00C71D85"/>
    <w:rsid w:val="00C7372C"/>
    <w:rsid w:val="00C74010"/>
    <w:rsid w:val="00C74911"/>
    <w:rsid w:val="00C75853"/>
    <w:rsid w:val="00C75E2E"/>
    <w:rsid w:val="00C80484"/>
    <w:rsid w:val="00C805F3"/>
    <w:rsid w:val="00C8232D"/>
    <w:rsid w:val="00C824BC"/>
    <w:rsid w:val="00C82983"/>
    <w:rsid w:val="00C837B5"/>
    <w:rsid w:val="00C855BE"/>
    <w:rsid w:val="00C85A9A"/>
    <w:rsid w:val="00C85C2E"/>
    <w:rsid w:val="00C861CD"/>
    <w:rsid w:val="00C87393"/>
    <w:rsid w:val="00C87406"/>
    <w:rsid w:val="00C91E60"/>
    <w:rsid w:val="00C92188"/>
    <w:rsid w:val="00C93CE0"/>
    <w:rsid w:val="00C94095"/>
    <w:rsid w:val="00C94441"/>
    <w:rsid w:val="00C95805"/>
    <w:rsid w:val="00C95DA5"/>
    <w:rsid w:val="00C96739"/>
    <w:rsid w:val="00C973B2"/>
    <w:rsid w:val="00CA23D5"/>
    <w:rsid w:val="00CA25F2"/>
    <w:rsid w:val="00CA3023"/>
    <w:rsid w:val="00CA3804"/>
    <w:rsid w:val="00CA385C"/>
    <w:rsid w:val="00CA385E"/>
    <w:rsid w:val="00CA386D"/>
    <w:rsid w:val="00CA3939"/>
    <w:rsid w:val="00CA4168"/>
    <w:rsid w:val="00CA5CCF"/>
    <w:rsid w:val="00CA6975"/>
    <w:rsid w:val="00CA7298"/>
    <w:rsid w:val="00CB2E00"/>
    <w:rsid w:val="00CB46A0"/>
    <w:rsid w:val="00CB52D2"/>
    <w:rsid w:val="00CB5E56"/>
    <w:rsid w:val="00CB6B55"/>
    <w:rsid w:val="00CB7225"/>
    <w:rsid w:val="00CB735E"/>
    <w:rsid w:val="00CB7BBA"/>
    <w:rsid w:val="00CC1C83"/>
    <w:rsid w:val="00CC22BF"/>
    <w:rsid w:val="00CC3A72"/>
    <w:rsid w:val="00CC3FA9"/>
    <w:rsid w:val="00CC59E7"/>
    <w:rsid w:val="00CC79B6"/>
    <w:rsid w:val="00CC7BF3"/>
    <w:rsid w:val="00CD29B1"/>
    <w:rsid w:val="00CD2AD3"/>
    <w:rsid w:val="00CD3D27"/>
    <w:rsid w:val="00CD4893"/>
    <w:rsid w:val="00CD5D82"/>
    <w:rsid w:val="00CD6EB2"/>
    <w:rsid w:val="00CE1256"/>
    <w:rsid w:val="00CE270F"/>
    <w:rsid w:val="00CE3D59"/>
    <w:rsid w:val="00CE4C71"/>
    <w:rsid w:val="00CE5151"/>
    <w:rsid w:val="00CE647D"/>
    <w:rsid w:val="00CE6E1D"/>
    <w:rsid w:val="00CE70FB"/>
    <w:rsid w:val="00CE756A"/>
    <w:rsid w:val="00CF0158"/>
    <w:rsid w:val="00CF0B26"/>
    <w:rsid w:val="00CF12C9"/>
    <w:rsid w:val="00CF4745"/>
    <w:rsid w:val="00CF4FA1"/>
    <w:rsid w:val="00CF575B"/>
    <w:rsid w:val="00CF6A0F"/>
    <w:rsid w:val="00CF6FB9"/>
    <w:rsid w:val="00CF7468"/>
    <w:rsid w:val="00D006D7"/>
    <w:rsid w:val="00D00C9B"/>
    <w:rsid w:val="00D0102F"/>
    <w:rsid w:val="00D01A70"/>
    <w:rsid w:val="00D030BB"/>
    <w:rsid w:val="00D033CC"/>
    <w:rsid w:val="00D040B8"/>
    <w:rsid w:val="00D04A5B"/>
    <w:rsid w:val="00D06C75"/>
    <w:rsid w:val="00D10159"/>
    <w:rsid w:val="00D10233"/>
    <w:rsid w:val="00D120B5"/>
    <w:rsid w:val="00D1265C"/>
    <w:rsid w:val="00D12F42"/>
    <w:rsid w:val="00D136F5"/>
    <w:rsid w:val="00D16D8F"/>
    <w:rsid w:val="00D17049"/>
    <w:rsid w:val="00D178D4"/>
    <w:rsid w:val="00D17C20"/>
    <w:rsid w:val="00D17D91"/>
    <w:rsid w:val="00D217F9"/>
    <w:rsid w:val="00D22038"/>
    <w:rsid w:val="00D2258E"/>
    <w:rsid w:val="00D23F56"/>
    <w:rsid w:val="00D24637"/>
    <w:rsid w:val="00D24729"/>
    <w:rsid w:val="00D24E2B"/>
    <w:rsid w:val="00D263A1"/>
    <w:rsid w:val="00D26782"/>
    <w:rsid w:val="00D30856"/>
    <w:rsid w:val="00D308B6"/>
    <w:rsid w:val="00D31514"/>
    <w:rsid w:val="00D31D76"/>
    <w:rsid w:val="00D32A53"/>
    <w:rsid w:val="00D330E2"/>
    <w:rsid w:val="00D33595"/>
    <w:rsid w:val="00D33EF0"/>
    <w:rsid w:val="00D34082"/>
    <w:rsid w:val="00D35962"/>
    <w:rsid w:val="00D35AF3"/>
    <w:rsid w:val="00D4047F"/>
    <w:rsid w:val="00D40766"/>
    <w:rsid w:val="00D40B4E"/>
    <w:rsid w:val="00D4186F"/>
    <w:rsid w:val="00D42DA6"/>
    <w:rsid w:val="00D44E40"/>
    <w:rsid w:val="00D4701C"/>
    <w:rsid w:val="00D47A52"/>
    <w:rsid w:val="00D47B9A"/>
    <w:rsid w:val="00D51777"/>
    <w:rsid w:val="00D52F47"/>
    <w:rsid w:val="00D54068"/>
    <w:rsid w:val="00D54B80"/>
    <w:rsid w:val="00D54F86"/>
    <w:rsid w:val="00D558A2"/>
    <w:rsid w:val="00D5625D"/>
    <w:rsid w:val="00D57468"/>
    <w:rsid w:val="00D574E9"/>
    <w:rsid w:val="00D61C04"/>
    <w:rsid w:val="00D61F32"/>
    <w:rsid w:val="00D642BD"/>
    <w:rsid w:val="00D64428"/>
    <w:rsid w:val="00D64B92"/>
    <w:rsid w:val="00D65051"/>
    <w:rsid w:val="00D65547"/>
    <w:rsid w:val="00D710E8"/>
    <w:rsid w:val="00D7384E"/>
    <w:rsid w:val="00D74DDF"/>
    <w:rsid w:val="00D81A78"/>
    <w:rsid w:val="00D826EF"/>
    <w:rsid w:val="00D82A29"/>
    <w:rsid w:val="00D82B53"/>
    <w:rsid w:val="00D86E5B"/>
    <w:rsid w:val="00D8718B"/>
    <w:rsid w:val="00D91E8A"/>
    <w:rsid w:val="00D92F70"/>
    <w:rsid w:val="00D93B55"/>
    <w:rsid w:val="00D93C17"/>
    <w:rsid w:val="00D942BE"/>
    <w:rsid w:val="00D94CC4"/>
    <w:rsid w:val="00D95BA3"/>
    <w:rsid w:val="00D96307"/>
    <w:rsid w:val="00DA1E45"/>
    <w:rsid w:val="00DA20D6"/>
    <w:rsid w:val="00DA3C1A"/>
    <w:rsid w:val="00DA4A10"/>
    <w:rsid w:val="00DA4D55"/>
    <w:rsid w:val="00DA7736"/>
    <w:rsid w:val="00DB0480"/>
    <w:rsid w:val="00DB1265"/>
    <w:rsid w:val="00DB2729"/>
    <w:rsid w:val="00DB34D5"/>
    <w:rsid w:val="00DB48C2"/>
    <w:rsid w:val="00DB4CE7"/>
    <w:rsid w:val="00DB5C9E"/>
    <w:rsid w:val="00DB5FF0"/>
    <w:rsid w:val="00DB68F9"/>
    <w:rsid w:val="00DC1337"/>
    <w:rsid w:val="00DC1FE6"/>
    <w:rsid w:val="00DC5BA9"/>
    <w:rsid w:val="00DC65E7"/>
    <w:rsid w:val="00DC6F4C"/>
    <w:rsid w:val="00DD27D2"/>
    <w:rsid w:val="00DD364B"/>
    <w:rsid w:val="00DD4C8C"/>
    <w:rsid w:val="00DD543A"/>
    <w:rsid w:val="00DD643A"/>
    <w:rsid w:val="00DD6E2C"/>
    <w:rsid w:val="00DD7047"/>
    <w:rsid w:val="00DD7F40"/>
    <w:rsid w:val="00DE0D06"/>
    <w:rsid w:val="00DE13C5"/>
    <w:rsid w:val="00DE2E52"/>
    <w:rsid w:val="00DE3A39"/>
    <w:rsid w:val="00DE4F8C"/>
    <w:rsid w:val="00DE5A32"/>
    <w:rsid w:val="00DE5D14"/>
    <w:rsid w:val="00DE70AD"/>
    <w:rsid w:val="00DF111B"/>
    <w:rsid w:val="00DF163B"/>
    <w:rsid w:val="00DF4362"/>
    <w:rsid w:val="00DF5925"/>
    <w:rsid w:val="00DF751E"/>
    <w:rsid w:val="00DF7AC6"/>
    <w:rsid w:val="00E00701"/>
    <w:rsid w:val="00E00C67"/>
    <w:rsid w:val="00E0191B"/>
    <w:rsid w:val="00E028F5"/>
    <w:rsid w:val="00E029F7"/>
    <w:rsid w:val="00E04498"/>
    <w:rsid w:val="00E04570"/>
    <w:rsid w:val="00E0643E"/>
    <w:rsid w:val="00E06575"/>
    <w:rsid w:val="00E077DC"/>
    <w:rsid w:val="00E11CDD"/>
    <w:rsid w:val="00E12260"/>
    <w:rsid w:val="00E13FB6"/>
    <w:rsid w:val="00E142E3"/>
    <w:rsid w:val="00E144C7"/>
    <w:rsid w:val="00E147BA"/>
    <w:rsid w:val="00E15238"/>
    <w:rsid w:val="00E153DC"/>
    <w:rsid w:val="00E15571"/>
    <w:rsid w:val="00E156CE"/>
    <w:rsid w:val="00E15FD3"/>
    <w:rsid w:val="00E1770D"/>
    <w:rsid w:val="00E20596"/>
    <w:rsid w:val="00E20753"/>
    <w:rsid w:val="00E20997"/>
    <w:rsid w:val="00E2323E"/>
    <w:rsid w:val="00E249E3"/>
    <w:rsid w:val="00E25575"/>
    <w:rsid w:val="00E26D28"/>
    <w:rsid w:val="00E27701"/>
    <w:rsid w:val="00E27CDD"/>
    <w:rsid w:val="00E27FE7"/>
    <w:rsid w:val="00E30319"/>
    <w:rsid w:val="00E3107F"/>
    <w:rsid w:val="00E318F0"/>
    <w:rsid w:val="00E32615"/>
    <w:rsid w:val="00E335DA"/>
    <w:rsid w:val="00E3409D"/>
    <w:rsid w:val="00E344CC"/>
    <w:rsid w:val="00E34C4F"/>
    <w:rsid w:val="00E358A5"/>
    <w:rsid w:val="00E35A46"/>
    <w:rsid w:val="00E375F8"/>
    <w:rsid w:val="00E4050C"/>
    <w:rsid w:val="00E40F79"/>
    <w:rsid w:val="00E41B82"/>
    <w:rsid w:val="00E423C7"/>
    <w:rsid w:val="00E436B2"/>
    <w:rsid w:val="00E43903"/>
    <w:rsid w:val="00E43E44"/>
    <w:rsid w:val="00E4559A"/>
    <w:rsid w:val="00E46843"/>
    <w:rsid w:val="00E47D93"/>
    <w:rsid w:val="00E47DA3"/>
    <w:rsid w:val="00E501F7"/>
    <w:rsid w:val="00E51036"/>
    <w:rsid w:val="00E51B9B"/>
    <w:rsid w:val="00E51E4E"/>
    <w:rsid w:val="00E52BEC"/>
    <w:rsid w:val="00E5397B"/>
    <w:rsid w:val="00E545A8"/>
    <w:rsid w:val="00E54C2B"/>
    <w:rsid w:val="00E56035"/>
    <w:rsid w:val="00E57CD3"/>
    <w:rsid w:val="00E616D2"/>
    <w:rsid w:val="00E63C21"/>
    <w:rsid w:val="00E64699"/>
    <w:rsid w:val="00E656A8"/>
    <w:rsid w:val="00E662B8"/>
    <w:rsid w:val="00E717B5"/>
    <w:rsid w:val="00E728AC"/>
    <w:rsid w:val="00E74A44"/>
    <w:rsid w:val="00E804FA"/>
    <w:rsid w:val="00E8094F"/>
    <w:rsid w:val="00E812E9"/>
    <w:rsid w:val="00E817B3"/>
    <w:rsid w:val="00E81C3D"/>
    <w:rsid w:val="00E83170"/>
    <w:rsid w:val="00E84A74"/>
    <w:rsid w:val="00E85E2A"/>
    <w:rsid w:val="00E86613"/>
    <w:rsid w:val="00E870B4"/>
    <w:rsid w:val="00E87346"/>
    <w:rsid w:val="00E87977"/>
    <w:rsid w:val="00E92BE4"/>
    <w:rsid w:val="00E9401B"/>
    <w:rsid w:val="00E94833"/>
    <w:rsid w:val="00E96055"/>
    <w:rsid w:val="00E9653A"/>
    <w:rsid w:val="00E96AE3"/>
    <w:rsid w:val="00EA0541"/>
    <w:rsid w:val="00EA0E68"/>
    <w:rsid w:val="00EA3D49"/>
    <w:rsid w:val="00EA460D"/>
    <w:rsid w:val="00EA580B"/>
    <w:rsid w:val="00EA6172"/>
    <w:rsid w:val="00EA69B2"/>
    <w:rsid w:val="00EA6FFC"/>
    <w:rsid w:val="00EA78DE"/>
    <w:rsid w:val="00EB0932"/>
    <w:rsid w:val="00EB1114"/>
    <w:rsid w:val="00EB1C18"/>
    <w:rsid w:val="00EB38FC"/>
    <w:rsid w:val="00EB3ACE"/>
    <w:rsid w:val="00EB4059"/>
    <w:rsid w:val="00EB6C37"/>
    <w:rsid w:val="00EB6EB0"/>
    <w:rsid w:val="00EB783C"/>
    <w:rsid w:val="00EC0DD8"/>
    <w:rsid w:val="00EC131C"/>
    <w:rsid w:val="00EC34E7"/>
    <w:rsid w:val="00EC4008"/>
    <w:rsid w:val="00EC41A8"/>
    <w:rsid w:val="00EC6065"/>
    <w:rsid w:val="00EC613C"/>
    <w:rsid w:val="00EC7039"/>
    <w:rsid w:val="00EC73C1"/>
    <w:rsid w:val="00EC763F"/>
    <w:rsid w:val="00EC7AD9"/>
    <w:rsid w:val="00EC7E65"/>
    <w:rsid w:val="00ED10A7"/>
    <w:rsid w:val="00ED1985"/>
    <w:rsid w:val="00ED6126"/>
    <w:rsid w:val="00ED6A79"/>
    <w:rsid w:val="00ED7FE7"/>
    <w:rsid w:val="00EE1693"/>
    <w:rsid w:val="00EE19BC"/>
    <w:rsid w:val="00EE28F8"/>
    <w:rsid w:val="00EE33EF"/>
    <w:rsid w:val="00EE50A7"/>
    <w:rsid w:val="00EE5E40"/>
    <w:rsid w:val="00EF0128"/>
    <w:rsid w:val="00EF2AB3"/>
    <w:rsid w:val="00EF2B43"/>
    <w:rsid w:val="00EF2C74"/>
    <w:rsid w:val="00EF2C8D"/>
    <w:rsid w:val="00EF3E96"/>
    <w:rsid w:val="00EF45E9"/>
    <w:rsid w:val="00EF67A4"/>
    <w:rsid w:val="00F00FD6"/>
    <w:rsid w:val="00F0142E"/>
    <w:rsid w:val="00F0200B"/>
    <w:rsid w:val="00F0243B"/>
    <w:rsid w:val="00F03A00"/>
    <w:rsid w:val="00F04727"/>
    <w:rsid w:val="00F04CF6"/>
    <w:rsid w:val="00F0565C"/>
    <w:rsid w:val="00F056C7"/>
    <w:rsid w:val="00F05F8C"/>
    <w:rsid w:val="00F107C2"/>
    <w:rsid w:val="00F10E84"/>
    <w:rsid w:val="00F1124D"/>
    <w:rsid w:val="00F11505"/>
    <w:rsid w:val="00F12EA9"/>
    <w:rsid w:val="00F13271"/>
    <w:rsid w:val="00F133B7"/>
    <w:rsid w:val="00F145A6"/>
    <w:rsid w:val="00F1512B"/>
    <w:rsid w:val="00F1524F"/>
    <w:rsid w:val="00F157AB"/>
    <w:rsid w:val="00F16648"/>
    <w:rsid w:val="00F17503"/>
    <w:rsid w:val="00F17C19"/>
    <w:rsid w:val="00F218E1"/>
    <w:rsid w:val="00F23537"/>
    <w:rsid w:val="00F2465B"/>
    <w:rsid w:val="00F26E70"/>
    <w:rsid w:val="00F26ED5"/>
    <w:rsid w:val="00F300C9"/>
    <w:rsid w:val="00F310E2"/>
    <w:rsid w:val="00F323CA"/>
    <w:rsid w:val="00F358B8"/>
    <w:rsid w:val="00F37F30"/>
    <w:rsid w:val="00F40504"/>
    <w:rsid w:val="00F40C12"/>
    <w:rsid w:val="00F41907"/>
    <w:rsid w:val="00F41FD4"/>
    <w:rsid w:val="00F420F0"/>
    <w:rsid w:val="00F42388"/>
    <w:rsid w:val="00F43D76"/>
    <w:rsid w:val="00F464A4"/>
    <w:rsid w:val="00F46F2F"/>
    <w:rsid w:val="00F47C53"/>
    <w:rsid w:val="00F53E3E"/>
    <w:rsid w:val="00F545DD"/>
    <w:rsid w:val="00F556A6"/>
    <w:rsid w:val="00F56469"/>
    <w:rsid w:val="00F624CE"/>
    <w:rsid w:val="00F63C87"/>
    <w:rsid w:val="00F646B3"/>
    <w:rsid w:val="00F663BD"/>
    <w:rsid w:val="00F66DA3"/>
    <w:rsid w:val="00F67040"/>
    <w:rsid w:val="00F67B43"/>
    <w:rsid w:val="00F70051"/>
    <w:rsid w:val="00F725A3"/>
    <w:rsid w:val="00F734E7"/>
    <w:rsid w:val="00F73B14"/>
    <w:rsid w:val="00F75037"/>
    <w:rsid w:val="00F75428"/>
    <w:rsid w:val="00F81E87"/>
    <w:rsid w:val="00F83E3E"/>
    <w:rsid w:val="00F83FDA"/>
    <w:rsid w:val="00F8544A"/>
    <w:rsid w:val="00F856A0"/>
    <w:rsid w:val="00F85EA9"/>
    <w:rsid w:val="00F8612A"/>
    <w:rsid w:val="00F8732E"/>
    <w:rsid w:val="00F92426"/>
    <w:rsid w:val="00F9253C"/>
    <w:rsid w:val="00FA1486"/>
    <w:rsid w:val="00FA42E4"/>
    <w:rsid w:val="00FA5898"/>
    <w:rsid w:val="00FA58DC"/>
    <w:rsid w:val="00FA5C95"/>
    <w:rsid w:val="00FA77EE"/>
    <w:rsid w:val="00FB10EE"/>
    <w:rsid w:val="00FB1FFA"/>
    <w:rsid w:val="00FB29BA"/>
    <w:rsid w:val="00FB2B9D"/>
    <w:rsid w:val="00FB304F"/>
    <w:rsid w:val="00FB3113"/>
    <w:rsid w:val="00FB3C06"/>
    <w:rsid w:val="00FB441A"/>
    <w:rsid w:val="00FB5EA0"/>
    <w:rsid w:val="00FB6337"/>
    <w:rsid w:val="00FB7AD0"/>
    <w:rsid w:val="00FB7D12"/>
    <w:rsid w:val="00FC2AF6"/>
    <w:rsid w:val="00FC2D17"/>
    <w:rsid w:val="00FC3CF4"/>
    <w:rsid w:val="00FC6554"/>
    <w:rsid w:val="00FC7B27"/>
    <w:rsid w:val="00FD2007"/>
    <w:rsid w:val="00FD20C3"/>
    <w:rsid w:val="00FD22FB"/>
    <w:rsid w:val="00FD365E"/>
    <w:rsid w:val="00FD3EA6"/>
    <w:rsid w:val="00FD661E"/>
    <w:rsid w:val="00FD7F4F"/>
    <w:rsid w:val="00FE0382"/>
    <w:rsid w:val="00FE1054"/>
    <w:rsid w:val="00FE1BD6"/>
    <w:rsid w:val="00FE1C25"/>
    <w:rsid w:val="00FE424B"/>
    <w:rsid w:val="00FE5B04"/>
    <w:rsid w:val="00FE7F03"/>
    <w:rsid w:val="00FF185E"/>
    <w:rsid w:val="00FF1DA3"/>
    <w:rsid w:val="00FF2B61"/>
    <w:rsid w:val="00FF2FFB"/>
    <w:rsid w:val="00FF5061"/>
    <w:rsid w:val="00F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semiHidden="1" w:unhideWhenUsed="1" w:qFormat="1"/>
    <w:lsdException w:name="heading 9" w:semiHidden="1" w:unhideWhenUsed="1" w:qFormat="1"/>
    <w:lsdException w:name="toc 1" w:uiPriority="99" w:qFormat="1"/>
    <w:lsdException w:name="toc 2" w:uiPriority="39"/>
    <w:lsdException w:name="toc 3" w:uiPriority="99"/>
    <w:lsdException w:name="toc 4" w:uiPriority="39"/>
    <w:lsdException w:name="toc 5" w:uiPriority="99"/>
    <w:lsdException w:name="toc 6" w:uiPriority="99"/>
    <w:lsdException w:name="toc 7" w:uiPriority="99"/>
    <w:lsdException w:name="toc 8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99" w:qFormat="1"/>
  </w:latentStyles>
  <w:style w:type="paragraph" w:default="1" w:styleId="a">
    <w:name w:val="Normal"/>
    <w:qFormat/>
    <w:rsid w:val="0076600F"/>
  </w:style>
  <w:style w:type="paragraph" w:styleId="1">
    <w:name w:val="heading 1"/>
    <w:basedOn w:val="a"/>
    <w:next w:val="a"/>
    <w:link w:val="10"/>
    <w:uiPriority w:val="99"/>
    <w:qFormat/>
    <w:rsid w:val="00627F1E"/>
    <w:pPr>
      <w:keepNext/>
      <w:keepLines/>
      <w:shd w:val="clear" w:color="auto" w:fill="17365D"/>
      <w:jc w:val="both"/>
      <w:outlineLvl w:val="0"/>
    </w:pPr>
    <w:rPr>
      <w:rFonts w:ascii="Liberation Serif" w:hAnsi="Liberation Serif"/>
      <w:color w:val="FFFFFF"/>
      <w:sz w:val="28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27F1E"/>
    <w:pPr>
      <w:keepNext/>
      <w:keepLines/>
      <w:jc w:val="both"/>
      <w:outlineLvl w:val="1"/>
    </w:pPr>
    <w:rPr>
      <w:rFonts w:ascii="Liberation Serif" w:hAnsi="Liberation Serif"/>
      <w:color w:val="000000"/>
      <w:sz w:val="28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6600F"/>
    <w:pPr>
      <w:keepNext/>
      <w:outlineLvl w:val="2"/>
    </w:pPr>
    <w:rPr>
      <w:sz w:val="28"/>
    </w:rPr>
  </w:style>
  <w:style w:type="paragraph" w:styleId="4">
    <w:name w:val="heading 4"/>
    <w:aliases w:val="Заголовок (2)"/>
    <w:basedOn w:val="a"/>
    <w:next w:val="a"/>
    <w:link w:val="40"/>
    <w:uiPriority w:val="99"/>
    <w:qFormat/>
    <w:rsid w:val="007660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27F1E"/>
    <w:pPr>
      <w:keepNext/>
      <w:keepLines/>
      <w:jc w:val="both"/>
      <w:outlineLvl w:val="4"/>
    </w:pPr>
    <w:rPr>
      <w:rFonts w:ascii="Liberation Serif" w:hAnsi="Liberation Serif"/>
      <w:color w:val="000000"/>
      <w:sz w:val="24"/>
    </w:rPr>
  </w:style>
  <w:style w:type="paragraph" w:styleId="6">
    <w:name w:val="heading 6"/>
    <w:basedOn w:val="a"/>
    <w:next w:val="a"/>
    <w:link w:val="60"/>
    <w:uiPriority w:val="99"/>
    <w:qFormat/>
    <w:rsid w:val="00627F1E"/>
    <w:pPr>
      <w:keepNext/>
      <w:keepLines/>
      <w:shd w:val="clear" w:color="auto" w:fill="C6D9F1"/>
      <w:ind w:firstLine="567"/>
      <w:jc w:val="both"/>
      <w:outlineLvl w:val="5"/>
    </w:pPr>
    <w:rPr>
      <w:rFonts w:ascii="Liberation Serif" w:hAnsi="Liberation Serif"/>
      <w:color w:val="000000"/>
      <w:sz w:val="28"/>
    </w:rPr>
  </w:style>
  <w:style w:type="paragraph" w:styleId="7">
    <w:name w:val="heading 7"/>
    <w:basedOn w:val="a"/>
    <w:next w:val="a"/>
    <w:link w:val="70"/>
    <w:uiPriority w:val="99"/>
    <w:qFormat/>
    <w:rsid w:val="00627F1E"/>
    <w:pPr>
      <w:keepNext/>
      <w:keepLines/>
      <w:ind w:firstLine="567"/>
      <w:jc w:val="both"/>
      <w:outlineLvl w:val="6"/>
    </w:pPr>
    <w:rPr>
      <w:rFonts w:ascii="Liberation Serif" w:hAnsi="Liberation Serif"/>
      <w:i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27F1E"/>
    <w:rPr>
      <w:rFonts w:ascii="Liberation Serif" w:eastAsia="Times New Roman" w:hAnsi="Liberation Serif" w:cs="Times New Roman"/>
      <w:color w:val="FFFFFF"/>
      <w:sz w:val="28"/>
      <w:szCs w:val="32"/>
      <w:shd w:val="clear" w:color="auto" w:fill="17365D"/>
    </w:rPr>
  </w:style>
  <w:style w:type="character" w:customStyle="1" w:styleId="20">
    <w:name w:val="Заголовок 2 Знак"/>
    <w:link w:val="2"/>
    <w:uiPriority w:val="99"/>
    <w:rsid w:val="00627F1E"/>
    <w:rPr>
      <w:rFonts w:ascii="Liberation Serif" w:eastAsia="Times New Roman" w:hAnsi="Liberation Serif" w:cs="Times New Roman"/>
      <w:color w:val="000000"/>
      <w:sz w:val="28"/>
      <w:szCs w:val="26"/>
    </w:rPr>
  </w:style>
  <w:style w:type="character" w:customStyle="1" w:styleId="30">
    <w:name w:val="Заголовок 3 Знак"/>
    <w:link w:val="3"/>
    <w:uiPriority w:val="99"/>
    <w:rsid w:val="00627F1E"/>
    <w:rPr>
      <w:sz w:val="28"/>
    </w:rPr>
  </w:style>
  <w:style w:type="character" w:customStyle="1" w:styleId="40">
    <w:name w:val="Заголовок 4 Знак"/>
    <w:aliases w:val="Заголовок (2) Знак"/>
    <w:link w:val="4"/>
    <w:uiPriority w:val="99"/>
    <w:rsid w:val="00627F1E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627F1E"/>
    <w:rPr>
      <w:rFonts w:ascii="Liberation Serif" w:eastAsia="Times New Roman" w:hAnsi="Liberation Serif" w:cs="Times New Roman"/>
      <w:color w:val="000000"/>
      <w:sz w:val="24"/>
    </w:rPr>
  </w:style>
  <w:style w:type="character" w:customStyle="1" w:styleId="60">
    <w:name w:val="Заголовок 6 Знак"/>
    <w:link w:val="6"/>
    <w:uiPriority w:val="99"/>
    <w:rsid w:val="00627F1E"/>
    <w:rPr>
      <w:rFonts w:ascii="Liberation Serif" w:eastAsia="Times New Roman" w:hAnsi="Liberation Serif" w:cs="Times New Roman"/>
      <w:color w:val="000000"/>
      <w:sz w:val="28"/>
      <w:shd w:val="clear" w:color="auto" w:fill="C6D9F1"/>
    </w:rPr>
  </w:style>
  <w:style w:type="character" w:customStyle="1" w:styleId="70">
    <w:name w:val="Заголовок 7 Знак"/>
    <w:link w:val="7"/>
    <w:uiPriority w:val="99"/>
    <w:semiHidden/>
    <w:rsid w:val="00627F1E"/>
    <w:rPr>
      <w:rFonts w:ascii="Liberation Serif" w:eastAsia="Times New Roman" w:hAnsi="Liberation Serif" w:cs="Times New Roman"/>
      <w:iCs/>
      <w:color w:val="000000"/>
      <w:sz w:val="28"/>
    </w:rPr>
  </w:style>
  <w:style w:type="paragraph" w:styleId="a3">
    <w:name w:val="header"/>
    <w:basedOn w:val="a"/>
    <w:link w:val="a4"/>
    <w:uiPriority w:val="99"/>
    <w:rsid w:val="0076600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7F1E"/>
  </w:style>
  <w:style w:type="paragraph" w:styleId="a5">
    <w:name w:val="footer"/>
    <w:basedOn w:val="a"/>
    <w:link w:val="a6"/>
    <w:uiPriority w:val="99"/>
    <w:rsid w:val="0076600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7F1E"/>
  </w:style>
  <w:style w:type="paragraph" w:customStyle="1" w:styleId="11">
    <w:name w:val="Обычный1"/>
    <w:rsid w:val="0076600F"/>
    <w:pPr>
      <w:widowControl w:val="0"/>
    </w:pPr>
    <w:rPr>
      <w:snapToGrid w:val="0"/>
    </w:rPr>
  </w:style>
  <w:style w:type="paragraph" w:styleId="a7">
    <w:name w:val="Title"/>
    <w:basedOn w:val="a"/>
    <w:link w:val="12"/>
    <w:qFormat/>
    <w:rsid w:val="0076600F"/>
    <w:pPr>
      <w:jc w:val="center"/>
    </w:pPr>
    <w:rPr>
      <w:rFonts w:ascii="Saloon" w:hAnsi="Saloon"/>
      <w:spacing w:val="30"/>
      <w:sz w:val="44"/>
    </w:rPr>
  </w:style>
  <w:style w:type="character" w:customStyle="1" w:styleId="12">
    <w:name w:val="Название Знак1"/>
    <w:link w:val="a7"/>
    <w:uiPriority w:val="10"/>
    <w:rsid w:val="000772BB"/>
    <w:rPr>
      <w:rFonts w:ascii="Saloon" w:hAnsi="Saloon"/>
      <w:spacing w:val="30"/>
      <w:sz w:val="44"/>
    </w:rPr>
  </w:style>
  <w:style w:type="paragraph" w:styleId="a8">
    <w:name w:val="Body Text Indent"/>
    <w:basedOn w:val="a"/>
    <w:link w:val="a9"/>
    <w:uiPriority w:val="99"/>
    <w:rsid w:val="0076600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9">
    <w:name w:val="Основной текст с отступом Знак"/>
    <w:link w:val="a8"/>
    <w:uiPriority w:val="99"/>
    <w:rsid w:val="000772BB"/>
    <w:rPr>
      <w:rFonts w:ascii="Courier" w:hAnsi="Courier"/>
      <w:sz w:val="26"/>
    </w:rPr>
  </w:style>
  <w:style w:type="character" w:styleId="aa">
    <w:name w:val="page number"/>
    <w:basedOn w:val="a0"/>
    <w:uiPriority w:val="99"/>
    <w:rsid w:val="0076600F"/>
  </w:style>
  <w:style w:type="paragraph" w:styleId="ab">
    <w:name w:val="Balloon Text"/>
    <w:basedOn w:val="a"/>
    <w:link w:val="ac"/>
    <w:uiPriority w:val="99"/>
    <w:semiHidden/>
    <w:rsid w:val="0076600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346C3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rsid w:val="0076600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287B6B"/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0772BB"/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8">
    <w:name w:val="Style8"/>
    <w:basedOn w:val="a"/>
    <w:uiPriority w:val="99"/>
    <w:rsid w:val="000707A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2A34FF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A34FF"/>
    <w:rPr>
      <w:rFonts w:ascii="Arial" w:hAnsi="Arial"/>
      <w:sz w:val="22"/>
      <w:szCs w:val="22"/>
      <w:lang w:bidi="ar-SA"/>
    </w:rPr>
  </w:style>
  <w:style w:type="paragraph" w:styleId="af">
    <w:name w:val="List Paragraph"/>
    <w:basedOn w:val="a"/>
    <w:link w:val="af0"/>
    <w:uiPriority w:val="99"/>
    <w:qFormat/>
    <w:rsid w:val="00832FE7"/>
    <w:pPr>
      <w:suppressAutoHyphens/>
      <w:ind w:left="720"/>
    </w:pPr>
    <w:rPr>
      <w:sz w:val="24"/>
      <w:szCs w:val="24"/>
      <w:lang w:eastAsia="ar-SA"/>
    </w:rPr>
  </w:style>
  <w:style w:type="character" w:customStyle="1" w:styleId="af0">
    <w:name w:val="Абзац списка Знак"/>
    <w:link w:val="af"/>
    <w:uiPriority w:val="99"/>
    <w:locked/>
    <w:rsid w:val="00832FE7"/>
    <w:rPr>
      <w:sz w:val="24"/>
      <w:szCs w:val="24"/>
      <w:lang w:eastAsia="ar-SA"/>
    </w:rPr>
  </w:style>
  <w:style w:type="paragraph" w:styleId="13">
    <w:name w:val="toc 1"/>
    <w:basedOn w:val="a"/>
    <w:next w:val="a"/>
    <w:autoRedefine/>
    <w:uiPriority w:val="99"/>
    <w:unhideWhenUsed/>
    <w:qFormat/>
    <w:rsid w:val="00627F1E"/>
    <w:pPr>
      <w:jc w:val="both"/>
    </w:pPr>
    <w:rPr>
      <w:rFonts w:ascii="Liberation Serif" w:hAnsi="Liberation Serif"/>
      <w:caps/>
      <w:szCs w:val="24"/>
    </w:rPr>
  </w:style>
  <w:style w:type="paragraph" w:styleId="24">
    <w:name w:val="toc 2"/>
    <w:basedOn w:val="a"/>
    <w:next w:val="a"/>
    <w:autoRedefine/>
    <w:uiPriority w:val="3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31">
    <w:name w:val="toc 3"/>
    <w:basedOn w:val="a"/>
    <w:next w:val="a"/>
    <w:autoRedefine/>
    <w:uiPriority w:val="9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41">
    <w:name w:val="toc 4"/>
    <w:basedOn w:val="a"/>
    <w:next w:val="a"/>
    <w:autoRedefine/>
    <w:uiPriority w:val="3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zCs w:val="24"/>
    </w:rPr>
  </w:style>
  <w:style w:type="paragraph" w:styleId="51">
    <w:name w:val="toc 5"/>
    <w:basedOn w:val="a"/>
    <w:next w:val="a"/>
    <w:uiPriority w:val="99"/>
    <w:unhideWhenUsed/>
    <w:rsid w:val="00627F1E"/>
    <w:pPr>
      <w:jc w:val="both"/>
    </w:pPr>
    <w:rPr>
      <w:rFonts w:ascii="Liberation Serif" w:hAnsi="Liberation Serif"/>
      <w:color w:val="000000"/>
    </w:rPr>
  </w:style>
  <w:style w:type="paragraph" w:customStyle="1" w:styleId="14">
    <w:name w:val="Стиль1"/>
    <w:basedOn w:val="a"/>
    <w:link w:val="15"/>
    <w:uiPriority w:val="99"/>
    <w:qFormat/>
    <w:rsid w:val="00627F1E"/>
    <w:pPr>
      <w:jc w:val="both"/>
    </w:pPr>
    <w:rPr>
      <w:rFonts w:ascii="Liberation Serif" w:hAnsi="Liberation Serif"/>
      <w:sz w:val="24"/>
      <w:szCs w:val="24"/>
    </w:rPr>
  </w:style>
  <w:style w:type="character" w:customStyle="1" w:styleId="15">
    <w:name w:val="Стиль1 Знак"/>
    <w:link w:val="14"/>
    <w:uiPriority w:val="99"/>
    <w:rsid w:val="00627F1E"/>
    <w:rPr>
      <w:rFonts w:ascii="Liberation Serif" w:hAnsi="Liberation Serif"/>
      <w:sz w:val="24"/>
      <w:szCs w:val="24"/>
    </w:rPr>
  </w:style>
  <w:style w:type="character" w:styleId="af1">
    <w:name w:val="Hyperlink"/>
    <w:uiPriority w:val="99"/>
    <w:unhideWhenUsed/>
    <w:rsid w:val="00627F1E"/>
    <w:rPr>
      <w:color w:val="0000FF"/>
      <w:u w:val="single"/>
    </w:rPr>
  </w:style>
  <w:style w:type="paragraph" w:styleId="af2">
    <w:name w:val="TOC Heading"/>
    <w:basedOn w:val="1"/>
    <w:next w:val="a"/>
    <w:uiPriority w:val="99"/>
    <w:qFormat/>
    <w:rsid w:val="00627F1E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paragraph" w:customStyle="1" w:styleId="TableParagraph">
    <w:name w:val="Table Paragraph"/>
    <w:basedOn w:val="a"/>
    <w:uiPriority w:val="99"/>
    <w:rsid w:val="00627F1E"/>
    <w:pPr>
      <w:widowControl w:val="0"/>
      <w:autoSpaceDE w:val="0"/>
      <w:autoSpaceDN w:val="0"/>
      <w:spacing w:before="87"/>
      <w:ind w:left="62"/>
    </w:pPr>
    <w:rPr>
      <w:sz w:val="22"/>
      <w:szCs w:val="22"/>
      <w:lang w:eastAsia="en-US"/>
    </w:rPr>
  </w:style>
  <w:style w:type="paragraph" w:customStyle="1" w:styleId="110">
    <w:name w:val="Табличный_боковик_правый_11"/>
    <w:link w:val="111"/>
    <w:uiPriority w:val="99"/>
    <w:rsid w:val="00627F1E"/>
    <w:pPr>
      <w:jc w:val="right"/>
    </w:pPr>
    <w:rPr>
      <w:sz w:val="22"/>
      <w:szCs w:val="22"/>
    </w:rPr>
  </w:style>
  <w:style w:type="character" w:customStyle="1" w:styleId="111">
    <w:name w:val="Табличный_боковик_правый_11 Знак"/>
    <w:link w:val="110"/>
    <w:uiPriority w:val="99"/>
    <w:locked/>
    <w:rsid w:val="00627F1E"/>
    <w:rPr>
      <w:sz w:val="22"/>
      <w:szCs w:val="22"/>
      <w:lang w:bidi="ar-SA"/>
    </w:rPr>
  </w:style>
  <w:style w:type="paragraph" w:customStyle="1" w:styleId="112">
    <w:name w:val="Табличный_боковик_11"/>
    <w:link w:val="113"/>
    <w:uiPriority w:val="99"/>
    <w:rsid w:val="00627F1E"/>
    <w:rPr>
      <w:sz w:val="22"/>
      <w:szCs w:val="22"/>
    </w:rPr>
  </w:style>
  <w:style w:type="character" w:customStyle="1" w:styleId="113">
    <w:name w:val="Табличный_боковик_11 Знак"/>
    <w:link w:val="112"/>
    <w:uiPriority w:val="99"/>
    <w:locked/>
    <w:rsid w:val="00627F1E"/>
    <w:rPr>
      <w:sz w:val="22"/>
      <w:szCs w:val="22"/>
      <w:lang w:bidi="ar-SA"/>
    </w:rPr>
  </w:style>
  <w:style w:type="character" w:customStyle="1" w:styleId="af3">
    <w:name w:val="Текст_Обычный"/>
    <w:uiPriority w:val="99"/>
    <w:rsid w:val="00627F1E"/>
    <w:rPr>
      <w:rFonts w:cs="Times New Roman"/>
    </w:rPr>
  </w:style>
  <w:style w:type="paragraph" w:customStyle="1" w:styleId="18">
    <w:name w:val="Титул_заголовок_18_центр"/>
    <w:uiPriority w:val="99"/>
    <w:rsid w:val="00627F1E"/>
    <w:pPr>
      <w:jc w:val="center"/>
    </w:pPr>
    <w:rPr>
      <w:sz w:val="36"/>
      <w:szCs w:val="36"/>
    </w:rPr>
  </w:style>
  <w:style w:type="paragraph" w:customStyle="1" w:styleId="200">
    <w:name w:val="Титул_заголовок_20_центр"/>
    <w:uiPriority w:val="99"/>
    <w:rsid w:val="00627F1E"/>
    <w:pPr>
      <w:jc w:val="center"/>
    </w:pPr>
    <w:rPr>
      <w:b/>
      <w:bCs/>
      <w:sz w:val="40"/>
      <w:szCs w:val="40"/>
    </w:rPr>
  </w:style>
  <w:style w:type="paragraph" w:customStyle="1" w:styleId="af4">
    <w:name w:val="Титул_название_города_дата"/>
    <w:uiPriority w:val="99"/>
    <w:rsid w:val="00627F1E"/>
    <w:pPr>
      <w:jc w:val="center"/>
    </w:pPr>
    <w:rPr>
      <w:b/>
      <w:bCs/>
      <w:sz w:val="24"/>
      <w:szCs w:val="24"/>
    </w:rPr>
  </w:style>
  <w:style w:type="paragraph" w:customStyle="1" w:styleId="16">
    <w:name w:val="1 Основной текст"/>
    <w:basedOn w:val="a"/>
    <w:rsid w:val="00627F1E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table" w:styleId="af5">
    <w:name w:val="Table Grid"/>
    <w:basedOn w:val="a1"/>
    <w:uiPriority w:val="99"/>
    <w:rsid w:val="004A72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uiPriority w:val="99"/>
    <w:rsid w:val="00F2465B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2465B"/>
  </w:style>
  <w:style w:type="character" w:customStyle="1" w:styleId="af8">
    <w:name w:val="Текст примечания Знак"/>
    <w:basedOn w:val="a0"/>
    <w:link w:val="af7"/>
    <w:uiPriority w:val="99"/>
    <w:rsid w:val="00F2465B"/>
  </w:style>
  <w:style w:type="paragraph" w:styleId="af9">
    <w:name w:val="annotation subject"/>
    <w:basedOn w:val="af7"/>
    <w:next w:val="af7"/>
    <w:link w:val="afa"/>
    <w:uiPriority w:val="99"/>
    <w:rsid w:val="00F2465B"/>
    <w:rPr>
      <w:b/>
      <w:bCs/>
    </w:rPr>
  </w:style>
  <w:style w:type="character" w:customStyle="1" w:styleId="afa">
    <w:name w:val="Тема примечания Знак"/>
    <w:link w:val="af9"/>
    <w:uiPriority w:val="99"/>
    <w:rsid w:val="00F2465B"/>
    <w:rPr>
      <w:b/>
      <w:bCs/>
    </w:rPr>
  </w:style>
  <w:style w:type="paragraph" w:styleId="afb">
    <w:name w:val="Revision"/>
    <w:hidden/>
    <w:uiPriority w:val="99"/>
    <w:semiHidden/>
    <w:rsid w:val="00F2465B"/>
  </w:style>
  <w:style w:type="paragraph" w:styleId="61">
    <w:name w:val="toc 6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paragraph" w:styleId="8">
    <w:name w:val="toc 8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paragraph" w:styleId="71">
    <w:name w:val="toc 7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character" w:customStyle="1" w:styleId="114">
    <w:name w:val="Знак Знак11"/>
    <w:uiPriority w:val="99"/>
    <w:rsid w:val="000772BB"/>
    <w:rPr>
      <w:rFonts w:ascii="Liberation Serif" w:eastAsia="Times New Roman" w:hAnsi="Liberation Serif"/>
      <w:color w:val="FFFFFF"/>
      <w:sz w:val="32"/>
      <w:shd w:val="clear" w:color="auto" w:fill="17365D"/>
    </w:rPr>
  </w:style>
  <w:style w:type="character" w:customStyle="1" w:styleId="100">
    <w:name w:val="Знак Знак10"/>
    <w:uiPriority w:val="99"/>
    <w:rsid w:val="000772BB"/>
    <w:rPr>
      <w:rFonts w:ascii="Liberation Serif" w:eastAsia="Times New Roman" w:hAnsi="Liberation Serif"/>
      <w:color w:val="000000"/>
      <w:sz w:val="26"/>
    </w:rPr>
  </w:style>
  <w:style w:type="character" w:customStyle="1" w:styleId="9">
    <w:name w:val="Знак Знак9"/>
    <w:uiPriority w:val="99"/>
    <w:rsid w:val="000772BB"/>
    <w:rPr>
      <w:sz w:val="28"/>
    </w:rPr>
  </w:style>
  <w:style w:type="character" w:customStyle="1" w:styleId="25">
    <w:name w:val="Заголовок (2) Знак Знак"/>
    <w:uiPriority w:val="99"/>
    <w:rsid w:val="000772BB"/>
    <w:rPr>
      <w:b/>
      <w:sz w:val="28"/>
    </w:rPr>
  </w:style>
  <w:style w:type="character" w:customStyle="1" w:styleId="80">
    <w:name w:val="Знак Знак8"/>
    <w:uiPriority w:val="99"/>
    <w:rsid w:val="000772BB"/>
    <w:rPr>
      <w:rFonts w:ascii="Liberation Serif" w:eastAsia="Times New Roman" w:hAnsi="Liberation Serif"/>
      <w:color w:val="000000"/>
      <w:sz w:val="24"/>
    </w:rPr>
  </w:style>
  <w:style w:type="character" w:customStyle="1" w:styleId="72">
    <w:name w:val="Знак Знак7"/>
    <w:uiPriority w:val="99"/>
    <w:rsid w:val="000772BB"/>
    <w:rPr>
      <w:rFonts w:ascii="Liberation Serif" w:eastAsia="Times New Roman" w:hAnsi="Liberation Serif"/>
      <w:color w:val="000000"/>
      <w:sz w:val="28"/>
      <w:shd w:val="clear" w:color="auto" w:fill="C6D9F1"/>
    </w:rPr>
  </w:style>
  <w:style w:type="character" w:customStyle="1" w:styleId="52">
    <w:name w:val="Знак Знак5"/>
    <w:uiPriority w:val="99"/>
    <w:rsid w:val="000772BB"/>
    <w:rPr>
      <w:rFonts w:cs="Times New Roman"/>
    </w:rPr>
  </w:style>
  <w:style w:type="character" w:customStyle="1" w:styleId="42">
    <w:name w:val="Знак Знак4"/>
    <w:uiPriority w:val="99"/>
    <w:rsid w:val="000772BB"/>
    <w:rPr>
      <w:rFonts w:cs="Times New Roman"/>
    </w:rPr>
  </w:style>
  <w:style w:type="paragraph" w:customStyle="1" w:styleId="17">
    <w:name w:val="Абзац списка1"/>
    <w:basedOn w:val="a"/>
    <w:uiPriority w:val="99"/>
    <w:rsid w:val="000772BB"/>
    <w:pPr>
      <w:suppressAutoHyphens/>
      <w:ind w:left="720"/>
    </w:pPr>
    <w:rPr>
      <w:rFonts w:ascii="Calibri" w:hAnsi="Calibri"/>
      <w:sz w:val="24"/>
      <w:lang w:eastAsia="ar-SA"/>
    </w:rPr>
  </w:style>
  <w:style w:type="paragraph" w:customStyle="1" w:styleId="19">
    <w:name w:val="Заголовок оглавления1"/>
    <w:basedOn w:val="1"/>
    <w:next w:val="a"/>
    <w:uiPriority w:val="99"/>
    <w:rsid w:val="000772BB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numbering" w:customStyle="1" w:styleId="1a">
    <w:name w:val="Нет списка1"/>
    <w:next w:val="a2"/>
    <w:uiPriority w:val="99"/>
    <w:semiHidden/>
    <w:unhideWhenUsed/>
    <w:rsid w:val="00C2754B"/>
  </w:style>
  <w:style w:type="table" w:customStyle="1" w:styleId="1b">
    <w:name w:val="Сетка таблицы1"/>
    <w:basedOn w:val="a1"/>
    <w:next w:val="af5"/>
    <w:uiPriority w:val="99"/>
    <w:rsid w:val="00C2754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азвание Знак"/>
    <w:uiPriority w:val="99"/>
    <w:rsid w:val="00C2754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semiHidden/>
    <w:rsid w:val="00C2754B"/>
    <w:rPr>
      <w:rFonts w:ascii="Times New Roman" w:hAnsi="Times New Roman"/>
      <w:sz w:val="20"/>
      <w:szCs w:val="20"/>
    </w:rPr>
  </w:style>
  <w:style w:type="character" w:customStyle="1" w:styleId="62">
    <w:name w:val="Знак Знак6"/>
    <w:uiPriority w:val="99"/>
    <w:semiHidden/>
    <w:rsid w:val="00C2754B"/>
    <w:rPr>
      <w:rFonts w:ascii="Liberation Serif" w:eastAsia="Times New Roman" w:hAnsi="Liberation Serif"/>
      <w:color w:val="000000"/>
      <w:sz w:val="28"/>
    </w:rPr>
  </w:style>
  <w:style w:type="character" w:customStyle="1" w:styleId="CommentTextChar">
    <w:name w:val="Comment Text Char"/>
    <w:uiPriority w:val="99"/>
    <w:semiHidden/>
    <w:rsid w:val="00C2754B"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uiPriority w:val="99"/>
    <w:semiHidden/>
    <w:rsid w:val="00C2754B"/>
    <w:rPr>
      <w:rFonts w:ascii="Times New Roman" w:hAnsi="Times New Roman" w:cs="Times New Roman"/>
      <w:b/>
      <w:bCs/>
      <w:sz w:val="20"/>
      <w:szCs w:val="20"/>
      <w:lang w:val="ru-RU" w:eastAsia="ru-RU" w:bidi="ar-SA"/>
    </w:rPr>
  </w:style>
  <w:style w:type="paragraph" w:customStyle="1" w:styleId="1c">
    <w:name w:val="Рецензия1"/>
    <w:hidden/>
    <w:uiPriority w:val="99"/>
    <w:semiHidden/>
    <w:rsid w:val="00C2754B"/>
  </w:style>
  <w:style w:type="character" w:customStyle="1" w:styleId="32">
    <w:name w:val="Знак Знак3"/>
    <w:uiPriority w:val="99"/>
    <w:semiHidden/>
    <w:rsid w:val="00C2754B"/>
    <w:rPr>
      <w:rFonts w:ascii="Tahoma" w:hAnsi="Tahoma"/>
      <w:sz w:val="16"/>
    </w:rPr>
  </w:style>
  <w:style w:type="paragraph" w:styleId="afd">
    <w:name w:val="Document Map"/>
    <w:basedOn w:val="a"/>
    <w:link w:val="afe"/>
    <w:rsid w:val="00514DB9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rsid w:val="00514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639D5-EC3D-4AE5-B95A-806C6671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129</Pages>
  <Words>38188</Words>
  <Characters>217678</Characters>
  <Application>Microsoft Office Word</Application>
  <DocSecurity>0</DocSecurity>
  <Lines>1813</Lines>
  <Paragraphs>510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 ГОРОДСКАЯ ДУМА</vt:lpstr>
    </vt:vector>
  </TitlesOfParts>
  <Company>ДАиГ</Company>
  <LinksUpToDate>false</LinksUpToDate>
  <CharactersWithSpaces>255356</CharactersWithSpaces>
  <SharedDoc>false</SharedDoc>
  <HLinks>
    <vt:vector size="54" baseType="variant">
      <vt:variant>
        <vt:i4>3604540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consultantplus://offline/ref=8069EE065200F27F6E6C4C6B4CF4F40801228FE0E474353B8369428965FAC7BB4CF319A66E182C4A4549BDAB510DA929T3iCO</vt:lpwstr>
      </vt:variant>
      <vt:variant>
        <vt:lpwstr/>
      </vt:variant>
      <vt:variant>
        <vt:i4>5373958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consultantplus://offline/ref=8069EE065200F27F6E6C4C6B4CF4F40801228FE0E476343D8169428965FAC7BB4CF319B46E40204B4C54B8A3445BF86F68EBC39D2878913A343BC2TAiDO</vt:lpwstr>
      </vt:variant>
      <vt:variant>
        <vt:lpwstr/>
      </vt:variant>
      <vt:variant>
        <vt:i4>5374045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consultantplus://offline/ref=8069EE065200F27F6E6C4C6B4CF4F40801228FE0E476343D8169428965FAC7BB4CF319B46E40204B4C54BCA3445BF86F68EBC39D2878913A343BC2TAiDO</vt:lpwstr>
      </vt:variant>
      <vt:variant>
        <vt:lpwstr/>
      </vt:variant>
      <vt:variant>
        <vt:i4>5373965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consultantplus://offline/ref=8069EE065200F27F6E6C4C6B4CF4F40801228FE0E476343D8169428965FAC7BB4CF319B46E40204B4C55BDAE445BF86F68EBC39D2878913A343BC2TAiDO</vt:lpwstr>
      </vt:variant>
      <vt:variant>
        <vt:lpwstr/>
      </vt:variant>
      <vt:variant>
        <vt:i4>5373963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consultantplus://offline/ref=8069EE065200F27F6E6C4C6B4CF4F40801228FE0E474353B8369428965FAC7BB4CF319B46E40204B4C57BDAF445BF86F68EBC39D2878913A343BC2TAiDO</vt:lpwstr>
      </vt:variant>
      <vt:variant>
        <vt:lpwstr/>
      </vt:variant>
      <vt:variant>
        <vt:i4>3604590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consultantplus://offline/ref=8069EE065200F27F6E6C4C6B4CF4F40801228FE0E4713B3E8469428965FAC7BB4CF319A66E182C4A4549BDAB510DA929T3iCO</vt:lpwstr>
      </vt:variant>
      <vt:variant>
        <vt:lpwstr/>
      </vt:variant>
      <vt:variant>
        <vt:i4>3604537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consultantplus://offline/ref=8069EE065200F27F6E6C52665A98AB0D0429D5E9E879366BD83619D432F3CDEC0BBC40F62A4D224C455CE8FA0B5AA42A34F8C394287B9126T3i7O</vt:lpwstr>
      </vt:variant>
      <vt:variant>
        <vt:lpwstr/>
      </vt:variant>
      <vt:variant>
        <vt:i4>3604534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consultantplus://offline/ref=8069EE065200F27F6E6C52665A98AB0D0429D5E9E879366BD83619D432F3CDEC0BBC40F62A4C274C485CE8FA0B5AA42A34F8C394287B9126T3i7O</vt:lpwstr>
      </vt:variant>
      <vt:variant>
        <vt:lpwstr/>
      </vt:variant>
      <vt:variant>
        <vt:i4>3604577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consultantplus://offline/ref=8069EE065200F27F6E6C52665A98AB0D0520D0EFEB78366BD83619D432F3CDEC0BBC40F62A4D204D4A5CE8FA0B5AA42A34F8C394287B9126T3i7O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 ГОРОДСКАЯ ДУМА</dc:title>
  <dc:creator>Городская Дума</dc:creator>
  <cp:lastModifiedBy>Киршанова Наталья Александровна</cp:lastModifiedBy>
  <cp:revision>4</cp:revision>
  <cp:lastPrinted>2023-08-07T11:17:00Z</cp:lastPrinted>
  <dcterms:created xsi:type="dcterms:W3CDTF">2023-08-23T06:04:00Z</dcterms:created>
  <dcterms:modified xsi:type="dcterms:W3CDTF">2023-08-23T06:55:00Z</dcterms:modified>
</cp:coreProperties>
</file>