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942" w:rsidRPr="00727C9A" w:rsidRDefault="007A6CE0" w:rsidP="00727C9A">
      <w:pPr>
        <w:jc w:val="center"/>
        <w:rPr>
          <w:b/>
        </w:rPr>
      </w:pPr>
      <w:r w:rsidRPr="00727C9A">
        <w:rPr>
          <w:b/>
        </w:rPr>
        <w:t>Получение наличных средств через карту МИР, зарегистрированную в УФК</w:t>
      </w:r>
    </w:p>
    <w:p w:rsidR="007A6CE0" w:rsidRDefault="007A6CE0"/>
    <w:p w:rsidR="007A6CE0" w:rsidRDefault="007A6CE0">
      <w:r>
        <w:t>Казен</w:t>
      </w:r>
      <w:r w:rsidR="00727C9A">
        <w:t>н</w:t>
      </w:r>
      <w:r>
        <w:t>ые учреждения набирают заявку на оплату расходов со следующими особенностями:</w:t>
      </w:r>
    </w:p>
    <w:p w:rsidR="007A6CE0" w:rsidRDefault="007A6CE0" w:rsidP="007A6CE0">
      <w:r w:rsidRPr="00227916">
        <w:rPr>
          <w:b/>
        </w:rPr>
        <w:t>В назначении платежа</w:t>
      </w:r>
      <w:r>
        <w:t xml:space="preserve"> указывается номер карты мир, ФИО в именительном падеже, например:</w:t>
      </w:r>
    </w:p>
    <w:p w:rsidR="007A6CE0" w:rsidRPr="00227916" w:rsidRDefault="007A6CE0" w:rsidP="007A6CE0">
      <w:pPr>
        <w:rPr>
          <w:sz w:val="28"/>
          <w:szCs w:val="28"/>
        </w:rPr>
      </w:pPr>
      <w:proofErr w:type="spellStart"/>
      <w:r w:rsidRPr="00227916">
        <w:rPr>
          <w:sz w:val="28"/>
          <w:szCs w:val="28"/>
        </w:rPr>
        <w:t>Зар</w:t>
      </w:r>
      <w:proofErr w:type="gramStart"/>
      <w:r w:rsidRPr="00227916">
        <w:rPr>
          <w:sz w:val="28"/>
          <w:szCs w:val="28"/>
        </w:rPr>
        <w:t>.п</w:t>
      </w:r>
      <w:proofErr w:type="gramEnd"/>
      <w:r w:rsidRPr="00227916">
        <w:rPr>
          <w:sz w:val="28"/>
          <w:szCs w:val="28"/>
        </w:rPr>
        <w:t>лата</w:t>
      </w:r>
      <w:proofErr w:type="spellEnd"/>
      <w:r w:rsidRPr="00227916">
        <w:rPr>
          <w:sz w:val="28"/>
          <w:szCs w:val="28"/>
        </w:rPr>
        <w:t xml:space="preserve"> за 1 </w:t>
      </w:r>
      <w:proofErr w:type="spellStart"/>
      <w:r w:rsidRPr="00227916">
        <w:rPr>
          <w:sz w:val="28"/>
          <w:szCs w:val="28"/>
        </w:rPr>
        <w:t>пол.января</w:t>
      </w:r>
      <w:proofErr w:type="spellEnd"/>
      <w:r w:rsidRPr="00227916">
        <w:rPr>
          <w:sz w:val="28"/>
          <w:szCs w:val="28"/>
        </w:rPr>
        <w:t xml:space="preserve"> 2022 г. карта 123456789123456 Иванов Иван Иванович</w:t>
      </w:r>
    </w:p>
    <w:p w:rsidR="007A6CE0" w:rsidRDefault="007A6CE0" w:rsidP="007A6CE0">
      <w:r>
        <w:t>В полях Получатель указываются реквизиты УФК по Ростовской области и счет для выдачи наличных, например</w:t>
      </w:r>
    </w:p>
    <w:p w:rsidR="007A6CE0" w:rsidRDefault="007A6CE0" w:rsidP="007A6CE0">
      <w:pPr>
        <w:rPr>
          <w:lang w:val="en-US"/>
        </w:rPr>
      </w:pPr>
      <w:r>
        <w:object w:dxaOrig="10230" w:dyaOrig="3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150.25pt" o:ole="">
            <v:imagedata r:id="rId4" o:title=""/>
          </v:shape>
          <o:OLEObject Type="Embed" ProgID="Paint.Picture" ShapeID="_x0000_i1025" DrawAspect="Content" ObjectID="_1704262371" r:id="rId5"/>
        </w:object>
      </w:r>
    </w:p>
    <w:p w:rsidR="007A6CE0" w:rsidRDefault="007A6CE0" w:rsidP="007A6CE0">
      <w:pPr>
        <w:rPr>
          <w:lang w:val="en-US"/>
        </w:rPr>
      </w:pPr>
    </w:p>
    <w:p w:rsidR="007A6CE0" w:rsidRDefault="007A6CE0" w:rsidP="007A6CE0">
      <w:r>
        <w:t>В закладке Ответственные лица и чек</w:t>
      </w:r>
      <w:r w:rsidRPr="007A6CE0">
        <w:t>/</w:t>
      </w:r>
      <w:r>
        <w:t>карта дополнительно указывается:</w:t>
      </w:r>
    </w:p>
    <w:p w:rsidR="007A6CE0" w:rsidRDefault="007A6CE0" w:rsidP="007A6CE0">
      <w:r>
        <w:t>Устанавли</w:t>
      </w:r>
      <w:r w:rsidR="00727C9A">
        <w:t>ва</w:t>
      </w:r>
      <w:r>
        <w:t xml:space="preserve">ется чек-бокс Получение наличных </w:t>
      </w:r>
      <w:r w:rsidR="00333D65">
        <w:t>и способ получения - карта</w:t>
      </w:r>
    </w:p>
    <w:p w:rsidR="00333D65" w:rsidRDefault="00333D65" w:rsidP="007A6CE0">
      <w:r>
        <w:object w:dxaOrig="7695" w:dyaOrig="1485">
          <v:shape id="_x0000_i1026" type="#_x0000_t75" style="width:385.05pt;height:74.5pt" o:ole="">
            <v:imagedata r:id="rId6" o:title=""/>
          </v:shape>
          <o:OLEObject Type="Embed" ProgID="Paint.Picture" ShapeID="_x0000_i1026" DrawAspect="Content" ObjectID="_1704262372" r:id="rId7"/>
        </w:object>
      </w:r>
    </w:p>
    <w:p w:rsidR="00333D65" w:rsidRDefault="00333D65" w:rsidP="007A6CE0">
      <w:r>
        <w:t xml:space="preserve">Устанавливается чек-бокс МИР и в поле номер карты вводится номер карты </w:t>
      </w:r>
    </w:p>
    <w:p w:rsidR="00333D65" w:rsidRDefault="00333D65" w:rsidP="007A6CE0">
      <w:r>
        <w:object w:dxaOrig="7440" w:dyaOrig="1635">
          <v:shape id="_x0000_i1027" type="#_x0000_t75" style="width:371.9pt;height:82pt" o:ole="">
            <v:imagedata r:id="rId8" o:title=""/>
          </v:shape>
          <o:OLEObject Type="Embed" ProgID="Paint.Picture" ShapeID="_x0000_i1027" DrawAspect="Content" ObjectID="_1704262373" r:id="rId9"/>
        </w:object>
      </w:r>
    </w:p>
    <w:p w:rsidR="00333D65" w:rsidRDefault="00333D65" w:rsidP="007A6CE0"/>
    <w:p w:rsidR="00333D65" w:rsidRDefault="00333D65" w:rsidP="007A6CE0"/>
    <w:p w:rsidR="00333D65" w:rsidRDefault="00333D65" w:rsidP="007A6CE0"/>
    <w:p w:rsidR="00333D65" w:rsidRDefault="00333D65" w:rsidP="007A6CE0"/>
    <w:p w:rsidR="00333D65" w:rsidRDefault="00333D65" w:rsidP="007A6CE0">
      <w:r>
        <w:lastRenderedPageBreak/>
        <w:t>В закладке Роспись дополнительно указывается код вида выплат путем выбора из справочника</w:t>
      </w:r>
    </w:p>
    <w:p w:rsidR="00333D65" w:rsidRDefault="00333D65" w:rsidP="007A6CE0">
      <w:r>
        <w:object w:dxaOrig="13515" w:dyaOrig="6840">
          <v:shape id="_x0000_i1028" type="#_x0000_t75" style="width:467.7pt;height:236.65pt" o:ole="">
            <v:imagedata r:id="rId10" o:title=""/>
          </v:shape>
          <o:OLEObject Type="Embed" ProgID="Paint.Picture" ShapeID="_x0000_i1028" DrawAspect="Content" ObjectID="_1704262374" r:id="rId11"/>
        </w:object>
      </w:r>
    </w:p>
    <w:p w:rsidR="00727C9A" w:rsidRDefault="00C30149" w:rsidP="007A6CE0">
      <w:r>
        <w:t>КБК должны соответствовать назначению платежа</w:t>
      </w:r>
    </w:p>
    <w:p w:rsidR="00727C9A" w:rsidRDefault="00727C9A" w:rsidP="007A6CE0">
      <w:r>
        <w:t xml:space="preserve">Заявка подписывается и обрабатывается так же как обычная заявка на оплату расходов. </w:t>
      </w:r>
    </w:p>
    <w:p w:rsidR="00727C9A" w:rsidRPr="00333D65" w:rsidRDefault="00727C9A" w:rsidP="007A6CE0"/>
    <w:sectPr w:rsidR="00727C9A" w:rsidRPr="00333D65" w:rsidSect="007A7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6CE0"/>
    <w:rsid w:val="00333D65"/>
    <w:rsid w:val="00512498"/>
    <w:rsid w:val="005F6273"/>
    <w:rsid w:val="00727C9A"/>
    <w:rsid w:val="007A6CE0"/>
    <w:rsid w:val="007A7942"/>
    <w:rsid w:val="00C30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Меерович Жердер</dc:creator>
  <cp:lastModifiedBy>Григорий Меерович Жердер</cp:lastModifiedBy>
  <cp:revision>2</cp:revision>
  <cp:lastPrinted>2022-01-20T13:39:00Z</cp:lastPrinted>
  <dcterms:created xsi:type="dcterms:W3CDTF">2022-01-20T05:58:00Z</dcterms:created>
  <dcterms:modified xsi:type="dcterms:W3CDTF">2022-01-21T06:26:00Z</dcterms:modified>
</cp:coreProperties>
</file>