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B54AF6">
        <w:rPr>
          <w:rFonts w:ascii="Times New Roman" w:hAnsi="Times New Roman" w:cs="Times New Roman"/>
        </w:rPr>
        <w:br/>
        <w:t>Р</w:t>
      </w:r>
      <w:r>
        <w:rPr>
          <w:rFonts w:ascii="Times New Roman" w:hAnsi="Times New Roman" w:cs="Times New Roman"/>
        </w:rPr>
        <w:t xml:space="preserve">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91BCB">
        <w:rPr>
          <w:rFonts w:ascii="Times New Roman" w:hAnsi="Times New Roman" w:cs="Times New Roman"/>
        </w:rPr>
        <w:t>26.12</w:t>
      </w:r>
      <w:r w:rsidR="00ED6E7E">
        <w:rPr>
          <w:rFonts w:ascii="Times New Roman" w:hAnsi="Times New Roman" w:cs="Times New Roman"/>
        </w:rPr>
        <w:t>.2020</w:t>
      </w:r>
      <w:r w:rsidRPr="007D68D6">
        <w:rPr>
          <w:rFonts w:ascii="Times New Roman" w:hAnsi="Times New Roman" w:cs="Times New Roman"/>
        </w:rPr>
        <w:t xml:space="preserve"> № </w:t>
      </w:r>
      <w:r w:rsidR="00691BCB">
        <w:rPr>
          <w:rFonts w:ascii="Times New Roman" w:hAnsi="Times New Roman" w:cs="Times New Roman"/>
        </w:rPr>
        <w:t>1537</w:t>
      </w:r>
      <w:r w:rsidR="00FD3D01">
        <w:rPr>
          <w:rFonts w:ascii="Times New Roman" w:hAnsi="Times New Roman" w:cs="Times New Roman"/>
        </w:rPr>
        <w:t xml:space="preserve"> </w:t>
      </w:r>
      <w:r w:rsidR="000869F9">
        <w:rPr>
          <w:rFonts w:ascii="Times New Roman" w:hAnsi="Times New Roman" w:cs="Times New Roman"/>
        </w:rPr>
        <w:t>(ред. от  28.07.2021)</w:t>
      </w:r>
    </w:p>
    <w:p w:rsidR="00D927AA" w:rsidRDefault="00D927AA"/>
    <w:p w:rsidR="000869F9" w:rsidRDefault="000869F9" w:rsidP="000869F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 xml:space="preserve">№ 178-ФЗ «О приватизации государственного и муниципального имущества», </w:t>
      </w:r>
      <w:r>
        <w:rPr>
          <w:sz w:val="28"/>
          <w:szCs w:val="28"/>
        </w:rPr>
        <w:br/>
        <w:t>с пун</w:t>
      </w:r>
      <w:r w:rsidRPr="009E1AC4">
        <w:rPr>
          <w:sz w:val="28"/>
          <w:szCs w:val="28"/>
        </w:rPr>
        <w:t xml:space="preserve">ктом 1.7 Положения о приватизации муниципального имущества города Ростова-на-Дону, </w:t>
      </w:r>
      <w:r>
        <w:rPr>
          <w:sz w:val="28"/>
          <w:szCs w:val="28"/>
        </w:rPr>
        <w:t>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28.10.2021 (протокол № 14):</w:t>
      </w:r>
    </w:p>
    <w:p w:rsidR="000869F9" w:rsidRDefault="000869F9" w:rsidP="000869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26.12</w:t>
      </w:r>
      <w:r w:rsidRPr="00F00EDA">
        <w:rPr>
          <w:bCs/>
          <w:sz w:val="28"/>
          <w:szCs w:val="28"/>
        </w:rPr>
        <w:t xml:space="preserve">.2020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1537</w:t>
      </w:r>
      <w:r w:rsidRPr="00F00EDA">
        <w:rPr>
          <w:bCs/>
          <w:sz w:val="28"/>
          <w:szCs w:val="28"/>
        </w:rPr>
        <w:t xml:space="preserve"> «</w:t>
      </w:r>
      <w:r w:rsidRPr="009F637D">
        <w:rPr>
          <w:sz w:val="28"/>
          <w:szCs w:val="28"/>
        </w:rPr>
        <w:t xml:space="preserve">Об условиях  приватизации муниципального нежилого помещения, расположенного по адресу: </w:t>
      </w:r>
      <w:r>
        <w:rPr>
          <w:sz w:val="28"/>
          <w:szCs w:val="28"/>
        </w:rPr>
        <w:t>Россия,</w:t>
      </w:r>
      <w:r w:rsidRPr="009F637D">
        <w:rPr>
          <w:sz w:val="28"/>
          <w:szCs w:val="28"/>
        </w:rPr>
        <w:t xml:space="preserve"> Ростовская область,  г. Ростов-на-Дону,  </w:t>
      </w:r>
      <w:r>
        <w:rPr>
          <w:sz w:val="28"/>
          <w:szCs w:val="28"/>
        </w:rPr>
        <w:t>Ворошиловский район, ул. Орбитальная, № 64» (ред. от 28.07.2021)</w:t>
      </w:r>
      <w:r>
        <w:rPr>
          <w:bCs/>
          <w:sz w:val="28"/>
          <w:szCs w:val="28"/>
        </w:rPr>
        <w:t xml:space="preserve">: </w:t>
      </w:r>
    </w:p>
    <w:p w:rsidR="000869F9" w:rsidRDefault="000869F9" w:rsidP="000869F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0869F9" w:rsidRDefault="000869F9" w:rsidP="00086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0869F9" w:rsidRDefault="000869F9" w:rsidP="000869F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слова «цену первоначального предложения».</w:t>
      </w:r>
    </w:p>
    <w:p w:rsidR="000D72B0" w:rsidRPr="000D72B0" w:rsidRDefault="000D72B0" w:rsidP="000869F9">
      <w:pPr>
        <w:suppressAutoHyphens/>
        <w:ind w:right="141" w:firstLine="680"/>
        <w:jc w:val="both"/>
        <w:rPr>
          <w:sz w:val="28"/>
          <w:szCs w:val="28"/>
        </w:rPr>
      </w:pPr>
      <w:r w:rsidRPr="000D72B0">
        <w:rPr>
          <w:sz w:val="28"/>
          <w:szCs w:val="28"/>
        </w:rPr>
        <w:t>1.3. В пункте 5</w:t>
      </w:r>
      <w:r>
        <w:rPr>
          <w:sz w:val="28"/>
          <w:szCs w:val="28"/>
        </w:rPr>
        <w:t xml:space="preserve"> слова «на аукционе» заменить на слова «посредством публичного предложения».</w:t>
      </w:r>
    </w:p>
    <w:p w:rsidR="000869F9" w:rsidRDefault="00D927AA" w:rsidP="000869F9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0869F9" w:rsidRDefault="000869F9" w:rsidP="0095209D">
      <w:pPr>
        <w:ind w:right="-1"/>
        <w:rPr>
          <w:sz w:val="28"/>
          <w:szCs w:val="28"/>
        </w:rPr>
      </w:pPr>
    </w:p>
    <w:p w:rsidR="000D72B0" w:rsidRDefault="000D72B0" w:rsidP="0095209D">
      <w:pPr>
        <w:ind w:right="-1"/>
        <w:rPr>
          <w:sz w:val="28"/>
          <w:szCs w:val="28"/>
        </w:rPr>
      </w:pPr>
    </w:p>
    <w:p w:rsidR="001B12FB" w:rsidRDefault="001B12FB" w:rsidP="001B12F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B12FB" w:rsidRDefault="001B12FB" w:rsidP="001B12FB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1B12FB" w:rsidRPr="002F4623" w:rsidRDefault="001B12FB" w:rsidP="001B12FB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0869F9" w:rsidRDefault="000869F9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DD3C14" w:rsidRDefault="005D79B2" w:rsidP="000869F9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DD3C14" w:rsidSect="00DC50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00"/>
  <w:displayHorizontalDrawingGridEvery w:val="2"/>
  <w:characterSpacingControl w:val="doNotCompress"/>
  <w:compat/>
  <w:rsids>
    <w:rsidRoot w:val="0095209D"/>
    <w:rsid w:val="000342A1"/>
    <w:rsid w:val="000869F9"/>
    <w:rsid w:val="000C6370"/>
    <w:rsid w:val="000D72B0"/>
    <w:rsid w:val="000E205F"/>
    <w:rsid w:val="00104E4D"/>
    <w:rsid w:val="001B12FB"/>
    <w:rsid w:val="001D1E18"/>
    <w:rsid w:val="001F6792"/>
    <w:rsid w:val="002734C3"/>
    <w:rsid w:val="002C3AFC"/>
    <w:rsid w:val="00351C4B"/>
    <w:rsid w:val="003E0DF5"/>
    <w:rsid w:val="003E2C06"/>
    <w:rsid w:val="003F3926"/>
    <w:rsid w:val="00496F0B"/>
    <w:rsid w:val="00532368"/>
    <w:rsid w:val="00533D49"/>
    <w:rsid w:val="00567410"/>
    <w:rsid w:val="0059264E"/>
    <w:rsid w:val="00596CB4"/>
    <w:rsid w:val="005A6487"/>
    <w:rsid w:val="005D6D70"/>
    <w:rsid w:val="005D79B2"/>
    <w:rsid w:val="00665C82"/>
    <w:rsid w:val="00691BCB"/>
    <w:rsid w:val="00693778"/>
    <w:rsid w:val="006E6257"/>
    <w:rsid w:val="006F6179"/>
    <w:rsid w:val="007438D4"/>
    <w:rsid w:val="00775D8C"/>
    <w:rsid w:val="007D4896"/>
    <w:rsid w:val="00834E38"/>
    <w:rsid w:val="00870D16"/>
    <w:rsid w:val="0095209D"/>
    <w:rsid w:val="00982269"/>
    <w:rsid w:val="009B75AB"/>
    <w:rsid w:val="009C1302"/>
    <w:rsid w:val="009C2748"/>
    <w:rsid w:val="00A05E0D"/>
    <w:rsid w:val="00A15CE4"/>
    <w:rsid w:val="00A21839"/>
    <w:rsid w:val="00A80180"/>
    <w:rsid w:val="00AB01AF"/>
    <w:rsid w:val="00AB5952"/>
    <w:rsid w:val="00AF0FF3"/>
    <w:rsid w:val="00B54AF6"/>
    <w:rsid w:val="00B73057"/>
    <w:rsid w:val="00BA5961"/>
    <w:rsid w:val="00BB7A8C"/>
    <w:rsid w:val="00BE5C1C"/>
    <w:rsid w:val="00BF7550"/>
    <w:rsid w:val="00BF7750"/>
    <w:rsid w:val="00C03A7D"/>
    <w:rsid w:val="00D67BD9"/>
    <w:rsid w:val="00D927AA"/>
    <w:rsid w:val="00DC0ED1"/>
    <w:rsid w:val="00DC506D"/>
    <w:rsid w:val="00DD3C14"/>
    <w:rsid w:val="00E208E1"/>
    <w:rsid w:val="00E62CE7"/>
    <w:rsid w:val="00E6685F"/>
    <w:rsid w:val="00E74EBA"/>
    <w:rsid w:val="00E81B4F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AECB75-7CBE-4DEA-9144-859B025E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2021-07-26T06:44:00Z</cp:lastPrinted>
  <dcterms:created xsi:type="dcterms:W3CDTF">2021-11-09T08:09:00Z</dcterms:created>
  <dcterms:modified xsi:type="dcterms:W3CDTF">2021-11-09T08:09:00Z</dcterms:modified>
</cp:coreProperties>
</file>