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D45EA3">
      <w:pPr>
        <w:shd w:val="clear" w:color="auto" w:fill="FFFFFF"/>
        <w:spacing w:before="120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Pr="00C52E6F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95209D" w:rsidRPr="008D21B6" w:rsidRDefault="0095209D" w:rsidP="0095209D">
      <w:pPr>
        <w:pStyle w:val="a3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209D" w:rsidRPr="004567A3" w:rsidRDefault="0095209D" w:rsidP="0095209D">
      <w:pPr>
        <w:rPr>
          <w:sz w:val="28"/>
          <w:szCs w:val="28"/>
        </w:rPr>
      </w:pPr>
    </w:p>
    <w:p w:rsidR="0095209D" w:rsidRDefault="0095209D" w:rsidP="0095209D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11.12</w:t>
      </w:r>
      <w:r w:rsidRPr="007D68D6">
        <w:rPr>
          <w:rFonts w:ascii="Times New Roman" w:hAnsi="Times New Roman" w:cs="Times New Roman"/>
        </w:rPr>
        <w:t xml:space="preserve">.2020 № </w:t>
      </w:r>
      <w:r>
        <w:rPr>
          <w:rFonts w:ascii="Times New Roman" w:hAnsi="Times New Roman" w:cs="Times New Roman"/>
        </w:rPr>
        <w:t>1373</w:t>
      </w:r>
      <w:r w:rsidR="002A57A9">
        <w:rPr>
          <w:rFonts w:ascii="Times New Roman" w:hAnsi="Times New Roman" w:cs="Times New Roman"/>
        </w:rPr>
        <w:t xml:space="preserve"> (ред. от 08.02.2021)</w:t>
      </w:r>
    </w:p>
    <w:p w:rsidR="00E74EBA" w:rsidRDefault="00E74EBA"/>
    <w:p w:rsidR="002A57A9" w:rsidRDefault="002A57A9" w:rsidP="00300741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от 21.12.2001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 статьей 12 Федерального закона от 29.07.1998 № 135-ФЗ «Об оценочной деятельности </w:t>
      </w:r>
      <w:r>
        <w:rPr>
          <w:sz w:val="28"/>
          <w:szCs w:val="28"/>
        </w:rPr>
        <w:br/>
        <w:t>в Российской Федерации»</w:t>
      </w:r>
      <w:r w:rsidRPr="00AE6DE4">
        <w:rPr>
          <w:sz w:val="28"/>
          <w:szCs w:val="28"/>
        </w:rPr>
        <w:t>, в связи</w:t>
      </w:r>
      <w:r>
        <w:rPr>
          <w:sz w:val="28"/>
          <w:szCs w:val="28"/>
        </w:rPr>
        <w:t xml:space="preserve"> с тем, что итоговая величина рыночной стоимости акций в количестве </w:t>
      </w:r>
      <w:r>
        <w:rPr>
          <w:color w:val="000000"/>
          <w:sz w:val="28"/>
          <w:szCs w:val="28"/>
        </w:rPr>
        <w:t>17 744 обыкновенных именных бездокументарных акций открытого акционерного общества «</w:t>
      </w:r>
      <w:proofErr w:type="spellStart"/>
      <w:r>
        <w:rPr>
          <w:color w:val="000000"/>
          <w:sz w:val="28"/>
          <w:szCs w:val="28"/>
        </w:rPr>
        <w:t>ЮгЖилСервис</w:t>
      </w:r>
      <w:proofErr w:type="spellEnd"/>
      <w:r>
        <w:rPr>
          <w:color w:val="000000"/>
          <w:sz w:val="28"/>
          <w:szCs w:val="28"/>
        </w:rPr>
        <w:t>», что составляет 100 % уставного капитала</w:t>
      </w:r>
      <w:r>
        <w:rPr>
          <w:sz w:val="28"/>
          <w:szCs w:val="28"/>
        </w:rPr>
        <w:t>, указанная в отчете об определении рыночной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стоимости от 16.10.2020 № № 386/2020, выполненном ООО «ЗСКЦ», согласованном городской комиссией по согласованию результатов оценки </w:t>
      </w:r>
      <w:r>
        <w:rPr>
          <w:sz w:val="28"/>
          <w:szCs w:val="28"/>
        </w:rPr>
        <w:br/>
        <w:t xml:space="preserve">от 13.11.2020 (протокол № 34), не может быть признана рекомендуемой </w:t>
      </w:r>
      <w:r>
        <w:rPr>
          <w:sz w:val="28"/>
          <w:szCs w:val="28"/>
        </w:rPr>
        <w:br/>
        <w:t xml:space="preserve">для целей определения начальной цены предмета аукциона, так как с даты его составления прошло более 6 месяцев, принимая во внимание решение комиссии по приватизации муниципального имущества от 28.10.2021 (протокол №14): </w:t>
      </w:r>
      <w:proofErr w:type="gramEnd"/>
    </w:p>
    <w:p w:rsidR="00300741" w:rsidRDefault="00300741" w:rsidP="00300741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>
        <w:rPr>
          <w:bCs/>
          <w:sz w:val="28"/>
          <w:szCs w:val="28"/>
        </w:rPr>
        <w:t xml:space="preserve">от 11.12.2020  </w:t>
      </w:r>
      <w:r>
        <w:rPr>
          <w:bCs/>
          <w:sz w:val="28"/>
          <w:szCs w:val="28"/>
        </w:rPr>
        <w:br/>
        <w:t xml:space="preserve">№ 1373 </w:t>
      </w:r>
      <w:r w:rsidRPr="00854FBF">
        <w:rPr>
          <w:bCs/>
          <w:sz w:val="28"/>
          <w:szCs w:val="28"/>
        </w:rPr>
        <w:t>«Об условиях приватизации находящихся в муниципальной собственности  акций открытого акционерного общества «</w:t>
      </w:r>
      <w:proofErr w:type="spellStart"/>
      <w:r w:rsidRPr="00854FBF">
        <w:rPr>
          <w:bCs/>
          <w:sz w:val="28"/>
          <w:szCs w:val="28"/>
        </w:rPr>
        <w:t>ЮгЖилСервис</w:t>
      </w:r>
      <w:proofErr w:type="spellEnd"/>
      <w:r w:rsidRPr="00854FBF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br/>
        <w:t xml:space="preserve"> (ред. от 08.02.2021)</w:t>
      </w:r>
      <w:r>
        <w:rPr>
          <w:color w:val="000000"/>
          <w:sz w:val="28"/>
          <w:szCs w:val="28"/>
        </w:rPr>
        <w:t>:</w:t>
      </w:r>
    </w:p>
    <w:p w:rsidR="00300741" w:rsidRPr="0095209D" w:rsidRDefault="00300741" w:rsidP="00300741">
      <w:pPr>
        <w:ind w:firstLine="709"/>
        <w:jc w:val="both"/>
        <w:rPr>
          <w:bCs/>
          <w:sz w:val="28"/>
          <w:szCs w:val="28"/>
        </w:rPr>
      </w:pPr>
      <w:r w:rsidRPr="0095209D">
        <w:rPr>
          <w:bCs/>
          <w:sz w:val="28"/>
          <w:szCs w:val="28"/>
        </w:rPr>
        <w:t>1.1.  </w:t>
      </w:r>
      <w:r w:rsidRPr="0095209D">
        <w:rPr>
          <w:sz w:val="28"/>
          <w:szCs w:val="28"/>
        </w:rPr>
        <w:t>Пункт 1 изложить в следующей редакции:</w:t>
      </w:r>
    </w:p>
    <w:p w:rsidR="00300741" w:rsidRPr="0095209D" w:rsidRDefault="00300741" w:rsidP="00300741">
      <w:pPr>
        <w:ind w:firstLine="709"/>
        <w:jc w:val="both"/>
        <w:rPr>
          <w:sz w:val="28"/>
          <w:szCs w:val="28"/>
        </w:rPr>
      </w:pPr>
      <w:r w:rsidRPr="0095209D">
        <w:rPr>
          <w:sz w:val="28"/>
          <w:szCs w:val="28"/>
        </w:rPr>
        <w:t>«</w:t>
      </w:r>
      <w:r>
        <w:rPr>
          <w:sz w:val="28"/>
          <w:szCs w:val="28"/>
        </w:rPr>
        <w:t>1. </w:t>
      </w:r>
      <w:r>
        <w:rPr>
          <w:color w:val="000000"/>
          <w:sz w:val="28"/>
          <w:szCs w:val="28"/>
        </w:rPr>
        <w:t>Приватизировать находящиеся в собственности муниципального образования «Город Ростов-на-Дону» 17 744 обыкновенных именных бездокументарных акций открытого акционерного общества «</w:t>
      </w:r>
      <w:proofErr w:type="spellStart"/>
      <w:r>
        <w:rPr>
          <w:color w:val="000000"/>
          <w:sz w:val="28"/>
          <w:szCs w:val="28"/>
        </w:rPr>
        <w:t>ЮгЖилСервис</w:t>
      </w:r>
      <w:proofErr w:type="spellEnd"/>
      <w:r>
        <w:rPr>
          <w:color w:val="000000"/>
          <w:sz w:val="28"/>
          <w:szCs w:val="28"/>
        </w:rPr>
        <w:t xml:space="preserve">», </w:t>
      </w:r>
      <w:r>
        <w:rPr>
          <w:color w:val="000000"/>
          <w:sz w:val="28"/>
          <w:szCs w:val="28"/>
        </w:rPr>
        <w:br/>
        <w:t xml:space="preserve">что составляет 100 % уставного капитала, путем продажи единым лотом </w:t>
      </w:r>
      <w:r>
        <w:rPr>
          <w:color w:val="000000"/>
          <w:sz w:val="28"/>
          <w:szCs w:val="28"/>
        </w:rPr>
        <w:br/>
        <w:t>на аукционе с  открытой формой подачи предложений о цене</w:t>
      </w:r>
      <w:r w:rsidRPr="0095209D">
        <w:rPr>
          <w:sz w:val="28"/>
          <w:szCs w:val="28"/>
        </w:rPr>
        <w:t>».</w:t>
      </w:r>
    </w:p>
    <w:p w:rsidR="00300741" w:rsidRDefault="00300741" w:rsidP="00300741">
      <w:pPr>
        <w:suppressAutoHyphens/>
        <w:ind w:right="141" w:firstLine="680"/>
        <w:jc w:val="both"/>
        <w:rPr>
          <w:sz w:val="28"/>
          <w:szCs w:val="28"/>
        </w:rPr>
      </w:pPr>
      <w:r w:rsidRPr="0095209D">
        <w:rPr>
          <w:sz w:val="28"/>
          <w:szCs w:val="28"/>
        </w:rPr>
        <w:t>1.2.  </w:t>
      </w:r>
      <w:r>
        <w:rPr>
          <w:sz w:val="28"/>
          <w:szCs w:val="28"/>
        </w:rPr>
        <w:t>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2 </w:t>
      </w:r>
      <w:r w:rsidRPr="00C02B6E">
        <w:rPr>
          <w:sz w:val="28"/>
          <w:szCs w:val="28"/>
        </w:rPr>
        <w:t>изложить в следующей редакции:</w:t>
      </w:r>
    </w:p>
    <w:p w:rsidR="00300741" w:rsidRDefault="00300741" w:rsidP="00300741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«2.</w:t>
      </w:r>
      <w:r>
        <w:rPr>
          <w:color w:val="000000"/>
          <w:sz w:val="28"/>
          <w:szCs w:val="28"/>
        </w:rPr>
        <w:t> </w:t>
      </w:r>
      <w:r w:rsidRPr="0001439D">
        <w:rPr>
          <w:sz w:val="28"/>
          <w:szCs w:val="28"/>
        </w:rPr>
        <w:t xml:space="preserve">Установить начальную цену объекта равную его рыночной стоимости, </w:t>
      </w:r>
      <w:r>
        <w:rPr>
          <w:sz w:val="28"/>
          <w:szCs w:val="28"/>
        </w:rPr>
        <w:br/>
        <w:t xml:space="preserve">в  </w:t>
      </w:r>
      <w:r w:rsidRPr="00AA6252">
        <w:rPr>
          <w:sz w:val="28"/>
          <w:szCs w:val="28"/>
        </w:rPr>
        <w:t xml:space="preserve">размере  </w:t>
      </w:r>
      <w:r>
        <w:rPr>
          <w:sz w:val="28"/>
          <w:szCs w:val="28"/>
        </w:rPr>
        <w:t>55 229 000</w:t>
      </w:r>
      <w:r w:rsidRPr="00AA62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A6252">
        <w:rPr>
          <w:sz w:val="28"/>
          <w:szCs w:val="28"/>
        </w:rPr>
        <w:t>(</w:t>
      </w:r>
      <w:r>
        <w:rPr>
          <w:sz w:val="28"/>
          <w:szCs w:val="28"/>
        </w:rPr>
        <w:t>Пятьдесят пять миллионов двести двадцать девять тысяч) рублей</w:t>
      </w:r>
      <w:r w:rsidRPr="00AA6252">
        <w:rPr>
          <w:sz w:val="28"/>
          <w:szCs w:val="28"/>
        </w:rPr>
        <w:t xml:space="preserve"> </w:t>
      </w:r>
      <w:r>
        <w:rPr>
          <w:sz w:val="28"/>
          <w:szCs w:val="28"/>
        </w:rPr>
        <w:t>00</w:t>
      </w:r>
      <w:r w:rsidRPr="00AA6252">
        <w:rPr>
          <w:sz w:val="28"/>
          <w:szCs w:val="28"/>
        </w:rPr>
        <w:t xml:space="preserve"> копеек (без учета НДС),</w:t>
      </w:r>
      <w:r>
        <w:rPr>
          <w:sz w:val="28"/>
          <w:szCs w:val="28"/>
        </w:rPr>
        <w:t xml:space="preserve"> согласно отчету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от 10.08.2021  № 3623/21,  выполненном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«Аналитик Центр», согласованному городской комиссией по согласованию результатов оценки </w:t>
      </w:r>
      <w:r>
        <w:rPr>
          <w:sz w:val="28"/>
          <w:szCs w:val="28"/>
        </w:rPr>
        <w:br/>
        <w:t>от 01.10.2021 (протокол № 29)».</w:t>
      </w:r>
    </w:p>
    <w:p w:rsidR="00300741" w:rsidRPr="0095209D" w:rsidRDefault="00300741" w:rsidP="00300741">
      <w:pPr>
        <w:suppressAutoHyphens/>
        <w:ind w:right="141" w:firstLine="680"/>
        <w:jc w:val="both"/>
        <w:rPr>
          <w:sz w:val="28"/>
          <w:szCs w:val="28"/>
        </w:rPr>
      </w:pPr>
      <w:r w:rsidRPr="0095209D">
        <w:rPr>
          <w:sz w:val="28"/>
          <w:szCs w:val="28"/>
        </w:rPr>
        <w:t>2.  </w:t>
      </w:r>
      <w:proofErr w:type="gramStart"/>
      <w:r w:rsidRPr="0095209D">
        <w:rPr>
          <w:sz w:val="28"/>
          <w:szCs w:val="28"/>
        </w:rPr>
        <w:t>Контроль за</w:t>
      </w:r>
      <w:proofErr w:type="gramEnd"/>
      <w:r w:rsidRPr="0095209D">
        <w:rPr>
          <w:sz w:val="28"/>
          <w:szCs w:val="28"/>
        </w:rPr>
        <w:t xml:space="preserve"> выполнением  настоящего распоряжения оставляю </w:t>
      </w:r>
      <w:r w:rsidRPr="0095209D">
        <w:rPr>
          <w:sz w:val="28"/>
          <w:szCs w:val="28"/>
        </w:rPr>
        <w:br/>
        <w:t>за собой.</w:t>
      </w:r>
    </w:p>
    <w:p w:rsidR="00300741" w:rsidRDefault="00300741" w:rsidP="00300741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</w:p>
    <w:p w:rsidR="00300741" w:rsidRDefault="00300741" w:rsidP="00300741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</w:p>
    <w:p w:rsidR="00300741" w:rsidRDefault="00300741" w:rsidP="00300741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</w:p>
    <w:p w:rsidR="0095209D" w:rsidRDefault="0095209D" w:rsidP="00300741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95209D" w:rsidRDefault="0095209D" w:rsidP="00300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95209D" w:rsidRPr="00D45EA3" w:rsidRDefault="0095209D" w:rsidP="00300741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</w:t>
      </w:r>
      <w:r w:rsidR="00D45EA3">
        <w:rPr>
          <w:sz w:val="28"/>
          <w:szCs w:val="28"/>
        </w:rPr>
        <w:t xml:space="preserve">     </w:t>
      </w:r>
      <w:r>
        <w:rPr>
          <w:sz w:val="28"/>
          <w:szCs w:val="28"/>
        </w:rPr>
        <w:t>А.А.Безбород</w:t>
      </w:r>
      <w:r w:rsidR="00D45EA3">
        <w:rPr>
          <w:sz w:val="28"/>
          <w:szCs w:val="28"/>
        </w:rPr>
        <w:t>ых</w:t>
      </w:r>
    </w:p>
    <w:p w:rsidR="00D45EA3" w:rsidRDefault="00D45EA3" w:rsidP="00300741">
      <w:pPr>
        <w:ind w:right="-1"/>
        <w:jc w:val="both"/>
        <w:rPr>
          <w:color w:val="000000"/>
          <w:sz w:val="22"/>
          <w:szCs w:val="22"/>
        </w:rPr>
      </w:pPr>
    </w:p>
    <w:p w:rsidR="00D45EA3" w:rsidRDefault="00D45EA3" w:rsidP="00300741">
      <w:pPr>
        <w:ind w:right="-1"/>
        <w:jc w:val="both"/>
        <w:rPr>
          <w:color w:val="000000"/>
          <w:sz w:val="22"/>
          <w:szCs w:val="22"/>
        </w:rPr>
      </w:pPr>
    </w:p>
    <w:p w:rsidR="00300741" w:rsidRDefault="00300741" w:rsidP="00300741">
      <w:pPr>
        <w:ind w:right="-1"/>
        <w:jc w:val="both"/>
        <w:rPr>
          <w:color w:val="000000"/>
          <w:sz w:val="22"/>
          <w:szCs w:val="22"/>
        </w:rPr>
      </w:pPr>
    </w:p>
    <w:p w:rsidR="00300741" w:rsidRDefault="00300741" w:rsidP="00300741">
      <w:pPr>
        <w:ind w:right="-1"/>
        <w:jc w:val="both"/>
        <w:rPr>
          <w:color w:val="000000"/>
          <w:sz w:val="22"/>
          <w:szCs w:val="22"/>
        </w:rPr>
      </w:pPr>
    </w:p>
    <w:p w:rsidR="00300741" w:rsidRDefault="00300741" w:rsidP="00300741">
      <w:pPr>
        <w:ind w:right="-1"/>
        <w:jc w:val="both"/>
        <w:rPr>
          <w:color w:val="000000"/>
          <w:sz w:val="22"/>
          <w:szCs w:val="22"/>
        </w:rPr>
      </w:pPr>
    </w:p>
    <w:p w:rsidR="00300741" w:rsidRDefault="00300741" w:rsidP="00300741">
      <w:pPr>
        <w:ind w:right="-1"/>
        <w:jc w:val="both"/>
        <w:rPr>
          <w:color w:val="000000"/>
          <w:sz w:val="22"/>
          <w:szCs w:val="22"/>
        </w:rPr>
      </w:pPr>
    </w:p>
    <w:p w:rsidR="00300741" w:rsidRDefault="00300741" w:rsidP="00300741">
      <w:pPr>
        <w:ind w:right="-1"/>
        <w:jc w:val="both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95209D" w:rsidRPr="008C4ADE" w:rsidRDefault="0095209D" w:rsidP="0095209D">
      <w:pPr>
        <w:ind w:right="-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p w:rsidR="0095209D" w:rsidRDefault="0095209D"/>
    <w:sectPr w:rsidR="0095209D" w:rsidSect="002F44E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104E4D"/>
    <w:rsid w:val="00126D2B"/>
    <w:rsid w:val="001F6792"/>
    <w:rsid w:val="002A57A9"/>
    <w:rsid w:val="002F44E1"/>
    <w:rsid w:val="00300741"/>
    <w:rsid w:val="0036422F"/>
    <w:rsid w:val="003727B4"/>
    <w:rsid w:val="004153A6"/>
    <w:rsid w:val="00454C81"/>
    <w:rsid w:val="004D2255"/>
    <w:rsid w:val="00532368"/>
    <w:rsid w:val="005E4248"/>
    <w:rsid w:val="007649DA"/>
    <w:rsid w:val="00775D8C"/>
    <w:rsid w:val="007A0B2F"/>
    <w:rsid w:val="0095209D"/>
    <w:rsid w:val="00A05E0D"/>
    <w:rsid w:val="00A21839"/>
    <w:rsid w:val="00CD6035"/>
    <w:rsid w:val="00D15A75"/>
    <w:rsid w:val="00D45EA3"/>
    <w:rsid w:val="00E74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410</Words>
  <Characters>2339</Characters>
  <Application>Microsoft Office Word</Application>
  <DocSecurity>0</DocSecurity>
  <Lines>19</Lines>
  <Paragraphs>5</Paragraphs>
  <ScaleCrop>false</ScaleCrop>
  <Company/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2021-10-28T09:44:00Z</cp:lastPrinted>
  <dcterms:created xsi:type="dcterms:W3CDTF">2021-11-09T08:07:00Z</dcterms:created>
  <dcterms:modified xsi:type="dcterms:W3CDTF">2021-11-09T08:07:00Z</dcterms:modified>
</cp:coreProperties>
</file>