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599" w:rsidRDefault="002C2599" w:rsidP="002C259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C2599" w:rsidRDefault="002C2599" w:rsidP="002C259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C2599" w:rsidRDefault="002C2599" w:rsidP="002C259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C2599" w:rsidRDefault="002C2599" w:rsidP="002C259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C2599" w:rsidRPr="00C52E6F" w:rsidRDefault="002C2599" w:rsidP="002C2599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C2599" w:rsidRPr="008D21B6" w:rsidRDefault="002C2599" w:rsidP="002C2599">
      <w:pPr>
        <w:pStyle w:val="a3"/>
        <w:jc w:val="center"/>
        <w:rPr>
          <w:sz w:val="32"/>
          <w:szCs w:val="32"/>
        </w:rPr>
      </w:pPr>
    </w:p>
    <w:p w:rsidR="002C2599" w:rsidRDefault="002C2599" w:rsidP="002C259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2C2599" w:rsidRPr="004567A3" w:rsidRDefault="002C2599" w:rsidP="002C2599">
      <w:pPr>
        <w:rPr>
          <w:sz w:val="28"/>
          <w:szCs w:val="28"/>
        </w:rPr>
      </w:pP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>от</w:t>
      </w:r>
      <w:r w:rsidR="00E92A48">
        <w:rPr>
          <w:rFonts w:ascii="Times New Roman" w:hAnsi="Times New Roman" w:cs="Times New Roman"/>
        </w:rPr>
        <w:t xml:space="preserve"> 20.10.2020</w:t>
      </w:r>
      <w:r w:rsidRPr="00DC6010">
        <w:rPr>
          <w:rFonts w:ascii="Times New Roman" w:hAnsi="Times New Roman" w:cs="Times New Roman"/>
        </w:rPr>
        <w:t xml:space="preserve"> № </w:t>
      </w:r>
      <w:r w:rsidR="00E92A48">
        <w:rPr>
          <w:rFonts w:ascii="Times New Roman" w:hAnsi="Times New Roman" w:cs="Times New Roman"/>
        </w:rPr>
        <w:t>1124 (ред. от 07.06.2021)</w:t>
      </w:r>
      <w:r>
        <w:rPr>
          <w:rFonts w:ascii="Times New Roman" w:hAnsi="Times New Roman" w:cs="Times New Roman"/>
        </w:rPr>
        <w:t xml:space="preserve"> </w:t>
      </w: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2C2599" w:rsidRDefault="002C2599" w:rsidP="002C2599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на основании решения комиссии по приватизации муниципального имущества от 06.08.2021 (протокол № 9):</w:t>
      </w:r>
    </w:p>
    <w:p w:rsidR="002C2599" w:rsidRDefault="002C2599" w:rsidP="002C25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>
        <w:rPr>
          <w:sz w:val="28"/>
          <w:szCs w:val="28"/>
        </w:rPr>
        <w:t xml:space="preserve">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</w:t>
      </w:r>
      <w:r w:rsidR="00E92A48">
        <w:rPr>
          <w:sz w:val="28"/>
          <w:szCs w:val="28"/>
        </w:rPr>
        <w:t>20.10.2020</w:t>
      </w:r>
      <w:r>
        <w:rPr>
          <w:sz w:val="28"/>
          <w:szCs w:val="28"/>
        </w:rPr>
        <w:t xml:space="preserve"> № </w:t>
      </w:r>
      <w:r w:rsidR="00E92A48">
        <w:rPr>
          <w:sz w:val="28"/>
          <w:szCs w:val="28"/>
        </w:rPr>
        <w:t>1124</w:t>
      </w:r>
      <w:r>
        <w:rPr>
          <w:sz w:val="28"/>
          <w:szCs w:val="28"/>
        </w:rPr>
        <w:t xml:space="preserve">  «</w:t>
      </w:r>
      <w:r w:rsidR="00E92A48" w:rsidRPr="00E92A48">
        <w:rPr>
          <w:bCs/>
          <w:sz w:val="28"/>
          <w:szCs w:val="28"/>
        </w:rPr>
        <w:t xml:space="preserve">Об условиях  приватизации муниципального нежилого помещения, расположенного по адресу:  Ростовская область,  г. Ростов-на-Дону,  </w:t>
      </w:r>
      <w:r w:rsidR="00E92A48" w:rsidRPr="00E92A48">
        <w:rPr>
          <w:bCs/>
          <w:sz w:val="28"/>
          <w:szCs w:val="28"/>
        </w:rPr>
        <w:br/>
        <w:t>ул. Казахская, 76/1</w:t>
      </w:r>
      <w:r>
        <w:rPr>
          <w:sz w:val="28"/>
          <w:szCs w:val="28"/>
        </w:rPr>
        <w:t>»:</w:t>
      </w:r>
    </w:p>
    <w:p w:rsidR="002C2599" w:rsidRDefault="002C2599" w:rsidP="002C259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2C2599" w:rsidRDefault="002C2599" w:rsidP="002C25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2C2599" w:rsidRDefault="002C2599" w:rsidP="002C25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2C2599" w:rsidRDefault="002C2599" w:rsidP="002C259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 В пункте 5 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2C2599" w:rsidRPr="003C6DFB" w:rsidRDefault="002C2599" w:rsidP="002C2599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2C2599" w:rsidRDefault="002C2599" w:rsidP="002C2599">
      <w:pPr>
        <w:suppressAutoHyphens/>
        <w:ind w:right="141"/>
        <w:jc w:val="both"/>
        <w:rPr>
          <w:sz w:val="28"/>
          <w:szCs w:val="28"/>
        </w:rPr>
      </w:pPr>
    </w:p>
    <w:p w:rsidR="002C2599" w:rsidRDefault="002C2599" w:rsidP="002C2599">
      <w:pPr>
        <w:suppressAutoHyphens/>
        <w:ind w:right="141"/>
        <w:jc w:val="both"/>
        <w:rPr>
          <w:sz w:val="28"/>
          <w:szCs w:val="28"/>
        </w:rPr>
      </w:pPr>
    </w:p>
    <w:p w:rsidR="002C2599" w:rsidRDefault="002C2599" w:rsidP="002C259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599" w:rsidRDefault="002C2599" w:rsidP="002C259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C2599" w:rsidRPr="002F4623" w:rsidRDefault="002C2599" w:rsidP="002C2599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2C2599" w:rsidRDefault="002C2599" w:rsidP="002C2599">
      <w:pPr>
        <w:rPr>
          <w:color w:val="000000"/>
          <w:sz w:val="28"/>
          <w:szCs w:val="28"/>
        </w:rPr>
      </w:pPr>
    </w:p>
    <w:p w:rsidR="002C2599" w:rsidRDefault="002C2599" w:rsidP="002C2599">
      <w:r>
        <w:rPr>
          <w:color w:val="000000"/>
          <w:sz w:val="22"/>
          <w:szCs w:val="22"/>
        </w:rPr>
        <w:t>Отдел организации торгов</w:t>
      </w:r>
    </w:p>
    <w:p w:rsidR="00E37D5B" w:rsidRDefault="00E37D5B"/>
    <w:sectPr w:rsidR="00E37D5B" w:rsidSect="00811776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599"/>
    <w:rsid w:val="002C2599"/>
    <w:rsid w:val="005D35C0"/>
    <w:rsid w:val="00755372"/>
    <w:rsid w:val="00E37D5B"/>
    <w:rsid w:val="00E9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2599"/>
    <w:pPr>
      <w:spacing w:after="120"/>
    </w:pPr>
  </w:style>
  <w:style w:type="character" w:customStyle="1" w:styleId="a4">
    <w:name w:val="Основной текст Знак"/>
    <w:basedOn w:val="a0"/>
    <w:link w:val="a3"/>
    <w:rsid w:val="002C2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2C259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C2599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dcterms:created xsi:type="dcterms:W3CDTF">2021-08-04T08:15:00Z</dcterms:created>
  <dcterms:modified xsi:type="dcterms:W3CDTF">2021-08-04T08:15:00Z</dcterms:modified>
</cp:coreProperties>
</file>