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883" w:rsidRDefault="00E920E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Пояснительная информация к отчету </w:t>
      </w:r>
      <w:r>
        <w:rPr>
          <w:rFonts w:ascii="Times New Roman" w:hAnsi="Times New Roman"/>
          <w:sz w:val="28"/>
        </w:rPr>
        <w:br/>
        <w:t xml:space="preserve">о ходе реализации муниципальной программы </w:t>
      </w:r>
      <w:r>
        <w:rPr>
          <w:rFonts w:ascii="Times New Roman" w:hAnsi="Times New Roman"/>
          <w:sz w:val="28"/>
        </w:rPr>
        <w:br/>
        <w:t>«Развитие цифровых технологий и системы предоставления государственных</w:t>
      </w:r>
    </w:p>
    <w:p w:rsidR="00F65883" w:rsidRDefault="00E920E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муниципальных услуг в городе Ростове-на-Дону» </w:t>
      </w:r>
      <w:r>
        <w:rPr>
          <w:rFonts w:ascii="Times New Roman" w:hAnsi="Times New Roman"/>
          <w:sz w:val="28"/>
        </w:rPr>
        <w:br/>
        <w:t>на 2026 год по итогам 6 месяцев 2026 года</w:t>
      </w:r>
    </w:p>
    <w:p w:rsidR="00F65883" w:rsidRDefault="00F6588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Муниципальная программа «Развитие цифровых технологий и системы предоставления государственных и муниципальных услуг в городе Ростове-на-Дону» (далее – муниципальная программа) утверждена постановлением </w:t>
      </w:r>
      <w:r>
        <w:rPr>
          <w:rFonts w:ascii="Times New Roman" w:hAnsi="Times New Roman"/>
          <w:color w:val="auto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от 28.12.2018 №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>1377</w:t>
      </w:r>
      <w:r>
        <w:rPr>
          <w:rFonts w:ascii="Times New Roman" w:hAnsi="Times New Roman"/>
          <w:color w:val="auto"/>
          <w:sz w:val="28"/>
        </w:rPr>
        <w:t xml:space="preserve">. </w:t>
      </w:r>
    </w:p>
    <w:p w:rsidR="00F65883" w:rsidRDefault="00E920E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государственной программы в 2026 году предусмотрено </w:t>
      </w:r>
      <w:r>
        <w:rPr>
          <w:rFonts w:ascii="Times New Roman" w:hAnsi="Times New Roman"/>
          <w:color w:val="auto"/>
          <w:sz w:val="28"/>
        </w:rPr>
        <w:br/>
        <w:t xml:space="preserve">625 016,9 тыс. рублей, сводной бюджетной росписью – 626 279,3 тыс. рублей. 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Фактическое освоение средств по итогам 6 месяцев 2026 года составило </w:t>
      </w:r>
      <w:r>
        <w:rPr>
          <w:rFonts w:ascii="Times New Roman" w:hAnsi="Times New Roman"/>
          <w:color w:val="auto"/>
          <w:sz w:val="28"/>
        </w:rPr>
        <w:br/>
        <w:t>233 608,8 тыс. рублей или 37,3 % от предусмотренного сводной бюджетной росписью объема, в том числе по: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управлению информационных технологий Администрации города </w:t>
      </w:r>
      <w:r>
        <w:rPr>
          <w:rFonts w:ascii="Times New Roman" w:hAnsi="Times New Roman"/>
          <w:color w:val="auto"/>
          <w:sz w:val="28"/>
        </w:rPr>
        <w:br/>
        <w:t>Ростова-на-Дону – 13 652,6 тыс. рублей или 30,4 %;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МКУ «Многофункциональный центр предоставления государственных </w:t>
      </w:r>
      <w:r>
        <w:rPr>
          <w:rFonts w:ascii="Times New Roman" w:hAnsi="Times New Roman"/>
          <w:color w:val="auto"/>
          <w:sz w:val="28"/>
        </w:rPr>
        <w:br/>
        <w:t xml:space="preserve">и муниципальных услуг города Ростова-на-Дону» – 212 179,1 тыс. рублей или 37,7 %; 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МКУ «Муниципальный архив города Ростова-на-Дону» – 7 777,1 тыс. рублей или 41,5 %.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Комплекс процессных мероприятий «Развитие цифровых технологий в городе Ростове-на-Дону»;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Комплекс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Ростове-на-Дону»;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Комплекс процессных мероприятий «Развитие рациональной системы хранения и использования архивных документов МКУ «Муниципальный архив города Ростова-на-Дону».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муниципальной программы в 2026 году предусмотрено достижение </w:t>
      </w:r>
      <w:r>
        <w:rPr>
          <w:rFonts w:ascii="Times New Roman" w:hAnsi="Times New Roman"/>
          <w:color w:val="auto"/>
          <w:sz w:val="28"/>
        </w:rPr>
        <w:br/>
        <w:t xml:space="preserve">3 показателей муниципальной программы, достижение которых запланировано </w:t>
      </w:r>
      <w:r>
        <w:rPr>
          <w:rFonts w:ascii="Times New Roman" w:hAnsi="Times New Roman"/>
          <w:color w:val="auto"/>
          <w:sz w:val="28"/>
        </w:rPr>
        <w:br/>
        <w:t>на конец года.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>
        <w:rPr>
          <w:rFonts w:ascii="Times New Roman" w:hAnsi="Times New Roman"/>
          <w:b/>
          <w:color w:val="auto"/>
          <w:sz w:val="28"/>
        </w:rPr>
        <w:t>«Развитие цифровых технологий в городе Ростове-на-Дону»</w:t>
      </w:r>
      <w:r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38 171,8 тыс. рублей, сводной бюджетной росписью – 44 944,6 тыс. рублей. Фактическое освоение средств по итогам 6 месяцев 2026 года составило 13 652,6 тыс. рублей или 30,4 %. 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рамках комплекса процессных мероприятий «Развитие цифровых технологий в городе Ростове-на-Дону» в 2026 году предусмотрено 3 показателя, выполнение которых запланировано на конец года</w:t>
      </w:r>
      <w:r>
        <w:rPr>
          <w:rFonts w:ascii="Times New Roman" w:hAnsi="Times New Roman"/>
          <w:i/>
          <w:color w:val="auto"/>
          <w:sz w:val="28"/>
        </w:rPr>
        <w:t>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Комплекс процессных мероприятий «Развитие цифровых технологий в городе Ростове-на-Дону» на 2026 год включает 3 мероприятия (результата), выполнение которых запланировано на конец года</w:t>
      </w:r>
      <w:r>
        <w:rPr>
          <w:rFonts w:ascii="Times New Roman" w:hAnsi="Times New Roman"/>
          <w:i/>
          <w:color w:val="auto"/>
          <w:sz w:val="28"/>
        </w:rPr>
        <w:t xml:space="preserve">. 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Достижение задач комплекса процессных мероприятий «Развитие цифровых технологий в городе Ростове-на-Дону» оценивается на основании 36 контрольных точек.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</w:pPr>
      <w:r>
        <w:rPr>
          <w:rFonts w:ascii="Times New Roman" w:hAnsi="Times New Roman"/>
          <w:color w:val="auto"/>
          <w:sz w:val="28"/>
        </w:rPr>
        <w:t>По итогам 6 месяцев 2026 года 24 контрольные точки достигнуты ранее запланированного срока.</w:t>
      </w:r>
    </w:p>
    <w:p w:rsidR="00917847" w:rsidRPr="00433C00" w:rsidRDefault="00917847" w:rsidP="0091784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в целях развития и функционирования информационно-телекоммуникационных инфраструктур </w:t>
      </w:r>
      <w:r>
        <w:rPr>
          <w:rFonts w:ascii="Times New Roman" w:hAnsi="Times New Roman"/>
          <w:color w:val="auto"/>
          <w:sz w:val="28"/>
        </w:rPr>
        <w:t>–</w:t>
      </w:r>
      <w:r w:rsidRPr="00433C00">
        <w:rPr>
          <w:rFonts w:ascii="Times New Roman" w:hAnsi="Times New Roman"/>
          <w:color w:val="auto"/>
          <w:sz w:val="28"/>
        </w:rPr>
        <w:t xml:space="preserve"> </w:t>
      </w:r>
      <w:r w:rsidR="00E45EAD">
        <w:rPr>
          <w:rFonts w:ascii="Times New Roman" w:hAnsi="Times New Roman"/>
          <w:color w:val="auto"/>
          <w:sz w:val="28"/>
        </w:rPr>
        <w:t>10</w:t>
      </w:r>
      <w:r w:rsidRPr="00433C00">
        <w:rPr>
          <w:rFonts w:ascii="Times New Roman" w:hAnsi="Times New Roman"/>
          <w:color w:val="auto"/>
          <w:sz w:val="28"/>
        </w:rPr>
        <w:t xml:space="preserve"> документов (контрольная точка 1.1).</w:t>
      </w:r>
    </w:p>
    <w:p w:rsidR="00917847" w:rsidRPr="00433C00" w:rsidRDefault="00917847" w:rsidP="0091784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 xml:space="preserve">Направлены технические задания в сектор по закупкам Администрации города Ростова-на-Дону для включения закупок в план закупок в целях развития </w:t>
      </w:r>
      <w:r w:rsidRPr="00433C00">
        <w:rPr>
          <w:rFonts w:ascii="Times New Roman" w:hAnsi="Times New Roman"/>
          <w:color w:val="auto"/>
          <w:sz w:val="28"/>
        </w:rPr>
        <w:br/>
        <w:t xml:space="preserve">и функционирования информационно-телекоммуникационных инфраструктур </w:t>
      </w:r>
      <w:r>
        <w:rPr>
          <w:rFonts w:ascii="Times New Roman" w:hAnsi="Times New Roman"/>
          <w:color w:val="auto"/>
          <w:sz w:val="28"/>
        </w:rPr>
        <w:t>–</w:t>
      </w:r>
      <w:r w:rsidRPr="00433C00">
        <w:rPr>
          <w:rFonts w:ascii="Times New Roman" w:hAnsi="Times New Roman"/>
          <w:color w:val="auto"/>
          <w:sz w:val="28"/>
        </w:rPr>
        <w:t xml:space="preserve"> </w:t>
      </w:r>
      <w:r w:rsidR="00E45EAD">
        <w:rPr>
          <w:rFonts w:ascii="Times New Roman" w:hAnsi="Times New Roman"/>
          <w:color w:val="auto"/>
          <w:sz w:val="28"/>
        </w:rPr>
        <w:t>11</w:t>
      </w:r>
      <w:r>
        <w:rPr>
          <w:rFonts w:ascii="Times New Roman" w:hAnsi="Times New Roman"/>
          <w:color w:val="auto"/>
          <w:sz w:val="28"/>
        </w:rPr>
        <w:t> </w:t>
      </w:r>
      <w:r w:rsidRPr="00433C00">
        <w:rPr>
          <w:rFonts w:ascii="Times New Roman" w:hAnsi="Times New Roman"/>
          <w:color w:val="auto"/>
          <w:sz w:val="28"/>
        </w:rPr>
        <w:t>документов (контрольная точка 1.2).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Проведены экспертизы (контрольная точка 1.3), а также произведены приемки (контрольная точка 1.4) поставленных товаров, выполненных работ, оказанных услуг в соответствии с муниципальными контрактами: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  <w:szCs w:val="28"/>
        </w:rPr>
        <w:t xml:space="preserve">на услуги по доступу к </w:t>
      </w:r>
      <w:r>
        <w:rPr>
          <w:rFonts w:ascii="Times New Roman" w:hAnsi="Times New Roman"/>
          <w:color w:val="auto"/>
          <w:sz w:val="28"/>
          <w:szCs w:val="28"/>
        </w:rPr>
        <w:t xml:space="preserve">информационно-коммуникационной сети Интернет </w:t>
      </w:r>
      <w:r>
        <w:rPr>
          <w:rFonts w:ascii="Times New Roman" w:hAnsi="Times New Roman"/>
          <w:color w:val="auto"/>
          <w:sz w:val="28"/>
          <w:szCs w:val="28"/>
        </w:rPr>
        <w:br/>
        <w:t>и корпоративной сети передачи данных;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услуги по организации доступа к информационно-коммуникационной сети «Интернет» по дополнительному каналу связи с защитой от </w:t>
      </w:r>
      <w:proofErr w:type="spellStart"/>
      <w:r>
        <w:rPr>
          <w:rFonts w:ascii="Times New Roman" w:hAnsi="Times New Roman"/>
          <w:color w:val="auto"/>
          <w:sz w:val="28"/>
        </w:rPr>
        <w:t>DDoS</w:t>
      </w:r>
      <w:proofErr w:type="spellEnd"/>
      <w:r>
        <w:rPr>
          <w:rFonts w:ascii="Times New Roman" w:hAnsi="Times New Roman"/>
          <w:color w:val="auto"/>
          <w:sz w:val="28"/>
        </w:rPr>
        <w:t>-атак;</w:t>
      </w:r>
    </w:p>
    <w:p w:rsidR="00F65883" w:rsidRDefault="00E920E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 поставку мониторов, подключаемых к компьютеру;</w:t>
      </w:r>
    </w:p>
    <w:p w:rsidR="00F65883" w:rsidRDefault="00E920E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 поставку системных блоков;</w:t>
      </w:r>
    </w:p>
    <w:p w:rsidR="00F65883" w:rsidRDefault="00E920E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 поставку ноутбуков;</w:t>
      </w:r>
    </w:p>
    <w:p w:rsidR="00F65883" w:rsidRDefault="00E920E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оказание услуг по технической поддержке информационных технологий;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  <w:szCs w:val="28"/>
        </w:rPr>
        <w:t xml:space="preserve">на поставку </w:t>
      </w:r>
      <w:r>
        <w:rPr>
          <w:rFonts w:ascii="Times New Roman" w:hAnsi="Times New Roman"/>
          <w:color w:val="auto"/>
          <w:sz w:val="28"/>
          <w:szCs w:val="28"/>
        </w:rPr>
        <w:t>программного обеспечения.</w:t>
      </w:r>
    </w:p>
    <w:p w:rsidR="001A1993" w:rsidRPr="007807B8" w:rsidRDefault="001A1993" w:rsidP="001A19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</w:t>
      </w:r>
      <w:r w:rsidRPr="007807B8">
        <w:rPr>
          <w:rFonts w:ascii="Times New Roman" w:hAnsi="Times New Roman"/>
          <w:color w:val="auto"/>
          <w:sz w:val="28"/>
        </w:rPr>
        <w:br/>
        <w:t xml:space="preserve">в целях развития информационных систем Администрации города Ростова-на-Дону </w:t>
      </w:r>
      <w:r>
        <w:rPr>
          <w:rFonts w:ascii="Times New Roman" w:hAnsi="Times New Roman"/>
          <w:color w:val="auto"/>
          <w:sz w:val="28"/>
        </w:rPr>
        <w:t>–</w:t>
      </w:r>
      <w:r w:rsidRPr="007807B8">
        <w:rPr>
          <w:rFonts w:ascii="Times New Roman" w:hAnsi="Times New Roman"/>
          <w:color w:val="auto"/>
          <w:sz w:val="28"/>
        </w:rPr>
        <w:t xml:space="preserve"> 1 документ (контрольная точка 2.1).</w:t>
      </w:r>
    </w:p>
    <w:p w:rsidR="001A1993" w:rsidRDefault="006E72A1" w:rsidP="006E72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>Направлены технические задания в сектор по закупкам Администрации города Ростова-на-Дону для включения закупок в план закупок в целях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6E72A1">
        <w:rPr>
          <w:rFonts w:ascii="Times New Roman" w:hAnsi="Times New Roman"/>
          <w:color w:val="auto"/>
          <w:sz w:val="28"/>
        </w:rPr>
        <w:t>развития информационных систем Администрации города Ростова-на-Дону</w:t>
      </w:r>
      <w:r>
        <w:rPr>
          <w:rFonts w:ascii="Times New Roman" w:hAnsi="Times New Roman"/>
          <w:color w:val="auto"/>
          <w:sz w:val="28"/>
        </w:rPr>
        <w:t xml:space="preserve"> –</w:t>
      </w:r>
      <w:r w:rsidRPr="007807B8">
        <w:rPr>
          <w:rFonts w:ascii="Times New Roman" w:hAnsi="Times New Roman"/>
          <w:color w:val="auto"/>
          <w:sz w:val="28"/>
        </w:rPr>
        <w:t xml:space="preserve"> 1 документ (контрольная точка 2.</w:t>
      </w:r>
      <w:r>
        <w:rPr>
          <w:rFonts w:ascii="Times New Roman" w:hAnsi="Times New Roman"/>
          <w:color w:val="auto"/>
          <w:sz w:val="28"/>
        </w:rPr>
        <w:t>2</w:t>
      </w:r>
      <w:r w:rsidRPr="007807B8">
        <w:rPr>
          <w:rFonts w:ascii="Times New Roman" w:hAnsi="Times New Roman"/>
          <w:color w:val="auto"/>
          <w:sz w:val="28"/>
        </w:rPr>
        <w:t>).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Проведены экспертизы (контрольная точка 2.3), а также произведены приемки (контрольная точка 2.4) оказанных услуг в соответствии с муниципальными контрактами: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на оказание услуг по технической поддержке информационных технологий;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оказание услуги по сопровождению Геоинформационной системы межведомственного электронного взаимодействия Администрации города </w:t>
      </w:r>
      <w:r>
        <w:rPr>
          <w:rFonts w:ascii="Times New Roman" w:hAnsi="Times New Roman"/>
          <w:color w:val="auto"/>
          <w:sz w:val="28"/>
        </w:rPr>
        <w:br/>
        <w:t>Ростова-на-Дону.</w:t>
      </w:r>
    </w:p>
    <w:p w:rsidR="006E72A1" w:rsidRPr="007807B8" w:rsidRDefault="006E72A1" w:rsidP="006E72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7807B8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</w:t>
      </w:r>
      <w:r w:rsidRPr="007807B8">
        <w:rPr>
          <w:rFonts w:ascii="Times New Roman" w:hAnsi="Times New Roman"/>
          <w:color w:val="auto"/>
          <w:sz w:val="28"/>
        </w:rPr>
        <w:br/>
        <w:t xml:space="preserve">в целях развития системы информационной безопасности в Администрации города Ростова-на-Дону и ее отраслевых (функциональных) и территориальных органах, проведения аттестации объектов информатизации на соответствие требованиям безопасности </w:t>
      </w:r>
      <w:r w:rsidR="00A16F05">
        <w:rPr>
          <w:rFonts w:ascii="Times New Roman" w:hAnsi="Times New Roman"/>
          <w:color w:val="auto"/>
          <w:sz w:val="28"/>
        </w:rPr>
        <w:t>–</w:t>
      </w:r>
      <w:r w:rsidRPr="007807B8">
        <w:rPr>
          <w:rFonts w:ascii="Times New Roman" w:hAnsi="Times New Roman"/>
          <w:color w:val="auto"/>
          <w:sz w:val="28"/>
        </w:rPr>
        <w:t xml:space="preserve"> 1</w:t>
      </w:r>
      <w:r>
        <w:rPr>
          <w:rFonts w:ascii="Times New Roman" w:hAnsi="Times New Roman"/>
          <w:color w:val="auto"/>
          <w:sz w:val="28"/>
        </w:rPr>
        <w:t>9</w:t>
      </w:r>
      <w:r w:rsidRPr="007807B8">
        <w:rPr>
          <w:rFonts w:ascii="Times New Roman" w:hAnsi="Times New Roman"/>
          <w:color w:val="auto"/>
          <w:sz w:val="28"/>
        </w:rPr>
        <w:t xml:space="preserve"> документов (контрольная точка </w:t>
      </w:r>
      <w:r>
        <w:rPr>
          <w:rFonts w:ascii="Times New Roman" w:hAnsi="Times New Roman"/>
          <w:color w:val="auto"/>
          <w:sz w:val="28"/>
        </w:rPr>
        <w:t>3.1</w:t>
      </w:r>
      <w:r w:rsidRPr="007807B8">
        <w:rPr>
          <w:rFonts w:ascii="Times New Roman" w:hAnsi="Times New Roman"/>
          <w:color w:val="auto"/>
          <w:sz w:val="28"/>
        </w:rPr>
        <w:t>).</w:t>
      </w:r>
    </w:p>
    <w:p w:rsidR="006E72A1" w:rsidRDefault="006E72A1" w:rsidP="006E72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33C00">
        <w:rPr>
          <w:rFonts w:ascii="Times New Roman" w:hAnsi="Times New Roman"/>
          <w:color w:val="auto"/>
          <w:sz w:val="28"/>
        </w:rPr>
        <w:t>Направлены технические задания в сектор по закупкам Администрации города Ростова-на-Дону для включения закупок в план закупок в целях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7807B8">
        <w:rPr>
          <w:rFonts w:ascii="Times New Roman" w:hAnsi="Times New Roman"/>
          <w:color w:val="auto"/>
          <w:sz w:val="28"/>
        </w:rPr>
        <w:t xml:space="preserve">развития системы </w:t>
      </w:r>
      <w:r w:rsidRPr="007807B8">
        <w:rPr>
          <w:rFonts w:ascii="Times New Roman" w:hAnsi="Times New Roman"/>
          <w:color w:val="auto"/>
          <w:sz w:val="28"/>
        </w:rPr>
        <w:lastRenderedPageBreak/>
        <w:t>информационной безопасности в Администрации города Ростова-на-Дону и ее отраслевых (функциональных) и территориальных органах, проведения аттестации объектов информатизации на соответствие требованиям безопасности</w:t>
      </w:r>
      <w:r>
        <w:rPr>
          <w:rFonts w:ascii="Times New Roman" w:hAnsi="Times New Roman"/>
          <w:color w:val="auto"/>
          <w:sz w:val="28"/>
        </w:rPr>
        <w:t xml:space="preserve"> – </w:t>
      </w:r>
      <w:r w:rsidR="00A16F05"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t>15 документов (</w:t>
      </w:r>
      <w:r w:rsidRPr="007807B8">
        <w:rPr>
          <w:rFonts w:ascii="Times New Roman" w:hAnsi="Times New Roman"/>
          <w:color w:val="auto"/>
          <w:sz w:val="28"/>
        </w:rPr>
        <w:t xml:space="preserve">контрольная точка </w:t>
      </w:r>
      <w:r>
        <w:rPr>
          <w:rFonts w:ascii="Times New Roman" w:hAnsi="Times New Roman"/>
          <w:color w:val="auto"/>
          <w:sz w:val="28"/>
        </w:rPr>
        <w:t>3.2).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Проведены экспертизы (контрольная точка 3.3), а также произведены приемки (контрольная точка 3.4) поставленных товаров, выполненных работ, оказанных услуг в соответствии с муниципальными контрактами: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на поставку программного обеспечения;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на оказание услуг по технической поддержке информационных технологий;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на оказание услуги по подготовке и контролю уровня защищенности информации на аттестованном объекте информатизации.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>
        <w:rPr>
          <w:rFonts w:ascii="Times New Roman" w:hAnsi="Times New Roman"/>
          <w:b/>
          <w:sz w:val="28"/>
        </w:rPr>
        <w:t xml:space="preserve">«Развитие системы предоставления государственных и муниципальных услуг в городе </w:t>
      </w:r>
      <w:r>
        <w:rPr>
          <w:rFonts w:ascii="Times New Roman" w:hAnsi="Times New Roman"/>
          <w:b/>
          <w:sz w:val="28"/>
        </w:rPr>
        <w:br/>
        <w:t>Ростове-на-Дону на базе многофункциональных центров предоставления государственных и муниципальных услуг в городе Ростове-на-Дону»</w:t>
      </w:r>
      <w:r>
        <w:rPr>
          <w:rFonts w:ascii="Times New Roman" w:hAnsi="Times New Roman"/>
          <w:sz w:val="28"/>
        </w:rPr>
        <w:t xml:space="preserve"> в 2026 году муниципальной программой предусмотрено 568 062,4 тыс. рублей, сводной бюджетной росписью – 562 579,0 тыс. рублей. Фактическое освоение средств </w:t>
      </w:r>
      <w:r>
        <w:rPr>
          <w:rFonts w:ascii="Times New Roman" w:hAnsi="Times New Roman"/>
          <w:sz w:val="28"/>
        </w:rPr>
        <w:br/>
        <w:t xml:space="preserve">по итогам </w:t>
      </w:r>
      <w:r>
        <w:rPr>
          <w:rFonts w:ascii="Times New Roman" w:hAnsi="Times New Roman"/>
          <w:sz w:val="28"/>
          <w:lang w:val="en-US"/>
        </w:rPr>
        <w:t>II</w:t>
      </w:r>
      <w:r>
        <w:rPr>
          <w:rFonts w:ascii="Times New Roman" w:hAnsi="Times New Roman"/>
          <w:sz w:val="28"/>
        </w:rPr>
        <w:t xml:space="preserve"> квартала 2026 года составило 212 179,1 тыс. рублей или 37,7 %.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В рамках комплекса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</w:t>
      </w:r>
      <w:r>
        <w:rPr>
          <w:rFonts w:ascii="Times New Roman" w:hAnsi="Times New Roman"/>
          <w:sz w:val="28"/>
        </w:rPr>
        <w:br/>
        <w:t xml:space="preserve">и муниципальных услуг в городе Ростове-на-Дону» в 2026 году предусмотрено </w:t>
      </w:r>
      <w:r>
        <w:rPr>
          <w:rFonts w:ascii="Times New Roman" w:hAnsi="Times New Roman"/>
          <w:sz w:val="28"/>
        </w:rPr>
        <w:br/>
        <w:t>2 показателя, выполнение которых запланировано на конец года</w:t>
      </w:r>
      <w:r>
        <w:rPr>
          <w:rFonts w:ascii="Times New Roman" w:hAnsi="Times New Roman"/>
          <w:i/>
          <w:sz w:val="28"/>
        </w:rPr>
        <w:t>.</w:t>
      </w:r>
    </w:p>
    <w:p w:rsidR="00F65883" w:rsidRDefault="00E920E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Комплекс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Ростове-на-Дону» на 2026 год включает </w:t>
      </w:r>
      <w:r>
        <w:rPr>
          <w:rFonts w:ascii="Times New Roman" w:hAnsi="Times New Roman"/>
          <w:sz w:val="28"/>
        </w:rPr>
        <w:br/>
        <w:t>1 мероприятие (результат), выполнение которого запланировано на конец года</w:t>
      </w:r>
      <w:r>
        <w:rPr>
          <w:rFonts w:ascii="Times New Roman" w:hAnsi="Times New Roman"/>
          <w:i/>
          <w:sz w:val="28"/>
        </w:rPr>
        <w:t xml:space="preserve">. </w:t>
      </w:r>
    </w:p>
    <w:p w:rsidR="00F65883" w:rsidRDefault="00E920E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>
        <w:rPr>
          <w:rFonts w:ascii="Times New Roman" w:hAnsi="Times New Roman"/>
          <w:b/>
          <w:bCs/>
          <w:color w:val="auto"/>
          <w:sz w:val="28"/>
        </w:rPr>
        <w:t>«Развитие рациональной системы хранения и использования архивных документов МКУ «Муниципальный архив города Ростова-на-До</w:t>
      </w:r>
      <w:bookmarkStart w:id="0" w:name="_GoBack"/>
      <w:bookmarkEnd w:id="0"/>
      <w:r>
        <w:rPr>
          <w:rFonts w:ascii="Times New Roman" w:hAnsi="Times New Roman"/>
          <w:b/>
          <w:bCs/>
          <w:color w:val="auto"/>
          <w:sz w:val="28"/>
        </w:rPr>
        <w:t>ну»</w:t>
      </w:r>
      <w:r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18 782,7 тыс. рублей, сводной бюджетной росписью – 18 755,7 тыс. рублей.</w:t>
      </w:r>
      <w:r>
        <w:t xml:space="preserve"> </w:t>
      </w:r>
      <w:r>
        <w:rPr>
          <w:rFonts w:ascii="Times New Roman" w:hAnsi="Times New Roman"/>
          <w:sz w:val="28"/>
        </w:rPr>
        <w:t xml:space="preserve">Фактическое освоение средств по итогам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полугодия 2026 года составило 7 777,1 тыс. рублей или 41,5 процента</w:t>
      </w:r>
      <w:r>
        <w:rPr>
          <w:rFonts w:ascii="Times New Roman" w:hAnsi="Times New Roman"/>
          <w:color w:val="auto"/>
          <w:sz w:val="28"/>
        </w:rPr>
        <w:t>.</w:t>
      </w:r>
    </w:p>
    <w:p w:rsidR="00F65883" w:rsidRDefault="00E920E6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bookmarkStart w:id="1" w:name="_Hlk226381880"/>
      <w:r>
        <w:rPr>
          <w:rFonts w:ascii="Times New Roman" w:hAnsi="Times New Roman"/>
          <w:color w:val="auto"/>
          <w:sz w:val="28"/>
        </w:rPr>
        <w:t>Развитие рациональной системы хранения и использования архивных документов МКУ «Муниципальный архив города Ростова-на-Дону</w:t>
      </w:r>
      <w:bookmarkEnd w:id="1"/>
      <w:r>
        <w:rPr>
          <w:rFonts w:ascii="Times New Roman" w:hAnsi="Times New Roman"/>
          <w:color w:val="auto"/>
          <w:sz w:val="28"/>
        </w:rPr>
        <w:t xml:space="preserve">» в 2026 году предусмотрено </w:t>
      </w:r>
      <w:r w:rsidRPr="007C3A92">
        <w:rPr>
          <w:rFonts w:ascii="Times New Roman" w:hAnsi="Times New Roman"/>
          <w:color w:val="auto"/>
          <w:sz w:val="28"/>
        </w:rPr>
        <w:t>достижение 1 показателя</w:t>
      </w:r>
      <w:r>
        <w:rPr>
          <w:rFonts w:ascii="Times New Roman" w:hAnsi="Times New Roman"/>
          <w:color w:val="auto"/>
          <w:sz w:val="28"/>
        </w:rPr>
        <w:t xml:space="preserve">, </w:t>
      </w:r>
      <w:bookmarkStart w:id="2" w:name="_Hlk226382295"/>
      <w:r>
        <w:rPr>
          <w:rFonts w:ascii="Times New Roman" w:hAnsi="Times New Roman"/>
          <w:color w:val="auto"/>
          <w:sz w:val="28"/>
        </w:rPr>
        <w:t>которые планируется достичь по итогам 2026 года.</w:t>
      </w:r>
      <w:bookmarkEnd w:id="2"/>
    </w:p>
    <w:p w:rsidR="00F65883" w:rsidRDefault="00E920E6">
      <w:pPr>
        <w:spacing w:after="0" w:line="240" w:lineRule="auto"/>
        <w:ind w:firstLine="709"/>
        <w:jc w:val="both"/>
        <w:rPr>
          <w:rFonts w:eastAsia="Calibri"/>
          <w:color w:val="auto"/>
        </w:rPr>
      </w:pPr>
      <w:r>
        <w:rPr>
          <w:rFonts w:ascii="Times New Roman" w:hAnsi="Times New Roman"/>
          <w:color w:val="auto"/>
          <w:sz w:val="28"/>
        </w:rPr>
        <w:t>Комплекс процессных мероприятий «Развитие рациональной системы хранения и использования архивных документов МКУ «Муниципальный архив города Ростова-на-Дону» на 2026 год включает 2 мероприятия (результата),</w:t>
      </w:r>
      <w:r>
        <w:rPr>
          <w:rFonts w:ascii="Times New Roman" w:hAnsi="Times New Roman"/>
          <w:i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выполнение которых запланировано на конец года. </w:t>
      </w:r>
    </w:p>
    <w:p w:rsidR="00F65883" w:rsidRDefault="00E920E6">
      <w:pPr>
        <w:widowControl w:val="0"/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</w:pPr>
      <w:r>
        <w:rPr>
          <w:rFonts w:ascii="Times New Roman" w:eastAsia="Calibri" w:hAnsi="Times New Roman"/>
          <w:color w:val="auto"/>
          <w:sz w:val="28"/>
          <w:szCs w:val="28"/>
        </w:rPr>
        <w:t xml:space="preserve">В ходе анализа исполнения муниципальной программы </w:t>
      </w:r>
      <w:r>
        <w:rPr>
          <w:rFonts w:ascii="Times New Roman" w:eastAsia="Calibri" w:hAnsi="Times New Roman"/>
          <w:color w:val="auto"/>
          <w:sz w:val="28"/>
          <w:szCs w:val="28"/>
        </w:rPr>
        <w:br/>
        <w:t>не установлено несоблюдение сроков исполнения мероприятий (результатов), контрольных точек и достижения показателей.</w:t>
      </w:r>
    </w:p>
    <w:sectPr w:rsidR="00F65883">
      <w:headerReference w:type="default" r:id="rId6"/>
      <w:pgSz w:w="11906" w:h="16838"/>
      <w:pgMar w:top="1134" w:right="567" w:bottom="1134" w:left="1134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600" w:rsidRDefault="00964600">
      <w:pPr>
        <w:spacing w:after="0" w:line="240" w:lineRule="auto"/>
      </w:pPr>
      <w:r>
        <w:separator/>
      </w:r>
    </w:p>
  </w:endnote>
  <w:endnote w:type="continuationSeparator" w:id="0">
    <w:p w:rsidR="00964600" w:rsidRDefault="0096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600" w:rsidRDefault="00964600">
      <w:pPr>
        <w:spacing w:after="0" w:line="240" w:lineRule="auto"/>
      </w:pPr>
      <w:r>
        <w:separator/>
      </w:r>
    </w:p>
  </w:footnote>
  <w:footnote w:type="continuationSeparator" w:id="0">
    <w:p w:rsidR="00964600" w:rsidRDefault="0096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883" w:rsidRDefault="00E920E6">
    <w:pPr>
      <w:pStyle w:val="aa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7C3A92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83"/>
    <w:rsid w:val="001A1993"/>
    <w:rsid w:val="006E72A1"/>
    <w:rsid w:val="007C3A92"/>
    <w:rsid w:val="00917847"/>
    <w:rsid w:val="00964600"/>
    <w:rsid w:val="00A16F05"/>
    <w:rsid w:val="00A407F7"/>
    <w:rsid w:val="00E45EAD"/>
    <w:rsid w:val="00E920E6"/>
    <w:rsid w:val="00F6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4A9EE-CD8E-4BB1-9F4D-C7A6A0BC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2A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Верх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foot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dc:description/>
  <cp:lastModifiedBy>С.В. Головко</cp:lastModifiedBy>
  <cp:revision>10</cp:revision>
  <cp:lastPrinted>2026-04-08T14:18:00Z</cp:lastPrinted>
  <dcterms:created xsi:type="dcterms:W3CDTF">2026-07-07T10:05:00Z</dcterms:created>
  <dcterms:modified xsi:type="dcterms:W3CDTF">2026-07-13T09:13:00Z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