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CE8" w:rsidRDefault="009F7CE8" w:rsidP="009F7CE8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F7CE8" w:rsidRDefault="009F7CE8" w:rsidP="009F7CE8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F7CE8" w:rsidRDefault="009F7CE8" w:rsidP="009F7CE8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F7CE8" w:rsidRDefault="009F7CE8" w:rsidP="009F7CE8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F7CE8" w:rsidRPr="00C52E6F" w:rsidRDefault="009F7CE8" w:rsidP="009F7CE8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F7CE8" w:rsidRPr="008D21B6" w:rsidRDefault="009F7CE8" w:rsidP="009F7CE8">
      <w:pPr>
        <w:pStyle w:val="a3"/>
        <w:jc w:val="center"/>
        <w:rPr>
          <w:sz w:val="32"/>
          <w:szCs w:val="32"/>
        </w:rPr>
      </w:pPr>
    </w:p>
    <w:p w:rsidR="009F7CE8" w:rsidRDefault="006D239F" w:rsidP="009F7CE8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01.12.2020</w:t>
      </w:r>
      <w:r w:rsidR="009F7CE8" w:rsidRPr="0077703E">
        <w:rPr>
          <w:rFonts w:ascii="Times New Roman" w:hAnsi="Times New Roman" w:cs="Times New Roman"/>
        </w:rPr>
        <w:t xml:space="preserve">                </w:t>
      </w:r>
      <w:r w:rsidR="009F7CE8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="009F7CE8" w:rsidRPr="0077703E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>1321</w:t>
      </w:r>
      <w:r w:rsidR="009F7CE8">
        <w:rPr>
          <w:rFonts w:ascii="Times New Roman" w:hAnsi="Times New Roman" w:cs="Times New Roman"/>
        </w:rPr>
        <w:t xml:space="preserve">                    </w:t>
      </w:r>
    </w:p>
    <w:p w:rsidR="009F7CE8" w:rsidRPr="004567A3" w:rsidRDefault="009F7CE8" w:rsidP="009F7CE8">
      <w:pPr>
        <w:rPr>
          <w:sz w:val="28"/>
          <w:szCs w:val="28"/>
        </w:rPr>
      </w:pPr>
    </w:p>
    <w:p w:rsidR="009F7CE8" w:rsidRDefault="009F7CE8" w:rsidP="009F7CE8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34DBE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19</w:t>
      </w:r>
      <w:r w:rsidRPr="00D34DBE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8.2020 № 9</w:t>
      </w:r>
      <w:r w:rsidR="00C50359">
        <w:rPr>
          <w:rFonts w:ascii="Times New Roman" w:hAnsi="Times New Roman" w:cs="Times New Roman"/>
        </w:rPr>
        <w:t>3</w:t>
      </w:r>
      <w:r w:rsidR="000468FB">
        <w:rPr>
          <w:rFonts w:ascii="Times New Roman" w:hAnsi="Times New Roman" w:cs="Times New Roman"/>
        </w:rPr>
        <w:t>2</w:t>
      </w:r>
    </w:p>
    <w:p w:rsidR="009F7CE8" w:rsidRDefault="009F7CE8" w:rsidP="009F7CE8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9F7CE8" w:rsidRDefault="009F7CE8" w:rsidP="009F7CE8">
      <w:pPr>
        <w:adjustRightInd w:val="0"/>
        <w:ind w:firstLine="709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В соответствии с Федеральным законом от 21.12.2001 № 178-ФЗ </w:t>
      </w:r>
      <w:r>
        <w:rPr>
          <w:sz w:val="28"/>
          <w:szCs w:val="28"/>
          <w:lang w:eastAsia="en-US"/>
        </w:rPr>
        <w:br/>
        <w:t xml:space="preserve">«О приватизации государственного и муниципального имущества», принимая во внимание решение комиссии по утверждению условий конкурса по продаже муниципального имущества, расположенного по адресу: г. Ростов-на-Дону, </w:t>
      </w:r>
      <w:r>
        <w:rPr>
          <w:sz w:val="28"/>
          <w:szCs w:val="28"/>
          <w:lang w:eastAsia="en-US"/>
        </w:rPr>
        <w:br/>
        <w:t xml:space="preserve">ул. Большая Садовая, 94, от 25.11.2020 (протокол № 2), на основании решения комиссии по приватизации муниципального имущества города </w:t>
      </w:r>
      <w:r>
        <w:rPr>
          <w:sz w:val="28"/>
          <w:szCs w:val="28"/>
          <w:lang w:eastAsia="en-US"/>
        </w:rPr>
        <w:br/>
        <w:t xml:space="preserve">Ростова-на-Дону от 27.11.2020 (протокол № 9): </w:t>
      </w:r>
      <w:proofErr w:type="gramEnd"/>
    </w:p>
    <w:p w:rsidR="009F7CE8" w:rsidRDefault="009F7CE8" w:rsidP="009F7CE8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</w:t>
      </w:r>
      <w:r>
        <w:rPr>
          <w:sz w:val="28"/>
          <w:szCs w:val="28"/>
        </w:rPr>
        <w:t>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 w:rsidRPr="00761562">
        <w:rPr>
          <w:sz w:val="28"/>
          <w:szCs w:val="28"/>
        </w:rPr>
        <w:t>Рос</w:t>
      </w:r>
      <w:r>
        <w:rPr>
          <w:sz w:val="28"/>
          <w:szCs w:val="28"/>
        </w:rPr>
        <w:t xml:space="preserve">това-на-Дону от  19.08.2020 </w:t>
      </w:r>
      <w:r>
        <w:rPr>
          <w:sz w:val="28"/>
          <w:szCs w:val="28"/>
        </w:rPr>
        <w:br/>
        <w:t>№ 9</w:t>
      </w:r>
      <w:r w:rsidR="0009342B">
        <w:rPr>
          <w:sz w:val="28"/>
          <w:szCs w:val="28"/>
        </w:rPr>
        <w:t>3</w:t>
      </w:r>
      <w:r w:rsidR="00655E63">
        <w:rPr>
          <w:sz w:val="28"/>
          <w:szCs w:val="28"/>
        </w:rPr>
        <w:t>2</w:t>
      </w:r>
      <w:r w:rsidRPr="00761562">
        <w:rPr>
          <w:sz w:val="28"/>
          <w:szCs w:val="28"/>
        </w:rPr>
        <w:t xml:space="preserve">  «</w:t>
      </w:r>
      <w:r w:rsidRPr="0000233E">
        <w:rPr>
          <w:bCs/>
          <w:sz w:val="28"/>
          <w:szCs w:val="28"/>
        </w:rPr>
        <w:t xml:space="preserve">Об  условиях  приватизации муниципального </w:t>
      </w:r>
      <w:r>
        <w:rPr>
          <w:sz w:val="28"/>
          <w:szCs w:val="28"/>
        </w:rPr>
        <w:t xml:space="preserve">нежилого помещения, площадью </w:t>
      </w:r>
      <w:r w:rsidR="000468FB">
        <w:rPr>
          <w:sz w:val="28"/>
          <w:szCs w:val="28"/>
        </w:rPr>
        <w:t>1032,3</w:t>
      </w:r>
      <w:r>
        <w:rPr>
          <w:sz w:val="28"/>
          <w:szCs w:val="28"/>
        </w:rPr>
        <w:t xml:space="preserve"> кв. м, расположенного по адресу: Ростовская область,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Ростов-на-Дону, ул. Большая Садовая,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94»:</w:t>
      </w:r>
    </w:p>
    <w:p w:rsidR="009F7CE8" w:rsidRDefault="009F7CE8" w:rsidP="009F7CE8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  Пункт 4 изложить в следующей редакции:</w:t>
      </w:r>
    </w:p>
    <w:p w:rsidR="009F7CE8" w:rsidRDefault="009F7CE8" w:rsidP="009F7C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«4.  </w:t>
      </w:r>
      <w:proofErr w:type="gramStart"/>
      <w:r w:rsidRPr="00EA25A9">
        <w:rPr>
          <w:sz w:val="28"/>
          <w:szCs w:val="28"/>
        </w:rPr>
        <w:t>Установить условия</w:t>
      </w:r>
      <w:proofErr w:type="gramEnd"/>
      <w:r w:rsidRPr="00EA25A9">
        <w:rPr>
          <w:sz w:val="28"/>
          <w:szCs w:val="28"/>
        </w:rPr>
        <w:t xml:space="preserve"> конкурса, согласованные </w:t>
      </w:r>
      <w:r>
        <w:rPr>
          <w:sz w:val="28"/>
          <w:szCs w:val="28"/>
        </w:rPr>
        <w:t>Управлением культуры города Ростова-на-Дону (письмо от 20.11.2020 № 59.33</w:t>
      </w:r>
      <w:r w:rsidRPr="00EA25A9">
        <w:rPr>
          <w:sz w:val="28"/>
          <w:szCs w:val="28"/>
        </w:rPr>
        <w:t>/</w:t>
      </w:r>
      <w:r>
        <w:rPr>
          <w:sz w:val="28"/>
          <w:szCs w:val="28"/>
        </w:rPr>
        <w:t>20-4015), согласно приложению № 1 к настоящему распоряжению».</w:t>
      </w:r>
    </w:p>
    <w:p w:rsidR="009F7CE8" w:rsidRDefault="009F7CE8" w:rsidP="009F7CE8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Приложение № 1 изложить в редакции согласно приложению </w:t>
      </w:r>
      <w:r>
        <w:rPr>
          <w:sz w:val="28"/>
          <w:szCs w:val="28"/>
        </w:rPr>
        <w:br/>
        <w:t>к настоящему распоряжению.</w:t>
      </w:r>
    </w:p>
    <w:p w:rsidR="009F7CE8" w:rsidRPr="003C6DFB" w:rsidRDefault="009F7CE8" w:rsidP="009F7CE8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9F7CE8" w:rsidRDefault="009F7CE8" w:rsidP="009F7CE8">
      <w:pPr>
        <w:suppressAutoHyphens/>
        <w:ind w:right="141" w:firstLine="680"/>
        <w:jc w:val="both"/>
        <w:rPr>
          <w:sz w:val="28"/>
          <w:szCs w:val="28"/>
        </w:rPr>
      </w:pPr>
    </w:p>
    <w:p w:rsidR="00FA1437" w:rsidRDefault="00FA1437" w:rsidP="00FA143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A1437" w:rsidRDefault="00FA1437" w:rsidP="00FA143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A1437" w:rsidRDefault="00FA1437" w:rsidP="00FA1437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FA1437" w:rsidRPr="00082248" w:rsidRDefault="00FA1437" w:rsidP="00FA1437">
      <w:pPr>
        <w:ind w:right="-1"/>
        <w:jc w:val="both"/>
        <w:rPr>
          <w:color w:val="000000"/>
          <w:sz w:val="24"/>
          <w:szCs w:val="24"/>
        </w:rPr>
      </w:pPr>
    </w:p>
    <w:p w:rsidR="00FA1437" w:rsidRDefault="00FA1437" w:rsidP="00FA1437">
      <w:pPr>
        <w:jc w:val="both"/>
        <w:rPr>
          <w:color w:val="000000"/>
          <w:sz w:val="28"/>
          <w:szCs w:val="28"/>
        </w:rPr>
      </w:pPr>
    </w:p>
    <w:p w:rsidR="00FA1437" w:rsidRDefault="00FA1437" w:rsidP="00FA143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BF2203" w:rsidRPr="00E47512" w:rsidRDefault="00E47512" w:rsidP="00E47512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 w:rsidRPr="00E47512">
        <w:rPr>
          <w:color w:val="000000"/>
          <w:sz w:val="22"/>
          <w:szCs w:val="22"/>
        </w:rPr>
        <w:t>Отдел организации торгов</w:t>
      </w:r>
    </w:p>
    <w:p w:rsidR="009F7CE8" w:rsidRDefault="009F7CE8" w:rsidP="009F7CE8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Приложение     </w:t>
      </w:r>
    </w:p>
    <w:p w:rsidR="009F7CE8" w:rsidRPr="00833E9A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к распоряжению Департамента</w:t>
      </w:r>
    </w:p>
    <w:p w:rsidR="009F7CE8" w:rsidRPr="00833E9A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 w:rsidRPr="00833E9A">
        <w:rPr>
          <w:sz w:val="28"/>
          <w:szCs w:val="28"/>
        </w:rPr>
        <w:t>имущественно-земельных</w:t>
      </w:r>
      <w:proofErr w:type="spellEnd"/>
      <w:r w:rsidRPr="00833E9A">
        <w:rPr>
          <w:sz w:val="28"/>
          <w:szCs w:val="28"/>
        </w:rPr>
        <w:t xml:space="preserve"> города</w:t>
      </w:r>
    </w:p>
    <w:p w:rsidR="009F7CE8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 </w:t>
      </w:r>
    </w:p>
    <w:p w:rsidR="009F7CE8" w:rsidRDefault="009F7CE8" w:rsidP="009F7CE8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от_____________№</w:t>
      </w:r>
      <w:proofErr w:type="spellEnd"/>
      <w:r>
        <w:rPr>
          <w:sz w:val="28"/>
          <w:szCs w:val="28"/>
        </w:rPr>
        <w:t>_________</w:t>
      </w:r>
    </w:p>
    <w:p w:rsidR="009F7CE8" w:rsidRDefault="009F7CE8" w:rsidP="009F7CE8">
      <w:pPr>
        <w:ind w:left="4248" w:right="-1" w:firstLine="708"/>
        <w:jc w:val="center"/>
        <w:rPr>
          <w:sz w:val="28"/>
          <w:szCs w:val="28"/>
        </w:rPr>
      </w:pP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F7CE8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УСЛОВИЯ КОНКУРСА</w:t>
      </w:r>
      <w:r w:rsidRPr="00511442">
        <w:rPr>
          <w:sz w:val="28"/>
          <w:szCs w:val="28"/>
        </w:rPr>
        <w:t xml:space="preserve"> </w:t>
      </w:r>
    </w:p>
    <w:p w:rsidR="003006CE" w:rsidRDefault="003006CE" w:rsidP="003006CE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511442">
        <w:rPr>
          <w:sz w:val="28"/>
          <w:szCs w:val="28"/>
        </w:rPr>
        <w:t xml:space="preserve">по продаже муниципального </w:t>
      </w:r>
      <w:r>
        <w:rPr>
          <w:sz w:val="28"/>
          <w:szCs w:val="28"/>
        </w:rPr>
        <w:t>нежилого помещения</w:t>
      </w:r>
      <w:r w:rsidRPr="0051144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1532A">
        <w:rPr>
          <w:sz w:val="28"/>
          <w:szCs w:val="28"/>
        </w:rPr>
        <w:t>общей площадью 1032,3 кв. м, к</w:t>
      </w:r>
      <w:r>
        <w:rPr>
          <w:sz w:val="28"/>
          <w:szCs w:val="28"/>
        </w:rPr>
        <w:t>.</w:t>
      </w:r>
      <w:r w:rsidRPr="0011532A">
        <w:rPr>
          <w:sz w:val="28"/>
          <w:szCs w:val="28"/>
        </w:rPr>
        <w:t xml:space="preserve"> № 1, 2, 3, 4, 5-6-7-8 этаж</w:t>
      </w:r>
      <w:r>
        <w:rPr>
          <w:sz w:val="28"/>
          <w:szCs w:val="28"/>
        </w:rPr>
        <w:t xml:space="preserve"> № 1</w:t>
      </w:r>
      <w:r w:rsidRPr="0011532A">
        <w:rPr>
          <w:sz w:val="28"/>
          <w:szCs w:val="28"/>
        </w:rPr>
        <w:t>; к</w:t>
      </w:r>
      <w:r>
        <w:rPr>
          <w:sz w:val="28"/>
          <w:szCs w:val="28"/>
        </w:rPr>
        <w:t>.</w:t>
      </w:r>
      <w:r w:rsidRPr="0011532A">
        <w:rPr>
          <w:sz w:val="28"/>
          <w:szCs w:val="28"/>
        </w:rPr>
        <w:t xml:space="preserve"> № 1, 2, 3, 4, 5, 6, 7, 8, 9, 10, 11, 12 </w:t>
      </w:r>
      <w:r>
        <w:rPr>
          <w:sz w:val="28"/>
          <w:szCs w:val="28"/>
        </w:rPr>
        <w:t>этаж № 2</w:t>
      </w:r>
      <w:r w:rsidRPr="0011532A">
        <w:rPr>
          <w:sz w:val="28"/>
          <w:szCs w:val="28"/>
        </w:rPr>
        <w:t>; к</w:t>
      </w:r>
      <w:r>
        <w:rPr>
          <w:sz w:val="28"/>
          <w:szCs w:val="28"/>
        </w:rPr>
        <w:t>.</w:t>
      </w:r>
      <w:r w:rsidRPr="0011532A">
        <w:rPr>
          <w:sz w:val="28"/>
          <w:szCs w:val="28"/>
        </w:rPr>
        <w:t xml:space="preserve"> № 1-2-3</w:t>
      </w:r>
      <w:r>
        <w:rPr>
          <w:sz w:val="28"/>
          <w:szCs w:val="28"/>
        </w:rPr>
        <w:t>,</w:t>
      </w:r>
      <w:r w:rsidRPr="0011532A">
        <w:rPr>
          <w:sz w:val="28"/>
          <w:szCs w:val="28"/>
        </w:rPr>
        <w:t xml:space="preserve"> 4, 5, 6, 7, 8, 9, 10, 11, 12, 13, 14, 15, 4х, 6х, </w:t>
      </w:r>
      <w:proofErr w:type="gramStart"/>
      <w:r w:rsidRPr="0011532A">
        <w:rPr>
          <w:sz w:val="28"/>
          <w:szCs w:val="28"/>
        </w:rPr>
        <w:t>13</w:t>
      </w:r>
      <w:proofErr w:type="gramEnd"/>
      <w:r w:rsidRPr="0011532A">
        <w:rPr>
          <w:sz w:val="28"/>
          <w:szCs w:val="28"/>
        </w:rPr>
        <w:t> а</w:t>
      </w:r>
      <w:r>
        <w:rPr>
          <w:sz w:val="28"/>
          <w:szCs w:val="28"/>
        </w:rPr>
        <w:t xml:space="preserve"> </w:t>
      </w:r>
      <w:r w:rsidRPr="0011532A">
        <w:rPr>
          <w:sz w:val="28"/>
          <w:szCs w:val="28"/>
        </w:rPr>
        <w:t xml:space="preserve"> этаж</w:t>
      </w:r>
      <w:r>
        <w:rPr>
          <w:sz w:val="28"/>
          <w:szCs w:val="28"/>
        </w:rPr>
        <w:t xml:space="preserve"> № 3</w:t>
      </w:r>
      <w:r w:rsidRPr="0011532A">
        <w:rPr>
          <w:sz w:val="28"/>
          <w:szCs w:val="28"/>
        </w:rPr>
        <w:t>; к</w:t>
      </w:r>
      <w:r>
        <w:rPr>
          <w:sz w:val="28"/>
          <w:szCs w:val="28"/>
        </w:rPr>
        <w:t>.</w:t>
      </w:r>
      <w:r w:rsidRPr="0011532A">
        <w:rPr>
          <w:sz w:val="28"/>
          <w:szCs w:val="28"/>
        </w:rPr>
        <w:t xml:space="preserve"> № 14, 15, 16, 17, 18, 19, 20, 21, 22, 23, 24, 26, 27, 15х </w:t>
      </w:r>
      <w:r>
        <w:rPr>
          <w:sz w:val="28"/>
          <w:szCs w:val="28"/>
        </w:rPr>
        <w:t xml:space="preserve">этаж № 4; </w:t>
      </w:r>
      <w:r w:rsidRPr="0011532A">
        <w:rPr>
          <w:sz w:val="28"/>
          <w:szCs w:val="28"/>
        </w:rPr>
        <w:t>к</w:t>
      </w:r>
      <w:r>
        <w:rPr>
          <w:sz w:val="28"/>
          <w:szCs w:val="28"/>
        </w:rPr>
        <w:t>.</w:t>
      </w:r>
      <w:r w:rsidRPr="0011532A">
        <w:rPr>
          <w:sz w:val="28"/>
          <w:szCs w:val="28"/>
        </w:rPr>
        <w:t xml:space="preserve"> № 1 антресол</w:t>
      </w:r>
      <w:r>
        <w:rPr>
          <w:sz w:val="28"/>
          <w:szCs w:val="28"/>
        </w:rPr>
        <w:t>ь №</w:t>
      </w:r>
      <w:r w:rsidRPr="0011532A">
        <w:rPr>
          <w:sz w:val="28"/>
          <w:szCs w:val="28"/>
        </w:rPr>
        <w:t xml:space="preserve"> 1</w:t>
      </w:r>
      <w:r>
        <w:rPr>
          <w:sz w:val="28"/>
          <w:szCs w:val="28"/>
        </w:rPr>
        <w:t>;</w:t>
      </w:r>
      <w:r w:rsidRPr="00DE7700">
        <w:rPr>
          <w:sz w:val="28"/>
          <w:szCs w:val="28"/>
        </w:rPr>
        <w:t xml:space="preserve"> </w:t>
      </w:r>
      <w:r>
        <w:rPr>
          <w:sz w:val="28"/>
          <w:szCs w:val="28"/>
        </w:rPr>
        <w:t>КН 61:44:0040901:51,</w:t>
      </w:r>
      <w:r w:rsidRPr="004C0E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расположенного в </w:t>
      </w:r>
      <w:r w:rsidRPr="009E6433">
        <w:rPr>
          <w:sz w:val="28"/>
          <w:szCs w:val="28"/>
        </w:rPr>
        <w:t>объект</w:t>
      </w:r>
      <w:r>
        <w:rPr>
          <w:sz w:val="28"/>
          <w:szCs w:val="28"/>
        </w:rPr>
        <w:t>е</w:t>
      </w:r>
      <w:r w:rsidRPr="009E6433">
        <w:rPr>
          <w:sz w:val="28"/>
          <w:szCs w:val="28"/>
        </w:rPr>
        <w:t xml:space="preserve"> культурного наследия регионального значения – </w:t>
      </w:r>
      <w:r>
        <w:rPr>
          <w:sz w:val="28"/>
          <w:szCs w:val="28"/>
        </w:rPr>
        <w:t>«Доходный дом Г.П. Емельянова 1914.,</w:t>
      </w:r>
      <w:r>
        <w:rPr>
          <w:sz w:val="28"/>
          <w:szCs w:val="28"/>
        </w:rPr>
        <w:br/>
        <w:t xml:space="preserve"> арх. А.Ф. </w:t>
      </w:r>
      <w:proofErr w:type="spellStart"/>
      <w:r>
        <w:rPr>
          <w:sz w:val="28"/>
          <w:szCs w:val="28"/>
        </w:rPr>
        <w:t>Нидермейер</w:t>
      </w:r>
      <w:proofErr w:type="spellEnd"/>
      <w:r>
        <w:rPr>
          <w:sz w:val="28"/>
          <w:szCs w:val="28"/>
        </w:rPr>
        <w:t xml:space="preserve">»  </w:t>
      </w:r>
      <w:r w:rsidRPr="00511442">
        <w:rPr>
          <w:sz w:val="28"/>
          <w:szCs w:val="28"/>
        </w:rPr>
        <w:t>по адресу:</w:t>
      </w:r>
      <w:r>
        <w:rPr>
          <w:sz w:val="28"/>
          <w:szCs w:val="28"/>
        </w:rPr>
        <w:t xml:space="preserve"> </w:t>
      </w:r>
      <w:r w:rsidRPr="007826AF">
        <w:rPr>
          <w:sz w:val="28"/>
          <w:szCs w:val="28"/>
        </w:rPr>
        <w:t xml:space="preserve">Ростовская область, </w:t>
      </w:r>
      <w:r>
        <w:rPr>
          <w:sz w:val="28"/>
          <w:szCs w:val="28"/>
        </w:rPr>
        <w:br/>
      </w:r>
      <w:r w:rsidRPr="007826AF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7826AF">
        <w:rPr>
          <w:sz w:val="28"/>
          <w:szCs w:val="28"/>
        </w:rPr>
        <w:t xml:space="preserve"> Ростов-на-Дону, ул. Большая Садовая, </w:t>
      </w:r>
      <w:proofErr w:type="spellStart"/>
      <w:r w:rsidRPr="007826AF">
        <w:rPr>
          <w:sz w:val="28"/>
          <w:szCs w:val="28"/>
        </w:rPr>
        <w:t>д</w:t>
      </w:r>
      <w:proofErr w:type="spellEnd"/>
      <w:r w:rsidRPr="007826AF">
        <w:rPr>
          <w:sz w:val="28"/>
          <w:szCs w:val="28"/>
        </w:rPr>
        <w:t xml:space="preserve"> 94</w:t>
      </w:r>
      <w:r>
        <w:rPr>
          <w:sz w:val="28"/>
          <w:szCs w:val="28"/>
        </w:rPr>
        <w:t>, литер</w:t>
      </w:r>
      <w:proofErr w:type="gramStart"/>
      <w:r>
        <w:rPr>
          <w:sz w:val="28"/>
          <w:szCs w:val="28"/>
        </w:rPr>
        <w:t> А</w:t>
      </w:r>
      <w:proofErr w:type="gramEnd"/>
      <w:r>
        <w:rPr>
          <w:sz w:val="28"/>
          <w:szCs w:val="28"/>
        </w:rPr>
        <w:t>:</w:t>
      </w:r>
    </w:p>
    <w:p w:rsidR="003006CE" w:rsidRDefault="003006CE" w:rsidP="003006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7CE8" w:rsidRPr="009E6433" w:rsidRDefault="009F7CE8" w:rsidP="009F7CE8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  Состав (перечень) видов работ по сохранению объекта культурного наследия регионального значения - «Доходный дом Г.П. Емельянова 1914 г., </w:t>
      </w:r>
      <w:r w:rsidRPr="00E17834">
        <w:rPr>
          <w:sz w:val="28"/>
          <w:szCs w:val="28"/>
        </w:rPr>
        <w:br/>
        <w:t xml:space="preserve">арх. А.Ф. </w:t>
      </w:r>
      <w:proofErr w:type="spellStart"/>
      <w:r w:rsidRPr="00E17834">
        <w:rPr>
          <w:sz w:val="28"/>
          <w:szCs w:val="28"/>
        </w:rPr>
        <w:t>Нидермейер</w:t>
      </w:r>
      <w:proofErr w:type="spellEnd"/>
      <w:r w:rsidRPr="00E17834">
        <w:rPr>
          <w:sz w:val="28"/>
          <w:szCs w:val="28"/>
        </w:rPr>
        <w:t xml:space="preserve">», расположенного по адресу: г. Ростов-на-Дону, </w:t>
      </w:r>
      <w:r w:rsidRPr="00E17834">
        <w:rPr>
          <w:sz w:val="28"/>
          <w:szCs w:val="28"/>
        </w:rPr>
        <w:br/>
        <w:t xml:space="preserve">ул. Большая Садовая, 94, литер А (далее – объект культурного наследия):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1.1.  Совместно со всеми собственниками (пользователями) силами организации, имеющей лицензию на осуществление деятельности </w:t>
      </w:r>
      <w:r w:rsidRPr="00E17834">
        <w:rPr>
          <w:sz w:val="28"/>
          <w:szCs w:val="28"/>
        </w:rPr>
        <w:br/>
        <w:t xml:space="preserve">по сохранению объектов культурного наследия (памятников истории </w:t>
      </w:r>
      <w:r w:rsidRPr="00E17834">
        <w:rPr>
          <w:sz w:val="28"/>
          <w:szCs w:val="28"/>
        </w:rPr>
        <w:br/>
        <w:t>и культуры), выполнить обследование несущих конструкций объекта культурного наследия (срок исполнения – до 01.</w:t>
      </w:r>
      <w:r>
        <w:rPr>
          <w:sz w:val="28"/>
          <w:szCs w:val="28"/>
        </w:rPr>
        <w:t>04</w:t>
      </w:r>
      <w:r w:rsidRPr="00E17834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E17834">
        <w:rPr>
          <w:sz w:val="28"/>
          <w:szCs w:val="28"/>
        </w:rPr>
        <w:t>).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1.2.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культуры), выполнить научно-проектную документацию по  реставрации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(с воссозданием утраченных конструкций) объекта культурного наследия (срок исполнения – до 17.12.2022).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1.3.  Совместно со всеми собственниками (пользователями) силами организации, имеющей лицензию на осуществление деятельности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культуры), выполнить работы по реставрации (с воссозданием утраченных конструкций) объекта культурного наследия  (срок выполнения -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до 17.05.2024).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1.4.  Совместно со всеми собственниками (пользователями)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в установленном законом порядке обеспечить установку на объекте культурного наследия информационных надписей и обозначений (срок выполнения - до 17.05.2024).                          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lastRenderedPageBreak/>
        <w:t xml:space="preserve">2.  Обеспечить выполнение работ по сохранению объекта культурного наследия в соответствии с проектной документацией – эскизным проектом торгово-офисного центра (реконструкция здания с сохранением фасадной части – объекта культурного наследия «Доходный дом </w:t>
      </w:r>
      <w:proofErr w:type="spellStart"/>
      <w:r w:rsidRPr="00E17834">
        <w:rPr>
          <w:sz w:val="28"/>
          <w:szCs w:val="28"/>
        </w:rPr>
        <w:t>Сариевых</w:t>
      </w:r>
      <w:proofErr w:type="spellEnd"/>
      <w:r w:rsidRPr="00E17834">
        <w:rPr>
          <w:sz w:val="28"/>
          <w:szCs w:val="28"/>
        </w:rPr>
        <w:t xml:space="preserve">» по ул. Б. Садовая, 94) (приложение), согласованным в установленном законом порядке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(далее – эскизный проект)*.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3.  </w:t>
      </w:r>
      <w:proofErr w:type="gramStart"/>
      <w:r w:rsidRPr="00E17834">
        <w:rPr>
          <w:sz w:val="28"/>
          <w:szCs w:val="28"/>
        </w:rPr>
        <w:t xml:space="preserve">В соответствии со ст. 45 Федерального закона от 25.06.2002 № 73-ФЗ </w:t>
      </w:r>
      <w:r w:rsidRPr="00E17834">
        <w:rPr>
          <w:sz w:val="28"/>
          <w:szCs w:val="28"/>
        </w:rPr>
        <w:br/>
        <w:t xml:space="preserve">«Об объектах культурного наследия (памятниках истории и культуры)»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 xml:space="preserve">Федеральный закон № 73-ФЗ), </w:t>
      </w:r>
      <w:r w:rsidRPr="00E17834">
        <w:rPr>
          <w:bCs/>
          <w:sz w:val="28"/>
          <w:szCs w:val="28"/>
        </w:rPr>
        <w:t xml:space="preserve">работы по сохранению объекта культурного наследия необходимо проводить на основании задания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>на проведение указанных работ, разрешения на проведение указанных работ**, выданных комитетом по охране объектов культурного наследия Ростовской области, проектной документации на проведение работ по сохранению объекта культурного</w:t>
      </w:r>
      <w:proofErr w:type="gramEnd"/>
      <w:r w:rsidRPr="00E17834">
        <w:rPr>
          <w:bCs/>
          <w:sz w:val="28"/>
          <w:szCs w:val="28"/>
        </w:rPr>
        <w:t xml:space="preserve"> </w:t>
      </w:r>
      <w:proofErr w:type="gramStart"/>
      <w:r w:rsidRPr="00E17834">
        <w:rPr>
          <w:bCs/>
          <w:sz w:val="28"/>
          <w:szCs w:val="28"/>
        </w:rPr>
        <w:t xml:space="preserve">наследия, согласованной  в установленном порядке, а также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при условии осуществления технического, авторского надзора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и государственного надзора в области охраны объектов культурного наследия за их проведением, путем привлечения юридических лиц и индивидуальных предпринимателей, имеющих лицензию на осуществление деятельности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по сохранению объектов культурного наследия (памятников истории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 xml:space="preserve">и культуры) народов Российской Федерации в соответствии </w:t>
      </w:r>
      <w:r>
        <w:rPr>
          <w:bCs/>
          <w:sz w:val="28"/>
          <w:szCs w:val="28"/>
        </w:rPr>
        <w:br/>
      </w:r>
      <w:r w:rsidRPr="00E17834">
        <w:rPr>
          <w:bCs/>
          <w:sz w:val="28"/>
          <w:szCs w:val="28"/>
        </w:rPr>
        <w:t>с законодательством Российской Федерации.</w:t>
      </w:r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4.  Экономическое обоснование условий конкурса.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В силу прямого указания федерального законодательства: статьи 29 Федерального закона от 21.12.2001 № 178-ФЗ «О приватизации государственного и муниципального имущества», статьи 48 Федерального закона </w:t>
      </w:r>
      <w:r w:rsidRPr="003E38D4">
        <w:rPr>
          <w:sz w:val="28"/>
          <w:szCs w:val="28"/>
        </w:rPr>
        <w:t>№ 73-Ф3</w:t>
      </w:r>
      <w:r w:rsidRPr="00E17834">
        <w:rPr>
          <w:sz w:val="28"/>
          <w:szCs w:val="28"/>
        </w:rPr>
        <w:t>, с учетом акта технического состояния объекта культурно наследия от 11.07.2019 № 33-19</w:t>
      </w:r>
      <w:r>
        <w:rPr>
          <w:sz w:val="28"/>
          <w:szCs w:val="28"/>
        </w:rPr>
        <w:t xml:space="preserve"> (в ред. от 12.11.2020)</w:t>
      </w:r>
      <w:r w:rsidRPr="00E17834">
        <w:rPr>
          <w:sz w:val="28"/>
          <w:szCs w:val="28"/>
        </w:rPr>
        <w:t>, в целях привлечения материальных и финансовых ресурсов для сохранения объекта культурного наследия.</w:t>
      </w:r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5.  Срок выполнения условий конкурса: до  17.05.2024.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6.  Порядок подтверждения победителем конкурса исполнения условий конкурса: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1034"/>
      <w:r w:rsidRPr="00E17834">
        <w:rPr>
          <w:sz w:val="28"/>
          <w:szCs w:val="28"/>
        </w:rPr>
        <w:t>Покупатель предоставляет продавцу -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 xml:space="preserve">Департаменту </w:t>
      </w:r>
      <w:proofErr w:type="spellStart"/>
      <w:r w:rsidRPr="00E17834">
        <w:rPr>
          <w:sz w:val="28"/>
          <w:szCs w:val="28"/>
        </w:rPr>
        <w:t>имущественно-земельных</w:t>
      </w:r>
      <w:proofErr w:type="spellEnd"/>
      <w:r w:rsidRPr="00E17834">
        <w:rPr>
          <w:sz w:val="28"/>
          <w:szCs w:val="28"/>
        </w:rPr>
        <w:t xml:space="preserve"> отношений города Ростова-на-Дону (далее – продавец)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с периодичностью один раз в квартал (до 20 числа первого месяца очередного квартала) отчетные документы и пояснения к ним, оформленные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в соответствии с требованиями действующего законодательства, подтверждающие выполнение условий конкурса.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sub_1035"/>
      <w:bookmarkEnd w:id="0"/>
      <w:r w:rsidRPr="00E17834">
        <w:rPr>
          <w:sz w:val="28"/>
          <w:szCs w:val="28"/>
        </w:rPr>
        <w:t xml:space="preserve">В течение 10 рабочих дней с даты </w:t>
      </w:r>
      <w:proofErr w:type="gramStart"/>
      <w:r w:rsidRPr="00E17834">
        <w:rPr>
          <w:sz w:val="28"/>
          <w:szCs w:val="28"/>
        </w:rPr>
        <w:t>истечения срока выполнения условий конкурса</w:t>
      </w:r>
      <w:proofErr w:type="gramEnd"/>
      <w:r w:rsidRPr="00E17834">
        <w:rPr>
          <w:sz w:val="28"/>
          <w:szCs w:val="28"/>
        </w:rPr>
        <w:t xml:space="preserve"> победитель конкурса направляет продавцу сводный (итоговый) отчет </w:t>
      </w:r>
      <w:r w:rsidRPr="00E17834">
        <w:rPr>
          <w:sz w:val="28"/>
          <w:szCs w:val="28"/>
        </w:rPr>
        <w:br/>
        <w:t>о выполнении им условий конкурса с приложением всех необходимых документов.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Обязательства победителя конкурса по выполнению условий считаются исполненными с момента утверждения акта о выполнении победителем </w:t>
      </w:r>
      <w:r w:rsidRPr="00E17834">
        <w:rPr>
          <w:sz w:val="28"/>
          <w:szCs w:val="28"/>
        </w:rPr>
        <w:lastRenderedPageBreak/>
        <w:t>конкурса условий конкурса специально созданной комисси</w:t>
      </w:r>
      <w:r>
        <w:rPr>
          <w:sz w:val="28"/>
          <w:szCs w:val="28"/>
        </w:rPr>
        <w:t>и</w:t>
      </w:r>
      <w:r w:rsidRPr="00E17834">
        <w:rPr>
          <w:sz w:val="28"/>
          <w:szCs w:val="28"/>
        </w:rPr>
        <w:t xml:space="preserve"> по </w:t>
      </w:r>
      <w:proofErr w:type="gramStart"/>
      <w:r w:rsidRPr="00E17834">
        <w:rPr>
          <w:sz w:val="28"/>
          <w:szCs w:val="28"/>
        </w:rPr>
        <w:t xml:space="preserve">контролю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за</w:t>
      </w:r>
      <w:proofErr w:type="gramEnd"/>
      <w:r w:rsidRPr="00E17834">
        <w:rPr>
          <w:sz w:val="28"/>
          <w:szCs w:val="28"/>
        </w:rPr>
        <w:t xml:space="preserve"> выполнением условий конкурса.***</w:t>
      </w:r>
    </w:p>
    <w:bookmarkEnd w:id="1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7.  В соответствии с Федеральным законом № 73-ФЗ при содержании </w:t>
      </w:r>
      <w:r w:rsidRPr="00E17834">
        <w:rPr>
          <w:sz w:val="28"/>
          <w:szCs w:val="28"/>
        </w:rPr>
        <w:br/>
        <w:t xml:space="preserve">и использовании объекта культурного наследия в целях поддержания </w:t>
      </w:r>
      <w:r w:rsidRPr="00E17834">
        <w:rPr>
          <w:sz w:val="28"/>
          <w:szCs w:val="28"/>
        </w:rPr>
        <w:br/>
        <w:t xml:space="preserve">в надлежащем техническом состоянии без ухудшения физического состояния </w:t>
      </w:r>
      <w:r w:rsidRPr="00E17834">
        <w:rPr>
          <w:sz w:val="28"/>
          <w:szCs w:val="28"/>
        </w:rPr>
        <w:br/>
        <w:t>и (или) изменения предмета охраны данного объекта культурного наследия победитель конкурса обязан: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1) осуществлять расходы на содержание объекта культурного наследия </w:t>
      </w:r>
      <w:r w:rsidRPr="00E17834">
        <w:rPr>
          <w:sz w:val="28"/>
          <w:szCs w:val="28"/>
        </w:rPr>
        <w:br/>
        <w:t xml:space="preserve">и поддержание его в надлежащем техническом, санитарном </w:t>
      </w:r>
      <w:r w:rsidRPr="00E17834">
        <w:rPr>
          <w:sz w:val="28"/>
          <w:szCs w:val="28"/>
        </w:rPr>
        <w:br/>
        <w:t>и противопожарном состоянии;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2) не проводить работы, изменяющие предмет охраны объекта культурного наследия либо ухудшающие условия, необходимые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для сохранности объекта культурного наследия;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3) соблюдать установленные статьей 5.1 Федерального закона № 73-ФЗ требования к осуществлению деятельности в границах территории объекта культурного наследия;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4) не использовать объект культурного наследия (за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 w:rsidRPr="00E17834">
        <w:rPr>
          <w:sz w:val="28"/>
          <w:szCs w:val="28"/>
        </w:rPr>
        <w:br/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под склады и объекты производства взрывчатых и огнеопасных материалов, предметов и веществ, загрязняющих интерьер</w:t>
      </w:r>
      <w:r>
        <w:rPr>
          <w:sz w:val="28"/>
          <w:szCs w:val="28"/>
        </w:rPr>
        <w:t xml:space="preserve"> объекта культурного наследия, </w:t>
      </w:r>
      <w:r w:rsidRPr="00E17834">
        <w:rPr>
          <w:sz w:val="28"/>
          <w:szCs w:val="28"/>
        </w:rPr>
        <w:t>его фасад, территорию и водные объекты и (или) имеющих вредные парогазообразные и иные выделения;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под объекты производства, имеющие оборудование, оказывающее 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под объекты производства и лаборатории, связанные с неблагоприятным </w:t>
      </w:r>
      <w:r w:rsidRPr="00E17834">
        <w:rPr>
          <w:sz w:val="28"/>
          <w:szCs w:val="28"/>
        </w:rPr>
        <w:br/>
        <w:t xml:space="preserve">для объекта культурного наследия температурно-влажностным режимом </w:t>
      </w:r>
      <w:r w:rsidRPr="00E17834">
        <w:rPr>
          <w:sz w:val="28"/>
          <w:szCs w:val="28"/>
        </w:rPr>
        <w:br/>
        <w:t>и применением химически активных веществ;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5) незамедлительно извещать соответствующий орган охраны объектов культурного наследия обо всех известных ему повреждениях, авариях </w:t>
      </w:r>
      <w:r w:rsidRPr="00E17834">
        <w:rPr>
          <w:sz w:val="28"/>
          <w:szCs w:val="28"/>
        </w:rPr>
        <w:br/>
        <w:t>или об иных обстоятельствах, причинивших вред объекту культурного наследия, земельному участку в границах территории объекта культурного наследия или угрожающих причинением такого вреда, и безотлагательно принимать меры по предотвращению дальнейшего разрушения, в том числе проводить противоаварийные работы в порядке, установленном для проведения работ</w:t>
      </w:r>
      <w:r>
        <w:rPr>
          <w:sz w:val="28"/>
          <w:szCs w:val="28"/>
        </w:rPr>
        <w:t xml:space="preserve"> </w:t>
      </w:r>
      <w:r w:rsidRPr="00E17834">
        <w:rPr>
          <w:sz w:val="28"/>
          <w:szCs w:val="28"/>
        </w:rPr>
        <w:t>по сохранению объекта</w:t>
      </w:r>
      <w:proofErr w:type="gramEnd"/>
      <w:r w:rsidRPr="00E17834">
        <w:rPr>
          <w:sz w:val="28"/>
          <w:szCs w:val="28"/>
        </w:rPr>
        <w:t xml:space="preserve"> культурного наследия;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6) не допускать ухудшения состояния территории объекта культурного наследия, поддерживать территорию объекта культурного наследия </w:t>
      </w:r>
      <w:r w:rsidRPr="00E17834">
        <w:rPr>
          <w:sz w:val="28"/>
          <w:szCs w:val="28"/>
        </w:rPr>
        <w:br/>
        <w:t>в благоустроенном состоянии.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В случае обнаружения при проведении работ на земельном участке </w:t>
      </w:r>
      <w:r w:rsidRPr="00E17834">
        <w:rPr>
          <w:sz w:val="28"/>
          <w:szCs w:val="28"/>
        </w:rPr>
        <w:br/>
        <w:t xml:space="preserve">в границах территории объекта культурного наследия объектов, обладающих </w:t>
      </w:r>
      <w:r w:rsidRPr="00E17834">
        <w:rPr>
          <w:sz w:val="28"/>
          <w:szCs w:val="28"/>
        </w:rPr>
        <w:lastRenderedPageBreak/>
        <w:t xml:space="preserve">признаками объекта культурного наследия, физические или юридические лица, унитарные предприятия или учреждения, обязаны незамедлительно приостановить работы и направить в течение трех рабочих дней со дня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их обнаружения заявление в письменной форме об указанных объектах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в региональный орган охраны объектов культурного наследия – комитет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</w:t>
      </w:r>
      <w:proofErr w:type="gramEnd"/>
      <w:r w:rsidRPr="00E17834">
        <w:rPr>
          <w:sz w:val="28"/>
          <w:szCs w:val="28"/>
        </w:rPr>
        <w:t xml:space="preserve"> охране объектов культурного наследия Ростовской  области.</w:t>
      </w:r>
    </w:p>
    <w:p w:rsidR="009F7CE8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8.  Условия конкурса не подлежат изменению.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* В случае несогласия с решениями, принятыми в эскизном проекте, собственник вправе заказать организации, имеющей лицензию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на осуществление деятельности по сохранению объектов культурного наследия (памятников истории и культуры), новый эскизный проект с учетом требований действующего законодательства и, после получения положительного заключения государственной историко-культурной экспертизы, представить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на согласование в госорган по охране объектов культурного наследия – комитет по охране объектов культурного наследия Ростовской</w:t>
      </w:r>
      <w:proofErr w:type="gramEnd"/>
      <w:r w:rsidRPr="00E17834">
        <w:rPr>
          <w:sz w:val="28"/>
          <w:szCs w:val="28"/>
        </w:rPr>
        <w:t xml:space="preserve"> области.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** Задание и разрешение на проведение работ по сохранению объекта культурного наследия выдается комитетом по охране объектов культурного наследия Ростовской области в порядке, предусмотренном: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Административным регламентом предоставления государственной услуги «Выдача задания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№ 20/01-01/1005;</w:t>
      </w:r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17834">
        <w:rPr>
          <w:sz w:val="28"/>
          <w:szCs w:val="28"/>
        </w:rPr>
        <w:t xml:space="preserve">Административным регламентом предоставления государственной услуги «Выдача разрешения на проведение работ по сохранению объекта культурного наследия регионального значения, включенного в единый государственный реестр объектов культурного наследия (памятников истории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 xml:space="preserve">и культуры) народов Российской Федерации, или выявленного объекта культурного наследия», утвержденным постановлением комитета по охране объектов культурного наследия Ростовской области от 29.10.2019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№ 20/01-01/1004.</w:t>
      </w:r>
      <w:bookmarkStart w:id="2" w:name="_GoBack"/>
      <w:bookmarkEnd w:id="2"/>
      <w:proofErr w:type="gramEnd"/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*** Исполнение условий конкурса контролируется продавцом совместно </w:t>
      </w:r>
      <w:r w:rsidRPr="00E17834">
        <w:rPr>
          <w:sz w:val="28"/>
          <w:szCs w:val="28"/>
        </w:rPr>
        <w:br/>
        <w:t xml:space="preserve">с отраслевыми (функциональными) органами Администрации города </w:t>
      </w:r>
      <w:r w:rsidRPr="00E17834">
        <w:rPr>
          <w:sz w:val="28"/>
          <w:szCs w:val="28"/>
        </w:rPr>
        <w:br/>
        <w:t>Ростова-на-Дону, осуществляющими координацию и регулирование деятельности в соответствующих отраслях (сферах управления) в соответствии с заключенным с победителем конкурса договором купли-продажи имущества.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sub_1032"/>
      <w:r w:rsidRPr="00E17834">
        <w:rPr>
          <w:sz w:val="28"/>
          <w:szCs w:val="28"/>
        </w:rPr>
        <w:t>Для обеспечения эффективного контроля исполнения условий конкурса продавец:</w:t>
      </w:r>
    </w:p>
    <w:bookmarkEnd w:id="3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ведет учет договор</w:t>
      </w:r>
      <w:r>
        <w:rPr>
          <w:sz w:val="28"/>
          <w:szCs w:val="28"/>
        </w:rPr>
        <w:t>ов</w:t>
      </w:r>
      <w:r w:rsidRPr="00E17834">
        <w:rPr>
          <w:sz w:val="28"/>
          <w:szCs w:val="28"/>
        </w:rPr>
        <w:t xml:space="preserve"> купли-продажи имущества, заключенных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 результатам конкурса;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lastRenderedPageBreak/>
        <w:t>осуществляет учет обязательств победителей конкурса, определенных договорами купли-продажи имущества, и контроль их исполнения;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принимает от победителя конкурса отчетные документы, подтверждающие выполнение условий конкурса;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проводит проверку документов, представляемых победителями конкурса </w:t>
      </w:r>
      <w:r w:rsidRPr="00E17834">
        <w:rPr>
          <w:sz w:val="28"/>
          <w:szCs w:val="28"/>
        </w:rPr>
        <w:br/>
        <w:t>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принимает предусмотренные законодательством Российской Федерации </w:t>
      </w:r>
      <w:r w:rsidRPr="00E17834">
        <w:rPr>
          <w:sz w:val="28"/>
          <w:szCs w:val="28"/>
        </w:rPr>
        <w:br/>
        <w:t xml:space="preserve">и договором купли-продажи имущества меры воздействия, направленные </w:t>
      </w:r>
      <w:r w:rsidRPr="00E17834">
        <w:rPr>
          <w:sz w:val="28"/>
          <w:szCs w:val="28"/>
        </w:rPr>
        <w:br/>
        <w:t>на устранение нарушений и обеспечение выполнения условий конкурса.</w:t>
      </w:r>
      <w:bookmarkStart w:id="4" w:name="sub_1033"/>
    </w:p>
    <w:bookmarkEnd w:id="4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</w:t>
      </w:r>
      <w:proofErr w:type="gramStart"/>
      <w:r w:rsidRPr="00E17834">
        <w:rPr>
          <w:sz w:val="28"/>
          <w:szCs w:val="28"/>
        </w:rPr>
        <w:t>конкурса</w:t>
      </w:r>
      <w:proofErr w:type="gramEnd"/>
      <w:r w:rsidRPr="00E17834">
        <w:rPr>
          <w:sz w:val="28"/>
          <w:szCs w:val="28"/>
        </w:rPr>
        <w:t xml:space="preserve"> на основании представленного победителем конкурса сводного (итогового) отчета.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Указанная проверка проводится комиссией по </w:t>
      </w:r>
      <w:proofErr w:type="gramStart"/>
      <w:r w:rsidRPr="00E17834">
        <w:rPr>
          <w:sz w:val="28"/>
          <w:szCs w:val="28"/>
        </w:rPr>
        <w:t xml:space="preserve">контролю </w:t>
      </w:r>
      <w:r w:rsidRPr="00E17834">
        <w:rPr>
          <w:sz w:val="28"/>
          <w:szCs w:val="28"/>
        </w:rPr>
        <w:br/>
        <w:t>за</w:t>
      </w:r>
      <w:proofErr w:type="gramEnd"/>
      <w:r w:rsidRPr="00E17834">
        <w:rPr>
          <w:sz w:val="28"/>
          <w:szCs w:val="28"/>
        </w:rPr>
        <w:t xml:space="preserve"> выполнением условий конкурса. 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>В рамках своей деятельности по результатам рассмотрения сводного (итогового) отчета о выполнении условий конкурса комиссия осуществляет следующие функции: составление акта о выполнении или о невыполнении победителем конкурса условий конкурса.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Принятые решения комиссии оформляются актом, который подписывается всеми членами комиссии, принявшими участие в работе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по проверке данных сводного (итогового) отчета.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1038"/>
      <w:r w:rsidRPr="00E17834">
        <w:rPr>
          <w:sz w:val="28"/>
          <w:szCs w:val="28"/>
        </w:rPr>
        <w:t xml:space="preserve">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</w:t>
      </w:r>
      <w:r>
        <w:rPr>
          <w:sz w:val="28"/>
          <w:szCs w:val="28"/>
        </w:rPr>
        <w:br/>
      </w:r>
      <w:r w:rsidRPr="00E17834">
        <w:rPr>
          <w:sz w:val="28"/>
          <w:szCs w:val="28"/>
        </w:rPr>
        <w:t>с момента утверждения указанного акта.</w:t>
      </w:r>
    </w:p>
    <w:bookmarkEnd w:id="5"/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7834">
        <w:rPr>
          <w:sz w:val="28"/>
          <w:szCs w:val="28"/>
        </w:rPr>
        <w:t xml:space="preserve">В случае неисполнения победителем конкурса условий, а также ненадлежащего их исполнения, договор купли-продажи </w:t>
      </w:r>
      <w:proofErr w:type="gramStart"/>
      <w:r w:rsidRPr="00E17834">
        <w:rPr>
          <w:sz w:val="28"/>
          <w:szCs w:val="28"/>
        </w:rPr>
        <w:t>имущества</w:t>
      </w:r>
      <w:proofErr w:type="gramEnd"/>
      <w:r w:rsidRPr="00E17834">
        <w:rPr>
          <w:sz w:val="28"/>
          <w:szCs w:val="28"/>
        </w:rPr>
        <w:t xml:space="preserve"> может быть расторгнут по соглашению сторон или в судебном порядке и (или) взысканы штрафные санкции, предусмотренные условиями договора.</w:t>
      </w: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7CE8" w:rsidRPr="00E17834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7CE8" w:rsidRPr="00210EB3" w:rsidRDefault="009F7CE8" w:rsidP="009F7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F7CE8" w:rsidRPr="00233699" w:rsidRDefault="009F7CE8" w:rsidP="009F7CE8">
      <w:pPr>
        <w:rPr>
          <w:color w:val="000000"/>
          <w:sz w:val="22"/>
          <w:szCs w:val="22"/>
        </w:rPr>
      </w:pPr>
      <w:r>
        <w:rPr>
          <w:sz w:val="28"/>
          <w:szCs w:val="28"/>
        </w:rPr>
        <w:t xml:space="preserve">Начальник отдела организации торгов                                              </w:t>
      </w:r>
      <w:proofErr w:type="spellStart"/>
      <w:r>
        <w:rPr>
          <w:sz w:val="28"/>
          <w:szCs w:val="28"/>
        </w:rPr>
        <w:t>О.Н.Терпугова</w:t>
      </w:r>
      <w:proofErr w:type="spellEnd"/>
    </w:p>
    <w:p w:rsidR="00E74EBA" w:rsidRDefault="00E74EBA"/>
    <w:sectPr w:rsidR="00E74EBA" w:rsidSect="003006C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F7CE8"/>
    <w:rsid w:val="000468FB"/>
    <w:rsid w:val="0009342B"/>
    <w:rsid w:val="00197F55"/>
    <w:rsid w:val="001F6792"/>
    <w:rsid w:val="003006CE"/>
    <w:rsid w:val="00357FD1"/>
    <w:rsid w:val="005F749C"/>
    <w:rsid w:val="00643F05"/>
    <w:rsid w:val="00655E63"/>
    <w:rsid w:val="00663C23"/>
    <w:rsid w:val="006D239F"/>
    <w:rsid w:val="007168D1"/>
    <w:rsid w:val="00775D8C"/>
    <w:rsid w:val="008E59B1"/>
    <w:rsid w:val="009F7CE8"/>
    <w:rsid w:val="00A05E0D"/>
    <w:rsid w:val="00A21839"/>
    <w:rsid w:val="00B822E1"/>
    <w:rsid w:val="00BF2203"/>
    <w:rsid w:val="00C50359"/>
    <w:rsid w:val="00E47512"/>
    <w:rsid w:val="00E74EBA"/>
    <w:rsid w:val="00FA1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CE8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7CE8"/>
    <w:pPr>
      <w:spacing w:after="120"/>
    </w:pPr>
  </w:style>
  <w:style w:type="character" w:customStyle="1" w:styleId="a4">
    <w:name w:val="Основной текст Знак"/>
    <w:basedOn w:val="a0"/>
    <w:link w:val="a3"/>
    <w:rsid w:val="009F7C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F7CE8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F7CE8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2114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2020-11-27T10:01:00Z</cp:lastPrinted>
  <dcterms:created xsi:type="dcterms:W3CDTF">2020-12-04T11:07:00Z</dcterms:created>
  <dcterms:modified xsi:type="dcterms:W3CDTF">2020-12-04T11:07:00Z</dcterms:modified>
</cp:coreProperties>
</file>