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5F605B">
      <w:pPr>
        <w:pStyle w:val="a5"/>
        <w:ind w:right="595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>
        <w:rPr>
          <w:rFonts w:ascii="Times New Roman" w:hAnsi="Times New Roman" w:cs="Times New Roman"/>
        </w:rPr>
        <w:br/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Pr="00606022">
        <w:rPr>
          <w:rFonts w:ascii="Times New Roman" w:hAnsi="Times New Roman" w:cs="Times New Roman"/>
          <w:bCs/>
        </w:rPr>
        <w:t>Ростовс</w:t>
      </w:r>
      <w:r>
        <w:rPr>
          <w:rFonts w:ascii="Times New Roman" w:hAnsi="Times New Roman" w:cs="Times New Roman"/>
          <w:bCs/>
        </w:rPr>
        <w:t xml:space="preserve">кая область, г. Ростов-на-Дону, ул. Конституционная, д. 9, </w:t>
      </w:r>
      <w:r>
        <w:rPr>
          <w:rFonts w:ascii="Times New Roman" w:hAnsi="Times New Roman" w:cs="Times New Roman"/>
          <w:bCs/>
        </w:rPr>
        <w:br/>
        <w:t>пом. 7х, 8х</w:t>
      </w:r>
    </w:p>
    <w:p w:rsidR="005F605B" w:rsidRDefault="005F605B" w:rsidP="005F605B"/>
    <w:p w:rsidR="005F605B" w:rsidRDefault="005F605B" w:rsidP="005F605B"/>
    <w:p w:rsidR="005F605B" w:rsidRPr="00583B84" w:rsidRDefault="005F605B" w:rsidP="005F605B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>В соответствии с Федеральными законами от 22.07.2008 № 159-ФЗ</w:t>
      </w:r>
      <w:r w:rsidRPr="00583B84">
        <w:rPr>
          <w:bCs/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583B84">
        <w:rPr>
          <w:bCs/>
          <w:sz w:val="28"/>
          <w:szCs w:val="28"/>
        </w:rPr>
        <w:br/>
        <w:t xml:space="preserve">в государственной  или  муниципальной собственности и арендуемого субъектами малого и среднего предпринимательства, и о внесении изменений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в отдельные законодательные акты Российской Федерации»,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от 21.12.2001 № 178-ФЗ «О приватизации государственного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и муниципального имущества», решением Ростовской-на-Дону городской Думы от 22.12.2015 № 67 «О принятии Положения о приватизации муниципального имущества города Ростова-н</w:t>
      </w:r>
      <w:r>
        <w:rPr>
          <w:bCs/>
          <w:sz w:val="28"/>
          <w:szCs w:val="28"/>
        </w:rPr>
        <w:t>а-Дону», на основании заявления ООО «Корсар»</w:t>
      </w:r>
      <w:r w:rsidRPr="00583B84">
        <w:rPr>
          <w:bCs/>
          <w:sz w:val="28"/>
          <w:szCs w:val="28"/>
        </w:rPr>
        <w:t xml:space="preserve"> (ИНН </w:t>
      </w:r>
      <w:r>
        <w:rPr>
          <w:bCs/>
          <w:sz w:val="28"/>
          <w:szCs w:val="28"/>
        </w:rPr>
        <w:t>6164024058</w:t>
      </w:r>
      <w:r w:rsidRPr="00583B84">
        <w:rPr>
          <w:bCs/>
          <w:sz w:val="28"/>
          <w:szCs w:val="28"/>
        </w:rPr>
        <w:t xml:space="preserve">, ОГРН </w:t>
      </w:r>
      <w:r>
        <w:rPr>
          <w:bCs/>
          <w:sz w:val="28"/>
          <w:szCs w:val="28"/>
        </w:rPr>
        <w:t>1026103294580</w:t>
      </w:r>
      <w:r w:rsidRPr="00583B84">
        <w:rPr>
          <w:bCs/>
          <w:sz w:val="28"/>
          <w:szCs w:val="28"/>
        </w:rPr>
        <w:t xml:space="preserve">) от </w:t>
      </w:r>
      <w:r>
        <w:rPr>
          <w:bCs/>
          <w:sz w:val="28"/>
          <w:szCs w:val="28"/>
        </w:rPr>
        <w:t>24.12</w:t>
      </w:r>
      <w:r w:rsidRPr="00583B84">
        <w:rPr>
          <w:bCs/>
          <w:sz w:val="28"/>
          <w:szCs w:val="28"/>
        </w:rPr>
        <w:t>.2020</w:t>
      </w:r>
      <w:r>
        <w:rPr>
          <w:bCs/>
          <w:sz w:val="28"/>
          <w:szCs w:val="28"/>
        </w:rPr>
        <w:t xml:space="preserve">, </w:t>
      </w:r>
      <w:r w:rsidRPr="00165709">
        <w:rPr>
          <w:bCs/>
          <w:sz w:val="28"/>
          <w:szCs w:val="28"/>
        </w:rPr>
        <w:t xml:space="preserve">принимая во внимание решение комиссии по приватизации муниципального имущества от </w:t>
      </w:r>
      <w:r>
        <w:rPr>
          <w:bCs/>
          <w:sz w:val="28"/>
          <w:szCs w:val="28"/>
        </w:rPr>
        <w:t>11.03.2021 (протокол № 3</w:t>
      </w:r>
      <w:r w:rsidRPr="00165709">
        <w:rPr>
          <w:bCs/>
          <w:sz w:val="28"/>
          <w:szCs w:val="28"/>
        </w:rPr>
        <w:t>)</w:t>
      </w:r>
      <w:r w:rsidRPr="00583B84">
        <w:rPr>
          <w:bCs/>
          <w:sz w:val="28"/>
          <w:szCs w:val="28"/>
        </w:rPr>
        <w:t>:</w:t>
      </w:r>
    </w:p>
    <w:p w:rsidR="005F605B" w:rsidRPr="00583B84" w:rsidRDefault="005F605B" w:rsidP="005F605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1.  </w:t>
      </w:r>
      <w:r w:rsidRPr="00583B84">
        <w:rPr>
          <w:bCs/>
          <w:sz w:val="28"/>
          <w:szCs w:val="28"/>
        </w:rPr>
        <w:t xml:space="preserve">Приватизировать путем реализации преимущественного права субъектами малого и среднего предпринимательства на приобретение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  <w:r w:rsidRPr="00B046E1">
        <w:rPr>
          <w:bCs/>
          <w:sz w:val="28"/>
        </w:rPr>
        <w:t>Ростовская область, г. Ростов-на-Дону, ул. Конституционная, д.</w:t>
      </w:r>
      <w:r>
        <w:rPr>
          <w:bCs/>
          <w:sz w:val="28"/>
        </w:rPr>
        <w:t xml:space="preserve"> </w:t>
      </w:r>
      <w:r w:rsidRPr="00B046E1">
        <w:rPr>
          <w:bCs/>
          <w:sz w:val="28"/>
        </w:rPr>
        <w:t>9, пом. 7х,</w:t>
      </w:r>
      <w:r>
        <w:rPr>
          <w:bCs/>
          <w:sz w:val="28"/>
        </w:rPr>
        <w:t xml:space="preserve"> </w:t>
      </w:r>
      <w:r w:rsidR="000447D8">
        <w:rPr>
          <w:bCs/>
          <w:sz w:val="28"/>
        </w:rPr>
        <w:t>8х  площадью 13,5 кв. м</w:t>
      </w:r>
      <w:r>
        <w:rPr>
          <w:bCs/>
          <w:sz w:val="28"/>
        </w:rPr>
        <w:t>,</w:t>
      </w:r>
      <w:r>
        <w:rPr>
          <w:bCs/>
          <w:sz w:val="28"/>
          <w:szCs w:val="28"/>
        </w:rPr>
        <w:t xml:space="preserve"> этаж № 1, </w:t>
      </w:r>
      <w:r w:rsidRPr="00583B84">
        <w:rPr>
          <w:bCs/>
          <w:sz w:val="28"/>
          <w:szCs w:val="28"/>
        </w:rPr>
        <w:t>с кадастровым номером 61:44:</w:t>
      </w:r>
      <w:r>
        <w:rPr>
          <w:bCs/>
          <w:sz w:val="28"/>
          <w:szCs w:val="28"/>
        </w:rPr>
        <w:t>0022016</w:t>
      </w:r>
      <w:r w:rsidRPr="00583B8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118 </w:t>
      </w:r>
      <w:r w:rsidRPr="00583B84">
        <w:rPr>
          <w:bCs/>
          <w:sz w:val="28"/>
          <w:szCs w:val="28"/>
        </w:rPr>
        <w:t xml:space="preserve">(договор аренды от  </w:t>
      </w:r>
      <w:r>
        <w:rPr>
          <w:bCs/>
          <w:sz w:val="28"/>
          <w:szCs w:val="28"/>
        </w:rPr>
        <w:t>18.06.2008</w:t>
      </w:r>
      <w:r w:rsidRPr="00583B84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 xml:space="preserve">5360-2, дополнительное соглашение  от 15.05.2009 </w:t>
      </w:r>
      <w:r>
        <w:rPr>
          <w:bCs/>
          <w:sz w:val="28"/>
          <w:szCs w:val="28"/>
        </w:rPr>
        <w:br/>
        <w:t>№ 6091-2/222, дополнительное соглашение  от 19.02.2010 № 8244-2/222, дополнительное соглашение  от 19.02.2010 № 8245-2/222, дополнительное соглашение  от 27.07.2010 № 8939-2, дополнительное соглашение  от 29.06.2011 № 9375-2, дополнительное соглашение  от 29.06.2011 № 9376-2, дополнительное соглашение  от 05.06.2012 № 635-2, дополнительное соглашение  от 05.02.2015 № 1110-2, дополнительное соглашение от  25.12.2016 № 9</w:t>
      </w:r>
      <w:r w:rsidRPr="00583B84">
        <w:rPr>
          <w:bCs/>
          <w:sz w:val="28"/>
          <w:szCs w:val="28"/>
        </w:rPr>
        <w:t>).</w:t>
      </w:r>
    </w:p>
    <w:p w:rsidR="005F605B" w:rsidRPr="00583B84" w:rsidRDefault="005F605B" w:rsidP="005F605B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lastRenderedPageBreak/>
        <w:t xml:space="preserve">2.  Установить цену нежилого помещения площадью </w:t>
      </w:r>
      <w:r>
        <w:rPr>
          <w:bCs/>
          <w:sz w:val="28"/>
          <w:szCs w:val="28"/>
        </w:rPr>
        <w:t xml:space="preserve">13,5 кв. м, 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с кадастровым номером 61:44:</w:t>
      </w:r>
      <w:r>
        <w:rPr>
          <w:bCs/>
          <w:sz w:val="28"/>
          <w:szCs w:val="28"/>
        </w:rPr>
        <w:t>0022016</w:t>
      </w:r>
      <w:r w:rsidRPr="00583B8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118</w:t>
      </w:r>
      <w:r w:rsidRPr="00583B84">
        <w:rPr>
          <w:bCs/>
          <w:sz w:val="28"/>
          <w:szCs w:val="28"/>
        </w:rPr>
        <w:t xml:space="preserve">, расположенного по адресу: </w:t>
      </w:r>
      <w:r w:rsidRPr="0076471C">
        <w:rPr>
          <w:bCs/>
          <w:sz w:val="28"/>
        </w:rPr>
        <w:t>Ростовская область, г. Ростов-на-Дону, ул. Конституционная, д.</w:t>
      </w:r>
      <w:r>
        <w:rPr>
          <w:bCs/>
          <w:sz w:val="28"/>
        </w:rPr>
        <w:t xml:space="preserve"> </w:t>
      </w:r>
      <w:r w:rsidRPr="0076471C">
        <w:rPr>
          <w:bCs/>
          <w:sz w:val="28"/>
        </w:rPr>
        <w:t>9, пом. 7х,</w:t>
      </w:r>
      <w:r>
        <w:rPr>
          <w:bCs/>
          <w:sz w:val="28"/>
        </w:rPr>
        <w:t xml:space="preserve"> </w:t>
      </w:r>
      <w:r w:rsidRPr="0076471C">
        <w:rPr>
          <w:bCs/>
          <w:sz w:val="28"/>
        </w:rPr>
        <w:t>8х</w:t>
      </w:r>
      <w:r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br/>
        <w:t xml:space="preserve">равную рыночной стоимости </w:t>
      </w:r>
      <w:r w:rsidRPr="00583B84">
        <w:rPr>
          <w:bCs/>
          <w:sz w:val="28"/>
          <w:szCs w:val="28"/>
        </w:rPr>
        <w:t>в размере</w:t>
      </w:r>
      <w:r>
        <w:rPr>
          <w:bCs/>
          <w:sz w:val="28"/>
          <w:szCs w:val="28"/>
        </w:rPr>
        <w:t xml:space="preserve"> 517 294 (Пятьсот семнадцать тысяч двести девяносто четыре) рубля 00 копеек</w:t>
      </w:r>
      <w:r w:rsidRPr="00583B8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(без учета НДС)</w:t>
      </w:r>
      <w:r w:rsidRPr="00583B84">
        <w:rPr>
          <w:bCs/>
          <w:sz w:val="28"/>
          <w:szCs w:val="28"/>
        </w:rPr>
        <w:t xml:space="preserve"> согласно отчету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03.03.2021 </w:t>
      </w:r>
      <w:r w:rsidRPr="00583B84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011</w:t>
      </w:r>
      <w:r w:rsidRPr="00583B84">
        <w:rPr>
          <w:bCs/>
          <w:sz w:val="28"/>
          <w:szCs w:val="28"/>
        </w:rPr>
        <w:t>-2</w:t>
      </w:r>
      <w:r>
        <w:rPr>
          <w:bCs/>
          <w:sz w:val="28"/>
          <w:szCs w:val="28"/>
        </w:rPr>
        <w:t>1</w:t>
      </w:r>
      <w:r w:rsidRPr="00583B84">
        <w:rPr>
          <w:bCs/>
          <w:sz w:val="28"/>
          <w:szCs w:val="28"/>
        </w:rPr>
        <w:t>-Р, выполненному ООО «Межрегиональный центр</w:t>
      </w:r>
      <w:r>
        <w:rPr>
          <w:bCs/>
          <w:sz w:val="28"/>
          <w:szCs w:val="28"/>
        </w:rPr>
        <w:t xml:space="preserve"> судебных экспертиз и оценки», </w:t>
      </w:r>
      <w:r w:rsidRPr="00583B84">
        <w:rPr>
          <w:bCs/>
          <w:sz w:val="28"/>
          <w:szCs w:val="28"/>
        </w:rPr>
        <w:t xml:space="preserve">согласованному городской комиссией </w:t>
      </w:r>
      <w:r>
        <w:rPr>
          <w:bCs/>
          <w:sz w:val="28"/>
          <w:szCs w:val="28"/>
        </w:rPr>
        <w:br/>
      </w:r>
      <w:r w:rsidRPr="00583B84">
        <w:rPr>
          <w:bCs/>
          <w:sz w:val="28"/>
          <w:szCs w:val="28"/>
        </w:rPr>
        <w:t>по сог</w:t>
      </w:r>
      <w:r>
        <w:rPr>
          <w:bCs/>
          <w:sz w:val="28"/>
          <w:szCs w:val="28"/>
        </w:rPr>
        <w:t>ласованию результатов оценки 05</w:t>
      </w:r>
      <w:r w:rsidRPr="00583B8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03.2021</w:t>
      </w:r>
      <w:r w:rsidRPr="00583B84">
        <w:rPr>
          <w:bCs/>
          <w:sz w:val="28"/>
          <w:szCs w:val="28"/>
        </w:rPr>
        <w:t xml:space="preserve"> (протокол № </w:t>
      </w:r>
      <w:r>
        <w:rPr>
          <w:bCs/>
          <w:sz w:val="28"/>
          <w:szCs w:val="28"/>
        </w:rPr>
        <w:t>4</w:t>
      </w:r>
      <w:r w:rsidRPr="00583B84">
        <w:rPr>
          <w:bCs/>
          <w:sz w:val="28"/>
          <w:szCs w:val="28"/>
        </w:rPr>
        <w:t>).</w:t>
      </w:r>
    </w:p>
    <w:p w:rsidR="005F605B" w:rsidRDefault="005F605B" w:rsidP="005F605B">
      <w:pPr>
        <w:ind w:firstLine="709"/>
        <w:jc w:val="both"/>
        <w:rPr>
          <w:bCs/>
          <w:sz w:val="28"/>
          <w:szCs w:val="28"/>
        </w:rPr>
      </w:pPr>
      <w:r w:rsidRPr="00583B84">
        <w:rPr>
          <w:bCs/>
          <w:sz w:val="28"/>
          <w:szCs w:val="28"/>
        </w:rPr>
        <w:t xml:space="preserve">3.  Оплата приобретаемого имущества осуществляется с рассрочкой платежа сроком на 5 лет в соответствии с условиями договора купли-продажи нежилого помещения, расположенного по адресу: </w:t>
      </w:r>
      <w:r w:rsidRPr="00B046E1">
        <w:rPr>
          <w:bCs/>
          <w:sz w:val="28"/>
        </w:rPr>
        <w:t xml:space="preserve">Ростовская область, </w:t>
      </w:r>
      <w:r>
        <w:rPr>
          <w:bCs/>
          <w:sz w:val="28"/>
        </w:rPr>
        <w:br/>
      </w:r>
      <w:r w:rsidRPr="00B046E1">
        <w:rPr>
          <w:bCs/>
          <w:sz w:val="28"/>
        </w:rPr>
        <w:t>г. Ростов-на-Дону, ул. Конституционная, д.</w:t>
      </w:r>
      <w:r>
        <w:rPr>
          <w:bCs/>
          <w:sz w:val="28"/>
        </w:rPr>
        <w:t xml:space="preserve"> </w:t>
      </w:r>
      <w:r w:rsidRPr="00B046E1">
        <w:rPr>
          <w:bCs/>
          <w:sz w:val="28"/>
        </w:rPr>
        <w:t>9, пом. 7х,</w:t>
      </w:r>
      <w:r>
        <w:rPr>
          <w:bCs/>
          <w:sz w:val="28"/>
        </w:rPr>
        <w:t xml:space="preserve"> </w:t>
      </w:r>
      <w:r w:rsidR="000447D8">
        <w:rPr>
          <w:bCs/>
          <w:sz w:val="28"/>
        </w:rPr>
        <w:t xml:space="preserve">8х  площадью 13,5 кв. м, </w:t>
      </w:r>
      <w:r>
        <w:rPr>
          <w:bCs/>
          <w:sz w:val="28"/>
          <w:szCs w:val="28"/>
        </w:rPr>
        <w:t xml:space="preserve">этаж № 1, </w:t>
      </w:r>
      <w:r w:rsidRPr="00583B84">
        <w:rPr>
          <w:bCs/>
          <w:sz w:val="28"/>
          <w:szCs w:val="28"/>
        </w:rPr>
        <w:t>с кадастровым номером 61:44:</w:t>
      </w:r>
      <w:r>
        <w:rPr>
          <w:bCs/>
          <w:sz w:val="28"/>
          <w:szCs w:val="28"/>
        </w:rPr>
        <w:t>0022016</w:t>
      </w:r>
      <w:r w:rsidRPr="00583B8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>118.</w:t>
      </w:r>
    </w:p>
    <w:p w:rsidR="005F605B" w:rsidRPr="00665D84" w:rsidRDefault="005F605B" w:rsidP="005F605B">
      <w:pPr>
        <w:ind w:firstLine="709"/>
        <w:jc w:val="both"/>
        <w:rPr>
          <w:bCs/>
          <w:sz w:val="28"/>
          <w:szCs w:val="28"/>
        </w:rPr>
      </w:pPr>
      <w:r w:rsidRPr="007B70E5"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заключить </w:t>
      </w:r>
      <w:r>
        <w:rPr>
          <w:color w:val="000000"/>
          <w:sz w:val="28"/>
          <w:szCs w:val="28"/>
        </w:rPr>
        <w:br/>
      </w:r>
      <w:r w:rsidRPr="007B70E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ООО «Корсар»</w:t>
      </w:r>
      <w:r w:rsidRPr="007B70E5">
        <w:rPr>
          <w:sz w:val="28"/>
          <w:szCs w:val="28"/>
        </w:rPr>
        <w:t xml:space="preserve"> </w:t>
      </w:r>
      <w:r w:rsidRPr="00583B84">
        <w:rPr>
          <w:bCs/>
          <w:sz w:val="28"/>
          <w:szCs w:val="28"/>
        </w:rPr>
        <w:t xml:space="preserve">(ИНН </w:t>
      </w:r>
      <w:r>
        <w:rPr>
          <w:bCs/>
          <w:sz w:val="28"/>
          <w:szCs w:val="28"/>
        </w:rPr>
        <w:t>616113072680</w:t>
      </w:r>
      <w:r w:rsidRPr="00583B84">
        <w:rPr>
          <w:bCs/>
          <w:sz w:val="28"/>
          <w:szCs w:val="28"/>
        </w:rPr>
        <w:t>, ОГРН</w:t>
      </w:r>
      <w:r>
        <w:rPr>
          <w:bCs/>
          <w:sz w:val="28"/>
          <w:szCs w:val="28"/>
        </w:rPr>
        <w:t>ИП</w:t>
      </w:r>
      <w:r w:rsidRPr="00583B8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316619600238232</w:t>
      </w:r>
      <w:r w:rsidRPr="00583B8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</w:t>
      </w:r>
      <w:r w:rsidRPr="007B70E5">
        <w:rPr>
          <w:sz w:val="28"/>
          <w:szCs w:val="28"/>
        </w:rPr>
        <w:t>договор купли-продажи нежилого помещения, расположенного по адресу</w:t>
      </w:r>
      <w:r>
        <w:rPr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B046E1">
        <w:rPr>
          <w:bCs/>
          <w:sz w:val="28"/>
        </w:rPr>
        <w:t>Ростовская область, г. Ростов-на-Дону, ул. Конституционная, д.</w:t>
      </w:r>
      <w:r>
        <w:rPr>
          <w:bCs/>
          <w:sz w:val="28"/>
        </w:rPr>
        <w:t xml:space="preserve"> </w:t>
      </w:r>
      <w:r w:rsidRPr="00B046E1">
        <w:rPr>
          <w:bCs/>
          <w:sz w:val="28"/>
        </w:rPr>
        <w:t>9, пом. 7х,</w:t>
      </w:r>
      <w:r>
        <w:rPr>
          <w:bCs/>
          <w:sz w:val="28"/>
        </w:rPr>
        <w:t xml:space="preserve"> </w:t>
      </w:r>
      <w:r w:rsidRPr="00B046E1">
        <w:rPr>
          <w:bCs/>
          <w:sz w:val="28"/>
        </w:rPr>
        <w:t>8х  площадью 13,5 кв. м.</w:t>
      </w:r>
      <w:r>
        <w:rPr>
          <w:bCs/>
          <w:sz w:val="28"/>
          <w:szCs w:val="28"/>
        </w:rPr>
        <w:t xml:space="preserve"> этаж № 1, </w:t>
      </w:r>
      <w:r w:rsidRPr="00583B84">
        <w:rPr>
          <w:bCs/>
          <w:sz w:val="28"/>
          <w:szCs w:val="28"/>
        </w:rPr>
        <w:t>с кадастровым номером 61:44:</w:t>
      </w:r>
      <w:r>
        <w:rPr>
          <w:bCs/>
          <w:sz w:val="28"/>
          <w:szCs w:val="28"/>
        </w:rPr>
        <w:t>0022016</w:t>
      </w:r>
      <w:r w:rsidRPr="00583B84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118 </w:t>
      </w:r>
      <w:r w:rsidRPr="007B70E5">
        <w:rPr>
          <w:sz w:val="28"/>
          <w:szCs w:val="28"/>
        </w:rPr>
        <w:t>с</w:t>
      </w:r>
      <w:r w:rsidRPr="007B70E5">
        <w:rPr>
          <w:color w:val="000000"/>
          <w:sz w:val="28"/>
          <w:szCs w:val="28"/>
        </w:rPr>
        <w:t xml:space="preserve"> рассрочкой платежа.</w:t>
      </w:r>
    </w:p>
    <w:p w:rsidR="005F605B" w:rsidRPr="007B70E5" w:rsidRDefault="005F605B" w:rsidP="005F60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 xml:space="preserve"> МКУ «Управление казной города Ростова-на-Дону» в 14-дневный срок после получения от государственного регистрирующего органа сведений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о переходе права собственности на объект направить в Департамент имущественно-земельных о</w:t>
      </w:r>
      <w:r>
        <w:rPr>
          <w:sz w:val="28"/>
          <w:szCs w:val="28"/>
        </w:rPr>
        <w:t xml:space="preserve">тношений города Ростова-на-Дону </w:t>
      </w:r>
      <w:r w:rsidRPr="007B70E5">
        <w:rPr>
          <w:sz w:val="28"/>
          <w:szCs w:val="28"/>
        </w:rPr>
        <w:t xml:space="preserve">пакет документов в соответствии с постановлением Администрации города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 xml:space="preserve">Ростова-на-Дону от 18.05.2012 № 375 «О приведении учета муниципального имущества города Ростова-на-Дону в соответствии с требованиями действующего законодательства»  для исключения объекта из реестра муниципального имущества города Ростова-на-Дону. </w:t>
      </w:r>
    </w:p>
    <w:p w:rsidR="005F605B" w:rsidRDefault="005F605B" w:rsidP="005F605B">
      <w:pPr>
        <w:suppressAutoHyphens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  Контроль за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65D84" w:rsidRDefault="00665D84" w:rsidP="00665D84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65D84" w:rsidRDefault="00665D84" w:rsidP="001E1AAB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</w:t>
      </w:r>
      <w:r w:rsidR="00BA2325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Безбородых</w:t>
      </w:r>
    </w:p>
    <w:p w:rsidR="00665D84" w:rsidRDefault="00665D84" w:rsidP="00665D84">
      <w:pPr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50079C" w:rsidRDefault="0050079C" w:rsidP="00665D84">
      <w:pPr>
        <w:jc w:val="both"/>
        <w:rPr>
          <w:color w:val="000000"/>
        </w:rPr>
      </w:pPr>
    </w:p>
    <w:p w:rsidR="00665D84" w:rsidRPr="00804278" w:rsidRDefault="00665D84" w:rsidP="00665D84">
      <w:pPr>
        <w:jc w:val="both"/>
        <w:rPr>
          <w:color w:val="000000"/>
        </w:rPr>
      </w:pPr>
      <w:r w:rsidRPr="00804278">
        <w:rPr>
          <w:color w:val="000000"/>
        </w:rPr>
        <w:t>Отдел организации торгов</w:t>
      </w:r>
    </w:p>
    <w:p w:rsidR="00165709" w:rsidRDefault="00165709"/>
    <w:sectPr w:rsidR="00165709" w:rsidSect="005F60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00"/>
  <w:displayHorizontalDrawingGridEvery w:val="2"/>
  <w:characterSpacingControl w:val="doNotCompress"/>
  <w:compat/>
  <w:rsids>
    <w:rsidRoot w:val="00606022"/>
    <w:rsid w:val="000447D8"/>
    <w:rsid w:val="00165709"/>
    <w:rsid w:val="001E1AAB"/>
    <w:rsid w:val="001F6792"/>
    <w:rsid w:val="00220B83"/>
    <w:rsid w:val="002C748C"/>
    <w:rsid w:val="0050079C"/>
    <w:rsid w:val="00532368"/>
    <w:rsid w:val="005F605B"/>
    <w:rsid w:val="00606022"/>
    <w:rsid w:val="00665D84"/>
    <w:rsid w:val="00775D8C"/>
    <w:rsid w:val="00796170"/>
    <w:rsid w:val="0097258C"/>
    <w:rsid w:val="00A05E0D"/>
    <w:rsid w:val="00A21839"/>
    <w:rsid w:val="00BA2325"/>
    <w:rsid w:val="00CB204C"/>
    <w:rsid w:val="00CE2890"/>
    <w:rsid w:val="00E74EBA"/>
    <w:rsid w:val="00E80CDF"/>
    <w:rsid w:val="00E84BE6"/>
    <w:rsid w:val="00EC3220"/>
    <w:rsid w:val="00F32660"/>
    <w:rsid w:val="00FA6615"/>
    <w:rsid w:val="00FC5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1ADE35-B144-4E04-9942-E2D9F51CA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2021-03-15T07:37:00Z</cp:lastPrinted>
  <dcterms:created xsi:type="dcterms:W3CDTF">2021-03-19T07:26:00Z</dcterms:created>
  <dcterms:modified xsi:type="dcterms:W3CDTF">2021-03-19T07:26:00Z</dcterms:modified>
</cp:coreProperties>
</file>