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B45F82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F26F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F26FF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A27226" w:rsidRDefault="00DA0423" w:rsidP="00DA0423">
      <w:pPr>
        <w:ind w:right="48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О работе Администрации города </w:t>
      </w:r>
      <w:r>
        <w:rPr>
          <w:rFonts w:ascii="Arial" w:hAnsi="Arial"/>
          <w:sz w:val="24"/>
        </w:rPr>
        <w:br/>
        <w:t xml:space="preserve">по исполнению решения </w:t>
      </w:r>
      <w:r>
        <w:rPr>
          <w:rFonts w:ascii="Arial" w:hAnsi="Arial"/>
          <w:sz w:val="24"/>
        </w:rPr>
        <w:br/>
      </w:r>
      <w:proofErr w:type="spellStart"/>
      <w:r w:rsidR="00A27226">
        <w:rPr>
          <w:rFonts w:ascii="Arial" w:hAnsi="Arial"/>
          <w:sz w:val="24"/>
        </w:rPr>
        <w:t>Ростовской-на-Дону</w:t>
      </w:r>
      <w:proofErr w:type="spellEnd"/>
      <w:r w:rsidR="00A27226">
        <w:rPr>
          <w:rFonts w:ascii="Arial" w:hAnsi="Arial"/>
          <w:sz w:val="24"/>
        </w:rPr>
        <w:t xml:space="preserve"> городской Думы от 28.08.2012 № 304 </w:t>
      </w:r>
      <w:r w:rsidR="00A27226" w:rsidRPr="00A27226">
        <w:rPr>
          <w:rFonts w:ascii="Arial" w:hAnsi="Arial"/>
          <w:sz w:val="24"/>
        </w:rPr>
        <w:t>«О принятии «Правил организации обращения с отхо</w:t>
      </w:r>
      <w:r>
        <w:rPr>
          <w:rFonts w:ascii="Arial" w:hAnsi="Arial"/>
          <w:sz w:val="24"/>
        </w:rPr>
        <w:t xml:space="preserve">дами производства </w:t>
      </w:r>
      <w:r w:rsidR="00A27226" w:rsidRPr="00A27226">
        <w:rPr>
          <w:rFonts w:ascii="Arial" w:hAnsi="Arial"/>
          <w:sz w:val="24"/>
        </w:rPr>
        <w:t>и потребления в городе Ростове-на-Дону»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EE3604" w:rsidRPr="00711DA6" w:rsidRDefault="00EE3604" w:rsidP="00EE3604">
      <w:pPr>
        <w:ind w:firstLine="709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>Обращение с твердыми коммунальными отходами на территории города обеспечивается</w:t>
      </w:r>
      <w:r w:rsidRPr="005D6998">
        <w:rPr>
          <w:rFonts w:ascii="Arial" w:hAnsi="Arial"/>
          <w:szCs w:val="28"/>
        </w:rPr>
        <w:t xml:space="preserve"> </w:t>
      </w:r>
      <w:r w:rsidRPr="00711DA6">
        <w:rPr>
          <w:rFonts w:ascii="Arial" w:hAnsi="Arial"/>
          <w:szCs w:val="28"/>
        </w:rPr>
        <w:t>в порядке, установленном законодательством Российской Федерации региональным оператором на основании договоров</w:t>
      </w:r>
      <w:r>
        <w:rPr>
          <w:rFonts w:ascii="Arial" w:hAnsi="Arial"/>
          <w:szCs w:val="28"/>
        </w:rPr>
        <w:t>, заключенных с потребителями</w:t>
      </w:r>
      <w:r w:rsidRPr="00711DA6">
        <w:rPr>
          <w:rFonts w:ascii="Arial" w:hAnsi="Arial"/>
          <w:szCs w:val="28"/>
        </w:rPr>
        <w:t>.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ООО «</w:t>
      </w:r>
      <w:proofErr w:type="spellStart"/>
      <w:r>
        <w:rPr>
          <w:rFonts w:ascii="Arial" w:hAnsi="Arial"/>
          <w:szCs w:val="28"/>
        </w:rPr>
        <w:t>Экоцентр</w:t>
      </w:r>
      <w:proofErr w:type="spellEnd"/>
      <w:r w:rsidRPr="00711DA6">
        <w:rPr>
          <w:rFonts w:ascii="Arial" w:hAnsi="Arial"/>
          <w:szCs w:val="28"/>
        </w:rPr>
        <w:t xml:space="preserve">» - региональный оператор по обращению </w:t>
      </w:r>
      <w:r w:rsidR="00233A47"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>с</w:t>
      </w:r>
      <w:r>
        <w:rPr>
          <w:rFonts w:ascii="Arial" w:hAnsi="Arial"/>
          <w:szCs w:val="28"/>
        </w:rPr>
        <w:t xml:space="preserve"> твердыми коммунальными отходами (далее</w:t>
      </w:r>
      <w:r w:rsidR="00FA2BC4">
        <w:rPr>
          <w:rFonts w:ascii="Arial" w:hAnsi="Arial"/>
          <w:szCs w:val="28"/>
        </w:rPr>
        <w:t xml:space="preserve"> – ТКО</w:t>
      </w:r>
      <w:r>
        <w:rPr>
          <w:rFonts w:ascii="Arial" w:hAnsi="Arial"/>
          <w:szCs w:val="28"/>
        </w:rPr>
        <w:t>)</w:t>
      </w:r>
      <w:r w:rsidRPr="00711DA6">
        <w:rPr>
          <w:rFonts w:ascii="Arial" w:hAnsi="Arial"/>
          <w:szCs w:val="28"/>
        </w:rPr>
        <w:t xml:space="preserve"> в зоне деятельности </w:t>
      </w:r>
      <w:r w:rsidR="00233A47">
        <w:rPr>
          <w:rFonts w:ascii="Arial" w:hAnsi="Arial"/>
          <w:szCs w:val="28"/>
        </w:rPr>
        <w:t xml:space="preserve">города </w:t>
      </w:r>
      <w:r w:rsidRPr="00711DA6">
        <w:rPr>
          <w:rFonts w:ascii="Arial" w:hAnsi="Arial"/>
          <w:szCs w:val="28"/>
        </w:rPr>
        <w:t xml:space="preserve">Ростова-на-Дону и </w:t>
      </w:r>
      <w:proofErr w:type="spellStart"/>
      <w:r w:rsidRPr="00711DA6">
        <w:rPr>
          <w:rFonts w:ascii="Arial" w:hAnsi="Arial"/>
          <w:szCs w:val="28"/>
        </w:rPr>
        <w:t>Мясниковского</w:t>
      </w:r>
      <w:proofErr w:type="spellEnd"/>
      <w:r w:rsidRPr="00711DA6">
        <w:rPr>
          <w:rFonts w:ascii="Arial" w:hAnsi="Arial"/>
          <w:szCs w:val="28"/>
        </w:rPr>
        <w:t xml:space="preserve"> района </w:t>
      </w:r>
      <w:r>
        <w:rPr>
          <w:rFonts w:ascii="Arial" w:hAnsi="Arial"/>
          <w:szCs w:val="28"/>
        </w:rPr>
        <w:t xml:space="preserve">Ростовской области </w:t>
      </w:r>
      <w:r w:rsidRPr="00711DA6">
        <w:rPr>
          <w:rFonts w:ascii="Arial" w:hAnsi="Arial"/>
          <w:szCs w:val="28"/>
        </w:rPr>
        <w:t xml:space="preserve">(территориальный кластер – </w:t>
      </w:r>
      <w:proofErr w:type="spellStart"/>
      <w:r w:rsidRPr="00711DA6">
        <w:rPr>
          <w:rFonts w:ascii="Arial" w:hAnsi="Arial"/>
          <w:szCs w:val="28"/>
        </w:rPr>
        <w:t>Мясниковский</w:t>
      </w:r>
      <w:proofErr w:type="spellEnd"/>
      <w:r w:rsidRPr="00711DA6">
        <w:rPr>
          <w:rFonts w:ascii="Arial" w:hAnsi="Arial"/>
          <w:szCs w:val="28"/>
        </w:rPr>
        <w:t xml:space="preserve"> МЭОК). Компания обслуживает порядка 1,3 млн. человек.</w:t>
      </w:r>
      <w:r>
        <w:rPr>
          <w:rFonts w:ascii="Arial" w:hAnsi="Arial"/>
          <w:szCs w:val="28"/>
        </w:rPr>
        <w:t xml:space="preserve"> 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 xml:space="preserve">Полномочия по контролю и координации деятельности регионального оператора по обращению с </w:t>
      </w:r>
      <w:r>
        <w:rPr>
          <w:rFonts w:ascii="Arial" w:hAnsi="Arial"/>
          <w:szCs w:val="28"/>
        </w:rPr>
        <w:t>ТКО</w:t>
      </w:r>
      <w:r w:rsidRPr="00711DA6">
        <w:rPr>
          <w:rFonts w:ascii="Arial" w:hAnsi="Arial"/>
          <w:szCs w:val="28"/>
        </w:rPr>
        <w:t xml:space="preserve"> возложены на министерство жилищно-коммунального хозяйства Ростовской области.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 xml:space="preserve">Администрация города организует создание инфраструктуры, необходимой для надлежащего функционирования системы обращения </w:t>
      </w:r>
      <w:r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>с отходами на территории города.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 xml:space="preserve">На сегодняшний день на </w:t>
      </w:r>
      <w:r w:rsidRPr="00BD1A97">
        <w:rPr>
          <w:rFonts w:ascii="Arial" w:hAnsi="Arial"/>
          <w:color w:val="000000" w:themeColor="text1"/>
          <w:szCs w:val="28"/>
        </w:rPr>
        <w:t xml:space="preserve">территории города расположено </w:t>
      </w:r>
      <w:r w:rsidR="00233A47">
        <w:rPr>
          <w:rFonts w:ascii="Arial" w:hAnsi="Arial"/>
          <w:color w:val="000000" w:themeColor="text1"/>
          <w:szCs w:val="28"/>
        </w:rPr>
        <w:br/>
      </w:r>
      <w:r w:rsidRPr="00BD1A97">
        <w:rPr>
          <w:rFonts w:ascii="Arial" w:hAnsi="Arial"/>
          <w:color w:val="000000" w:themeColor="text1"/>
          <w:szCs w:val="28"/>
        </w:rPr>
        <w:t>5</w:t>
      </w:r>
      <w:r w:rsidR="00FA2BC4">
        <w:rPr>
          <w:rFonts w:ascii="Arial" w:hAnsi="Arial"/>
          <w:color w:val="000000" w:themeColor="text1"/>
          <w:szCs w:val="28"/>
        </w:rPr>
        <w:t> </w:t>
      </w:r>
      <w:r w:rsidRPr="00BD1A97">
        <w:rPr>
          <w:rFonts w:ascii="Arial" w:hAnsi="Arial"/>
          <w:color w:val="000000" w:themeColor="text1"/>
          <w:szCs w:val="28"/>
        </w:rPr>
        <w:t>906</w:t>
      </w:r>
      <w:r>
        <w:rPr>
          <w:rFonts w:ascii="Arial" w:hAnsi="Arial"/>
          <w:color w:val="000000" w:themeColor="text1"/>
          <w:szCs w:val="28"/>
        </w:rPr>
        <w:t xml:space="preserve"> мест (площадок</w:t>
      </w:r>
      <w:r w:rsidRPr="00BD1A97">
        <w:rPr>
          <w:rFonts w:ascii="Arial" w:hAnsi="Arial"/>
          <w:color w:val="000000" w:themeColor="text1"/>
          <w:szCs w:val="28"/>
        </w:rPr>
        <w:t xml:space="preserve">) накопления ТКО, с размещенными на них </w:t>
      </w:r>
      <w:r w:rsidR="00233A47">
        <w:rPr>
          <w:rFonts w:ascii="Arial" w:hAnsi="Arial"/>
          <w:color w:val="000000" w:themeColor="text1"/>
          <w:szCs w:val="28"/>
        </w:rPr>
        <w:br/>
      </w:r>
      <w:r w:rsidRPr="00BD1A97">
        <w:rPr>
          <w:rFonts w:ascii="Arial" w:hAnsi="Arial"/>
          <w:color w:val="000000" w:themeColor="text1"/>
          <w:szCs w:val="28"/>
        </w:rPr>
        <w:t>14</w:t>
      </w:r>
      <w:r w:rsidR="00FA2BC4">
        <w:rPr>
          <w:rFonts w:ascii="Arial" w:hAnsi="Arial"/>
          <w:color w:val="000000" w:themeColor="text1"/>
          <w:szCs w:val="28"/>
        </w:rPr>
        <w:t> </w:t>
      </w:r>
      <w:r w:rsidRPr="00BD1A97">
        <w:rPr>
          <w:rFonts w:ascii="Arial" w:hAnsi="Arial"/>
          <w:color w:val="000000" w:themeColor="text1"/>
          <w:szCs w:val="28"/>
        </w:rPr>
        <w:t>421 контейнерами для сбора отходов, из них</w:t>
      </w:r>
      <w:r>
        <w:rPr>
          <w:rFonts w:ascii="Arial" w:hAnsi="Arial"/>
          <w:color w:val="000000" w:themeColor="text1"/>
          <w:szCs w:val="28"/>
        </w:rPr>
        <w:t xml:space="preserve"> 1</w:t>
      </w:r>
      <w:r w:rsidR="00FA2BC4">
        <w:rPr>
          <w:rFonts w:ascii="Arial" w:hAnsi="Arial"/>
          <w:color w:val="000000" w:themeColor="text1"/>
          <w:szCs w:val="28"/>
        </w:rPr>
        <w:t> </w:t>
      </w:r>
      <w:r>
        <w:rPr>
          <w:rFonts w:ascii="Arial" w:hAnsi="Arial"/>
          <w:color w:val="000000" w:themeColor="text1"/>
          <w:szCs w:val="28"/>
        </w:rPr>
        <w:t>931</w:t>
      </w:r>
      <w:r w:rsidRPr="00BD1A97">
        <w:rPr>
          <w:rFonts w:ascii="Arial" w:hAnsi="Arial"/>
          <w:color w:val="000000" w:themeColor="text1"/>
          <w:szCs w:val="28"/>
        </w:rPr>
        <w:t xml:space="preserve"> площад</w:t>
      </w:r>
      <w:r>
        <w:rPr>
          <w:rFonts w:ascii="Arial" w:hAnsi="Arial"/>
          <w:color w:val="000000" w:themeColor="text1"/>
          <w:szCs w:val="28"/>
        </w:rPr>
        <w:t>ка</w:t>
      </w:r>
      <w:r w:rsidRPr="00BD1A97">
        <w:rPr>
          <w:rFonts w:ascii="Arial" w:hAnsi="Arial"/>
          <w:color w:val="000000" w:themeColor="text1"/>
          <w:szCs w:val="28"/>
        </w:rPr>
        <w:t>, расположена</w:t>
      </w:r>
      <w:r>
        <w:rPr>
          <w:rFonts w:ascii="Arial" w:hAnsi="Arial"/>
          <w:color w:val="000000" w:themeColor="text1"/>
          <w:szCs w:val="28"/>
        </w:rPr>
        <w:t xml:space="preserve"> на муниципальных территориях</w:t>
      </w:r>
      <w:r w:rsidRPr="00BD1A97">
        <w:rPr>
          <w:rFonts w:ascii="Arial" w:hAnsi="Arial"/>
          <w:color w:val="000000" w:themeColor="text1"/>
          <w:szCs w:val="28"/>
        </w:rPr>
        <w:t>.</w:t>
      </w:r>
      <w:r w:rsidRPr="00711DA6">
        <w:rPr>
          <w:rFonts w:ascii="Arial" w:hAnsi="Arial"/>
          <w:szCs w:val="28"/>
        </w:rPr>
        <w:t xml:space="preserve"> </w:t>
      </w:r>
    </w:p>
    <w:p w:rsidR="00EE3604" w:rsidRPr="004B22C4" w:rsidRDefault="00EE3604" w:rsidP="00EE3604">
      <w:pPr>
        <w:ind w:firstLine="708"/>
        <w:jc w:val="both"/>
        <w:rPr>
          <w:rFonts w:ascii="Arial" w:hAnsi="Arial"/>
          <w:color w:val="000000" w:themeColor="text1"/>
          <w:szCs w:val="28"/>
        </w:rPr>
      </w:pPr>
      <w:r w:rsidRPr="004B22C4">
        <w:rPr>
          <w:rFonts w:ascii="Arial" w:hAnsi="Arial"/>
          <w:color w:val="000000" w:themeColor="text1"/>
          <w:szCs w:val="28"/>
        </w:rPr>
        <w:t>За 2024 год, а также истекший период текущего года администрациями районов города согласовано 233 места (площадки) накопления ТКО.</w:t>
      </w:r>
    </w:p>
    <w:p w:rsidR="00EE3604" w:rsidRPr="00711DA6" w:rsidRDefault="00EE3604" w:rsidP="00EE3604">
      <w:pPr>
        <w:ind w:firstLine="709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>Администрациями районов города ежегодно проводится комплексный анализ потребности в оборудовании мест (площадок) накопления ТКО, а также их укомплектованности соответствующей тарой, с учетом нормативов накопления ТКО и количества проживающих граждан. В текущем году на основании данного анализа определена потребность в оборудовании более 1</w:t>
      </w:r>
      <w:r>
        <w:rPr>
          <w:rFonts w:ascii="Arial" w:hAnsi="Arial"/>
          <w:szCs w:val="28"/>
        </w:rPr>
        <w:t>80</w:t>
      </w:r>
      <w:r w:rsidRPr="00711DA6">
        <w:rPr>
          <w:rFonts w:ascii="Arial" w:hAnsi="Arial"/>
          <w:szCs w:val="28"/>
        </w:rPr>
        <w:t xml:space="preserve"> мест (площадок) накопления ТКО.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 xml:space="preserve">В целях реализации возложенных полномочий, с 2019 года администрациями районов города проводятся мероприятия по </w:t>
      </w:r>
      <w:r w:rsidRPr="00711DA6">
        <w:rPr>
          <w:rFonts w:ascii="Arial" w:hAnsi="Arial"/>
          <w:szCs w:val="28"/>
        </w:rPr>
        <w:lastRenderedPageBreak/>
        <w:t>обустройству и содержанию мест (площадок) накопления ТКО, расположенных на подведомственных территориях.</w:t>
      </w:r>
    </w:p>
    <w:p w:rsidR="00EE3604" w:rsidRPr="00711DA6" w:rsidRDefault="00EE3604" w:rsidP="00EE3604">
      <w:pPr>
        <w:ind w:firstLine="709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>Для приведения</w:t>
      </w:r>
      <w:r w:rsidRPr="00711DA6">
        <w:rPr>
          <w:rFonts w:ascii="Arial" w:hAnsi="Arial"/>
          <w:b/>
          <w:szCs w:val="28"/>
        </w:rPr>
        <w:t xml:space="preserve"> </w:t>
      </w:r>
      <w:r w:rsidRPr="00711DA6">
        <w:rPr>
          <w:rFonts w:ascii="Arial" w:hAnsi="Arial"/>
          <w:szCs w:val="28"/>
        </w:rPr>
        <w:t xml:space="preserve">мест (площадок) накопления ТКО в соответствие </w:t>
      </w:r>
      <w:r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 xml:space="preserve">с действующим законодательством </w:t>
      </w:r>
      <w:r>
        <w:rPr>
          <w:rFonts w:ascii="Arial" w:hAnsi="Arial"/>
          <w:szCs w:val="28"/>
        </w:rPr>
        <w:t>в 2023-2024 годах</w:t>
      </w:r>
      <w:r w:rsidRPr="00711DA6">
        <w:rPr>
          <w:rFonts w:ascii="Arial" w:hAnsi="Arial"/>
          <w:szCs w:val="28"/>
        </w:rPr>
        <w:t xml:space="preserve"> проведены мероприятия по оборудованию </w:t>
      </w:r>
      <w:r>
        <w:rPr>
          <w:rFonts w:ascii="Arial" w:hAnsi="Arial"/>
          <w:szCs w:val="28"/>
        </w:rPr>
        <w:t>291 площадки</w:t>
      </w:r>
      <w:r w:rsidRPr="00711DA6">
        <w:rPr>
          <w:rFonts w:ascii="Arial" w:hAnsi="Arial"/>
          <w:szCs w:val="28"/>
        </w:rPr>
        <w:t xml:space="preserve"> на общую сумму </w:t>
      </w:r>
      <w:r>
        <w:rPr>
          <w:rFonts w:ascii="Arial" w:hAnsi="Arial"/>
          <w:szCs w:val="28"/>
        </w:rPr>
        <w:br/>
        <w:t xml:space="preserve">198,4 </w:t>
      </w:r>
      <w:proofErr w:type="spellStart"/>
      <w:proofErr w:type="gramStart"/>
      <w:r>
        <w:rPr>
          <w:rFonts w:ascii="Arial" w:hAnsi="Arial"/>
          <w:szCs w:val="28"/>
        </w:rPr>
        <w:t>млн</w:t>
      </w:r>
      <w:proofErr w:type="spellEnd"/>
      <w:proofErr w:type="gramEnd"/>
      <w:r>
        <w:rPr>
          <w:rFonts w:ascii="Arial" w:hAnsi="Arial"/>
          <w:szCs w:val="28"/>
        </w:rPr>
        <w:t xml:space="preserve"> </w:t>
      </w:r>
      <w:r w:rsidRPr="00711DA6">
        <w:rPr>
          <w:rFonts w:ascii="Arial" w:hAnsi="Arial"/>
          <w:szCs w:val="28"/>
        </w:rPr>
        <w:t>руб</w:t>
      </w:r>
      <w:r w:rsidR="00233A47">
        <w:rPr>
          <w:rFonts w:ascii="Arial" w:hAnsi="Arial"/>
          <w:szCs w:val="28"/>
        </w:rPr>
        <w:t>лей</w:t>
      </w:r>
      <w:r w:rsidRPr="00711DA6">
        <w:rPr>
          <w:rFonts w:ascii="Arial" w:hAnsi="Arial"/>
          <w:szCs w:val="28"/>
        </w:rPr>
        <w:t>.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proofErr w:type="gramStart"/>
      <w:r>
        <w:rPr>
          <w:rFonts w:ascii="Arial" w:hAnsi="Arial"/>
          <w:szCs w:val="28"/>
        </w:rPr>
        <w:t>Для формирования</w:t>
      </w:r>
      <w:r w:rsidRPr="00711DA6">
        <w:rPr>
          <w:rFonts w:ascii="Arial" w:hAnsi="Arial"/>
          <w:szCs w:val="28"/>
        </w:rPr>
        <w:t xml:space="preserve"> единообразно</w:t>
      </w:r>
      <w:r>
        <w:rPr>
          <w:rFonts w:ascii="Arial" w:hAnsi="Arial"/>
          <w:szCs w:val="28"/>
        </w:rPr>
        <w:t>го</w:t>
      </w:r>
      <w:r w:rsidRPr="00711DA6">
        <w:rPr>
          <w:rFonts w:ascii="Arial" w:hAnsi="Arial"/>
          <w:szCs w:val="28"/>
        </w:rPr>
        <w:t xml:space="preserve"> внешне</w:t>
      </w:r>
      <w:r>
        <w:rPr>
          <w:rFonts w:ascii="Arial" w:hAnsi="Arial"/>
          <w:szCs w:val="28"/>
        </w:rPr>
        <w:t>го</w:t>
      </w:r>
      <w:r w:rsidRPr="00711DA6">
        <w:rPr>
          <w:rFonts w:ascii="Arial" w:hAnsi="Arial"/>
          <w:szCs w:val="28"/>
        </w:rPr>
        <w:t xml:space="preserve"> вид</w:t>
      </w:r>
      <w:r>
        <w:rPr>
          <w:rFonts w:ascii="Arial" w:hAnsi="Arial"/>
          <w:szCs w:val="28"/>
        </w:rPr>
        <w:t>а</w:t>
      </w:r>
      <w:r w:rsidRPr="00711DA6">
        <w:rPr>
          <w:rFonts w:ascii="Arial" w:hAnsi="Arial"/>
          <w:szCs w:val="28"/>
        </w:rPr>
        <w:t xml:space="preserve"> мест (площадок) накопления ТКО Администрацией города разработан и согласован новый типовой образец места (площадки) накопления ТКО для оборудования н</w:t>
      </w:r>
      <w:r>
        <w:rPr>
          <w:rFonts w:ascii="Arial" w:hAnsi="Arial"/>
          <w:szCs w:val="28"/>
        </w:rPr>
        <w:t xml:space="preserve">а территории общего пользования с учетом </w:t>
      </w:r>
      <w:r w:rsidRPr="00711DA6">
        <w:rPr>
          <w:rFonts w:ascii="Arial" w:hAnsi="Arial"/>
          <w:szCs w:val="28"/>
        </w:rPr>
        <w:t>основны</w:t>
      </w:r>
      <w:r>
        <w:rPr>
          <w:rFonts w:ascii="Arial" w:hAnsi="Arial"/>
          <w:szCs w:val="28"/>
        </w:rPr>
        <w:t>х</w:t>
      </w:r>
      <w:r w:rsidRPr="00711DA6">
        <w:rPr>
          <w:rFonts w:ascii="Arial" w:hAnsi="Arial"/>
          <w:szCs w:val="28"/>
        </w:rPr>
        <w:t xml:space="preserve"> конструктивны</w:t>
      </w:r>
      <w:r>
        <w:rPr>
          <w:rFonts w:ascii="Arial" w:hAnsi="Arial"/>
          <w:szCs w:val="28"/>
        </w:rPr>
        <w:t>х</w:t>
      </w:r>
      <w:r w:rsidRPr="00711DA6">
        <w:rPr>
          <w:rFonts w:ascii="Arial" w:hAnsi="Arial"/>
          <w:szCs w:val="28"/>
        </w:rPr>
        <w:t xml:space="preserve"> и технически</w:t>
      </w:r>
      <w:r>
        <w:rPr>
          <w:rFonts w:ascii="Arial" w:hAnsi="Arial"/>
          <w:szCs w:val="28"/>
        </w:rPr>
        <w:t>х</w:t>
      </w:r>
      <w:r w:rsidRPr="00711DA6">
        <w:rPr>
          <w:rFonts w:ascii="Arial" w:hAnsi="Arial"/>
          <w:szCs w:val="28"/>
        </w:rPr>
        <w:t xml:space="preserve"> характеристик типовых мест (площадок) накопления ТКО, необходимы</w:t>
      </w:r>
      <w:r>
        <w:rPr>
          <w:rFonts w:ascii="Arial" w:hAnsi="Arial"/>
          <w:szCs w:val="28"/>
        </w:rPr>
        <w:t>х</w:t>
      </w:r>
      <w:r w:rsidRPr="00711DA6">
        <w:rPr>
          <w:rFonts w:ascii="Arial" w:hAnsi="Arial"/>
          <w:szCs w:val="28"/>
        </w:rPr>
        <w:t xml:space="preserve"> для предотвращения загрязнения прилегающей территории, а также</w:t>
      </w:r>
      <w:r>
        <w:rPr>
          <w:rFonts w:ascii="Arial" w:hAnsi="Arial"/>
          <w:szCs w:val="28"/>
        </w:rPr>
        <w:t xml:space="preserve"> двойные</w:t>
      </w:r>
      <w:r w:rsidRPr="00711DA6">
        <w:rPr>
          <w:rFonts w:ascii="Arial" w:hAnsi="Arial"/>
          <w:szCs w:val="28"/>
        </w:rPr>
        <w:t xml:space="preserve"> отсеки для складирования крупногабаритных отходов.</w:t>
      </w:r>
      <w:proofErr w:type="gramEnd"/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 xml:space="preserve">В </w:t>
      </w:r>
      <w:r>
        <w:rPr>
          <w:rFonts w:ascii="Arial" w:hAnsi="Arial"/>
          <w:szCs w:val="28"/>
        </w:rPr>
        <w:t>2024</w:t>
      </w:r>
      <w:r w:rsidRPr="00711DA6">
        <w:rPr>
          <w:rFonts w:ascii="Arial" w:hAnsi="Arial"/>
          <w:szCs w:val="28"/>
        </w:rPr>
        <w:t xml:space="preserve"> году </w:t>
      </w:r>
      <w:r>
        <w:rPr>
          <w:rFonts w:ascii="Arial" w:hAnsi="Arial"/>
          <w:szCs w:val="28"/>
        </w:rPr>
        <w:t xml:space="preserve">произведена закупка свыше 1000 контейнеров для сбора отходов, </w:t>
      </w:r>
      <w:r w:rsidRPr="00711DA6">
        <w:rPr>
          <w:rFonts w:ascii="Arial" w:hAnsi="Arial"/>
          <w:szCs w:val="28"/>
        </w:rPr>
        <w:t>их установка и замена в местах непосредственной потребности.</w:t>
      </w:r>
      <w:r>
        <w:rPr>
          <w:rFonts w:ascii="Arial" w:hAnsi="Arial"/>
          <w:szCs w:val="28"/>
        </w:rPr>
        <w:t xml:space="preserve"> 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 xml:space="preserve">Администрацией города организованы мероприятия </w:t>
      </w:r>
      <w:r w:rsidR="00233A47"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>по ликвидации свалочных очагов на территориях общего пользования, том числе на местах (площадках) накопления ТКО.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>В 202</w:t>
      </w:r>
      <w:r>
        <w:rPr>
          <w:rFonts w:ascii="Arial" w:hAnsi="Arial"/>
          <w:szCs w:val="28"/>
        </w:rPr>
        <w:t>4</w:t>
      </w:r>
      <w:r w:rsidRPr="00711DA6">
        <w:rPr>
          <w:rFonts w:ascii="Arial" w:hAnsi="Arial"/>
          <w:szCs w:val="28"/>
        </w:rPr>
        <w:t xml:space="preserve"> году на реализацию мероприятий по ликвидации свалочных очагов из бюджета города было направлено </w:t>
      </w:r>
      <w:r>
        <w:rPr>
          <w:rFonts w:ascii="Arial" w:hAnsi="Arial"/>
          <w:szCs w:val="28"/>
        </w:rPr>
        <w:t xml:space="preserve">402,7 </w:t>
      </w:r>
      <w:proofErr w:type="spellStart"/>
      <w:proofErr w:type="gramStart"/>
      <w:r>
        <w:rPr>
          <w:rFonts w:ascii="Arial" w:hAnsi="Arial"/>
          <w:szCs w:val="28"/>
        </w:rPr>
        <w:t>млн</w:t>
      </w:r>
      <w:proofErr w:type="spellEnd"/>
      <w:proofErr w:type="gramEnd"/>
      <w:r>
        <w:rPr>
          <w:rFonts w:ascii="Arial" w:hAnsi="Arial"/>
          <w:szCs w:val="28"/>
        </w:rPr>
        <w:t xml:space="preserve"> руб</w:t>
      </w:r>
      <w:r w:rsidR="00FA2BC4">
        <w:rPr>
          <w:rFonts w:ascii="Arial" w:hAnsi="Arial"/>
          <w:szCs w:val="28"/>
        </w:rPr>
        <w:t>лей</w:t>
      </w:r>
      <w:r>
        <w:rPr>
          <w:rFonts w:ascii="Arial" w:hAnsi="Arial"/>
          <w:szCs w:val="28"/>
        </w:rPr>
        <w:t xml:space="preserve"> вывезено порядка 491,0 тыс. куб. м. отходов. 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В текущем году на эти цели предусмотрено 360,9 </w:t>
      </w:r>
      <w:proofErr w:type="spellStart"/>
      <w:proofErr w:type="gramStart"/>
      <w:r>
        <w:rPr>
          <w:rFonts w:ascii="Arial" w:hAnsi="Arial"/>
          <w:szCs w:val="28"/>
        </w:rPr>
        <w:t>млн</w:t>
      </w:r>
      <w:proofErr w:type="spellEnd"/>
      <w:proofErr w:type="gramEnd"/>
      <w:r>
        <w:rPr>
          <w:rFonts w:ascii="Arial" w:hAnsi="Arial"/>
          <w:szCs w:val="28"/>
        </w:rPr>
        <w:t xml:space="preserve"> руб</w:t>
      </w:r>
      <w:r w:rsidR="00FA2BC4">
        <w:rPr>
          <w:rFonts w:ascii="Arial" w:hAnsi="Arial"/>
          <w:szCs w:val="28"/>
        </w:rPr>
        <w:t>лей</w:t>
      </w:r>
      <w:r>
        <w:rPr>
          <w:rFonts w:ascii="Arial" w:hAnsi="Arial"/>
          <w:szCs w:val="28"/>
        </w:rPr>
        <w:t xml:space="preserve"> </w:t>
      </w:r>
      <w:r>
        <w:rPr>
          <w:rFonts w:ascii="Arial" w:hAnsi="Arial"/>
          <w:szCs w:val="28"/>
        </w:rPr>
        <w:br/>
        <w:t xml:space="preserve">на ликвидацию около 300,0 тыс. куб. м. отходов, не относящихся к ТКО. 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Администрациями районов города на регулярной основе проводится работа по </w:t>
      </w:r>
      <w:proofErr w:type="gramStart"/>
      <w:r>
        <w:rPr>
          <w:rFonts w:ascii="Arial" w:hAnsi="Arial"/>
          <w:szCs w:val="28"/>
        </w:rPr>
        <w:t>контролю за</w:t>
      </w:r>
      <w:proofErr w:type="gramEnd"/>
      <w:r>
        <w:rPr>
          <w:rFonts w:ascii="Arial" w:hAnsi="Arial"/>
          <w:szCs w:val="28"/>
        </w:rPr>
        <w:t xml:space="preserve"> санитарным содержанием территории города, в том числе ведется мониторинг содержания контейнерных площадок региональным оператором. В адрес министерства жилищно-коммунального хозяйства Ростовской области неоднократно направлялись письма о необходимости принятия мер в отношении регионального оператора по результатам таких мониторингов. 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Для города остается проблемным размещение несанкционированных отходов, не в предназначенных для этого местах. </w:t>
      </w:r>
    </w:p>
    <w:p w:rsidR="00EE3604" w:rsidRPr="00666BD6" w:rsidRDefault="00EE3604" w:rsidP="00EE3604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В целях ликвидации последствий вреда, причиненного несанкционированным складированием отходов</w:t>
      </w:r>
      <w:r w:rsidRPr="00666BD6">
        <w:rPr>
          <w:rFonts w:ascii="Arial" w:hAnsi="Arial"/>
          <w:szCs w:val="28"/>
        </w:rPr>
        <w:t xml:space="preserve">, реализуется комплекс мероприятий по ликвидации стихийных навалов мусора на длительное время неиспользуемых территориях в границах районов города, на которые в </w:t>
      </w:r>
      <w:r>
        <w:rPr>
          <w:rFonts w:ascii="Arial" w:hAnsi="Arial"/>
          <w:szCs w:val="28"/>
        </w:rPr>
        <w:t xml:space="preserve">2024 </w:t>
      </w:r>
      <w:r w:rsidRPr="00666BD6">
        <w:rPr>
          <w:rFonts w:ascii="Arial" w:hAnsi="Arial"/>
          <w:szCs w:val="28"/>
        </w:rPr>
        <w:t xml:space="preserve">году </w:t>
      </w:r>
      <w:r>
        <w:rPr>
          <w:rFonts w:ascii="Arial" w:hAnsi="Arial"/>
          <w:szCs w:val="28"/>
        </w:rPr>
        <w:t>было выделено</w:t>
      </w:r>
      <w:r w:rsidRPr="00666BD6">
        <w:rPr>
          <w:rFonts w:ascii="Arial" w:hAnsi="Arial"/>
          <w:szCs w:val="28"/>
        </w:rPr>
        <w:t xml:space="preserve"> </w:t>
      </w:r>
      <w:r>
        <w:rPr>
          <w:rFonts w:ascii="Arial" w:hAnsi="Arial"/>
          <w:szCs w:val="28"/>
        </w:rPr>
        <w:t xml:space="preserve">45,7 </w:t>
      </w:r>
      <w:proofErr w:type="spellStart"/>
      <w:proofErr w:type="gramStart"/>
      <w:r>
        <w:rPr>
          <w:rFonts w:ascii="Arial" w:hAnsi="Arial"/>
          <w:szCs w:val="28"/>
        </w:rPr>
        <w:t>млн</w:t>
      </w:r>
      <w:proofErr w:type="spellEnd"/>
      <w:proofErr w:type="gramEnd"/>
      <w:r>
        <w:rPr>
          <w:rFonts w:ascii="Arial" w:hAnsi="Arial"/>
          <w:szCs w:val="28"/>
        </w:rPr>
        <w:t xml:space="preserve"> рублей </w:t>
      </w:r>
      <w:r w:rsidRPr="00666BD6">
        <w:rPr>
          <w:rFonts w:ascii="Arial" w:hAnsi="Arial"/>
          <w:szCs w:val="28"/>
        </w:rPr>
        <w:t xml:space="preserve">на общий объем порядка 62,3 тыс. куб. м. (в Железнодорожном районе </w:t>
      </w:r>
      <w:r>
        <w:rPr>
          <w:rFonts w:ascii="Arial" w:hAnsi="Arial"/>
          <w:szCs w:val="28"/>
        </w:rPr>
        <w:t xml:space="preserve">– </w:t>
      </w:r>
      <w:r w:rsidRPr="00666BD6">
        <w:rPr>
          <w:rFonts w:ascii="Arial" w:hAnsi="Arial"/>
          <w:szCs w:val="28"/>
        </w:rPr>
        <w:t>ул. 2-я Луговая, 20</w:t>
      </w:r>
      <w:r>
        <w:rPr>
          <w:rFonts w:ascii="Arial" w:hAnsi="Arial"/>
          <w:szCs w:val="28"/>
        </w:rPr>
        <w:t>;</w:t>
      </w:r>
      <w:r w:rsidRPr="00666BD6">
        <w:rPr>
          <w:rFonts w:ascii="Arial" w:hAnsi="Arial"/>
          <w:szCs w:val="28"/>
        </w:rPr>
        <w:t xml:space="preserve"> в Октябрьском районе </w:t>
      </w:r>
      <w:r>
        <w:rPr>
          <w:rFonts w:ascii="Arial" w:hAnsi="Arial"/>
          <w:szCs w:val="28"/>
        </w:rPr>
        <w:t>–</w:t>
      </w:r>
      <w:r w:rsidR="0038515F">
        <w:rPr>
          <w:rFonts w:ascii="Arial" w:hAnsi="Arial"/>
          <w:szCs w:val="28"/>
        </w:rPr>
        <w:t xml:space="preserve"> </w:t>
      </w:r>
      <w:r>
        <w:rPr>
          <w:rFonts w:ascii="Arial" w:hAnsi="Arial"/>
          <w:szCs w:val="28"/>
        </w:rPr>
        <w:t>ул. Ландшафтная, 21;</w:t>
      </w:r>
      <w:r w:rsidRPr="00666BD6">
        <w:rPr>
          <w:rFonts w:ascii="Arial" w:hAnsi="Arial"/>
          <w:szCs w:val="28"/>
        </w:rPr>
        <w:t xml:space="preserve"> </w:t>
      </w:r>
      <w:r w:rsidR="00233A47">
        <w:rPr>
          <w:rFonts w:ascii="Arial" w:hAnsi="Arial"/>
          <w:szCs w:val="28"/>
        </w:rPr>
        <w:br/>
      </w:r>
      <w:r>
        <w:rPr>
          <w:rFonts w:ascii="Arial" w:hAnsi="Arial"/>
          <w:szCs w:val="28"/>
        </w:rPr>
        <w:t xml:space="preserve">в Первомайском  районе - </w:t>
      </w:r>
      <w:r w:rsidRPr="00867473">
        <w:rPr>
          <w:rFonts w:ascii="Arial" w:hAnsi="Arial"/>
          <w:szCs w:val="28"/>
        </w:rPr>
        <w:t xml:space="preserve">ул. </w:t>
      </w:r>
      <w:proofErr w:type="spellStart"/>
      <w:r w:rsidRPr="00867473">
        <w:rPr>
          <w:rFonts w:ascii="Arial" w:hAnsi="Arial"/>
          <w:szCs w:val="28"/>
        </w:rPr>
        <w:t>Лел</w:t>
      </w:r>
      <w:r w:rsidR="00FA2BC4">
        <w:rPr>
          <w:rFonts w:ascii="Arial" w:hAnsi="Arial"/>
          <w:szCs w:val="28"/>
        </w:rPr>
        <w:t>юшенко</w:t>
      </w:r>
      <w:proofErr w:type="spellEnd"/>
      <w:r w:rsidR="00FA2BC4">
        <w:rPr>
          <w:rFonts w:ascii="Arial" w:hAnsi="Arial"/>
          <w:szCs w:val="28"/>
        </w:rPr>
        <w:t>, 13; в границах ул. </w:t>
      </w:r>
      <w:r w:rsidRPr="00867473">
        <w:rPr>
          <w:rFonts w:ascii="Arial" w:hAnsi="Arial"/>
          <w:szCs w:val="28"/>
        </w:rPr>
        <w:t xml:space="preserve">Мусоргского/ ул. </w:t>
      </w:r>
      <w:proofErr w:type="spellStart"/>
      <w:r w:rsidRPr="00867473">
        <w:rPr>
          <w:rFonts w:ascii="Arial" w:hAnsi="Arial"/>
          <w:szCs w:val="28"/>
        </w:rPr>
        <w:t>Кабалевского</w:t>
      </w:r>
      <w:proofErr w:type="spellEnd"/>
      <w:r w:rsidRPr="00867473">
        <w:rPr>
          <w:rFonts w:ascii="Arial" w:hAnsi="Arial"/>
          <w:szCs w:val="28"/>
        </w:rPr>
        <w:t xml:space="preserve">/ </w:t>
      </w:r>
      <w:proofErr w:type="spellStart"/>
      <w:r w:rsidRPr="00867473">
        <w:rPr>
          <w:rFonts w:ascii="Arial" w:hAnsi="Arial"/>
          <w:szCs w:val="28"/>
        </w:rPr>
        <w:t>ул</w:t>
      </w:r>
      <w:proofErr w:type="gramStart"/>
      <w:r w:rsidRPr="00867473">
        <w:rPr>
          <w:rFonts w:ascii="Arial" w:hAnsi="Arial"/>
          <w:szCs w:val="28"/>
        </w:rPr>
        <w:t>.Б</w:t>
      </w:r>
      <w:proofErr w:type="gramEnd"/>
      <w:r w:rsidRPr="00867473">
        <w:rPr>
          <w:rFonts w:ascii="Arial" w:hAnsi="Arial"/>
          <w:szCs w:val="28"/>
        </w:rPr>
        <w:t>елаева</w:t>
      </w:r>
      <w:proofErr w:type="spellEnd"/>
      <w:r w:rsidRPr="00867473">
        <w:rPr>
          <w:rFonts w:ascii="Arial" w:hAnsi="Arial"/>
          <w:szCs w:val="28"/>
        </w:rPr>
        <w:t>/ ул. Шолохова-Синявского/ ул. 1-я Лазерная/ ул. 4-й Резной</w:t>
      </w:r>
      <w:r w:rsidR="001A5C6D">
        <w:rPr>
          <w:rFonts w:ascii="Arial" w:hAnsi="Arial"/>
          <w:szCs w:val="28"/>
        </w:rPr>
        <w:t>;</w:t>
      </w:r>
      <w:r w:rsidRPr="00666BD6">
        <w:rPr>
          <w:rFonts w:ascii="Arial" w:hAnsi="Arial"/>
          <w:szCs w:val="28"/>
        </w:rPr>
        <w:t xml:space="preserve"> в Советском районе - </w:t>
      </w:r>
      <w:r w:rsidRPr="00666BD6">
        <w:rPr>
          <w:rFonts w:ascii="Arial" w:hAnsi="Arial"/>
          <w:szCs w:val="28"/>
        </w:rPr>
        <w:lastRenderedPageBreak/>
        <w:t xml:space="preserve">территория, прилегающая к </w:t>
      </w:r>
      <w:proofErr w:type="spellStart"/>
      <w:r w:rsidRPr="00666BD6">
        <w:rPr>
          <w:rFonts w:ascii="Arial" w:hAnsi="Arial"/>
          <w:szCs w:val="28"/>
        </w:rPr>
        <w:t>мкр</w:t>
      </w:r>
      <w:proofErr w:type="spellEnd"/>
      <w:r w:rsidRPr="00666BD6">
        <w:rPr>
          <w:rFonts w:ascii="Arial" w:hAnsi="Arial"/>
          <w:szCs w:val="28"/>
        </w:rPr>
        <w:t xml:space="preserve">. </w:t>
      </w:r>
      <w:proofErr w:type="spellStart"/>
      <w:proofErr w:type="gramStart"/>
      <w:r w:rsidRPr="00666BD6">
        <w:rPr>
          <w:rFonts w:ascii="Arial" w:hAnsi="Arial"/>
          <w:szCs w:val="28"/>
        </w:rPr>
        <w:t>Левенцовский</w:t>
      </w:r>
      <w:proofErr w:type="spellEnd"/>
      <w:r w:rsidRPr="00666BD6">
        <w:rPr>
          <w:rFonts w:ascii="Arial" w:hAnsi="Arial"/>
          <w:szCs w:val="28"/>
        </w:rPr>
        <w:t xml:space="preserve">, </w:t>
      </w:r>
      <w:r>
        <w:rPr>
          <w:rFonts w:ascii="Arial" w:hAnsi="Arial"/>
          <w:szCs w:val="28"/>
        </w:rPr>
        <w:t>ул. Марша</w:t>
      </w:r>
      <w:r w:rsidRPr="00666BD6">
        <w:rPr>
          <w:rFonts w:ascii="Arial" w:hAnsi="Arial"/>
          <w:szCs w:val="28"/>
        </w:rPr>
        <w:t xml:space="preserve">ла Жукова, ул. </w:t>
      </w:r>
      <w:proofErr w:type="spellStart"/>
      <w:r w:rsidRPr="00666BD6">
        <w:rPr>
          <w:rFonts w:ascii="Arial" w:hAnsi="Arial"/>
          <w:szCs w:val="28"/>
        </w:rPr>
        <w:t>Доватора</w:t>
      </w:r>
      <w:proofErr w:type="spellEnd"/>
      <w:r w:rsidRPr="00666BD6">
        <w:rPr>
          <w:rFonts w:ascii="Arial" w:hAnsi="Arial"/>
          <w:szCs w:val="28"/>
        </w:rPr>
        <w:t>, 233).</w:t>
      </w:r>
      <w:proofErr w:type="gramEnd"/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В </w:t>
      </w:r>
      <w:r w:rsidR="001A5C6D">
        <w:rPr>
          <w:rFonts w:ascii="Arial" w:hAnsi="Arial"/>
          <w:szCs w:val="28"/>
        </w:rPr>
        <w:t>текущем</w:t>
      </w:r>
      <w:r>
        <w:rPr>
          <w:rFonts w:ascii="Arial" w:hAnsi="Arial"/>
          <w:szCs w:val="28"/>
        </w:rPr>
        <w:t xml:space="preserve"> году п</w:t>
      </w:r>
      <w:bookmarkStart w:id="0" w:name="_GoBack"/>
      <w:bookmarkEnd w:id="0"/>
      <w:r>
        <w:rPr>
          <w:rFonts w:ascii="Arial" w:hAnsi="Arial"/>
          <w:szCs w:val="28"/>
        </w:rPr>
        <w:t xml:space="preserve">родолжена работа по предупреждению и пресечению складирования отходов в несанкционированных местах совместно с отделами полиции, секторами инспектирования районов города проводятся рейдовые мероприятия с составлением протоколов об административном правонарушении. </w:t>
      </w:r>
    </w:p>
    <w:p w:rsidR="00EE3604" w:rsidRPr="00711DA6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Для</w:t>
      </w:r>
      <w:r w:rsidRPr="00711DA6">
        <w:rPr>
          <w:rFonts w:ascii="Arial" w:hAnsi="Arial"/>
          <w:szCs w:val="28"/>
        </w:rPr>
        <w:t xml:space="preserve"> предотвращения образования свалочных очагов Администрацией города </w:t>
      </w:r>
      <w:r>
        <w:rPr>
          <w:rFonts w:ascii="Arial" w:hAnsi="Arial"/>
          <w:szCs w:val="28"/>
        </w:rPr>
        <w:t xml:space="preserve">на постоянной основе </w:t>
      </w:r>
      <w:r w:rsidRPr="00711DA6">
        <w:rPr>
          <w:rFonts w:ascii="Arial" w:hAnsi="Arial"/>
          <w:szCs w:val="28"/>
        </w:rPr>
        <w:t>проводится разъяснительная работа с населением об основных принципах новой системы обращения с ТКО, а также о проблемах, связанных с несанкционированным размещением отходов.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proofErr w:type="gramStart"/>
      <w:r w:rsidRPr="00711DA6">
        <w:rPr>
          <w:rFonts w:ascii="Arial" w:hAnsi="Arial"/>
          <w:szCs w:val="28"/>
        </w:rPr>
        <w:t>За 202</w:t>
      </w:r>
      <w:r>
        <w:rPr>
          <w:rFonts w:ascii="Arial" w:hAnsi="Arial"/>
          <w:szCs w:val="28"/>
        </w:rPr>
        <w:t>4</w:t>
      </w:r>
      <w:r w:rsidR="001A5C6D">
        <w:rPr>
          <w:rFonts w:ascii="Arial" w:hAnsi="Arial"/>
          <w:szCs w:val="28"/>
        </w:rPr>
        <w:t xml:space="preserve"> год</w:t>
      </w:r>
      <w:r w:rsidRPr="00711DA6">
        <w:rPr>
          <w:rFonts w:ascii="Arial" w:hAnsi="Arial"/>
          <w:szCs w:val="28"/>
        </w:rPr>
        <w:t xml:space="preserve"> на официальном </w:t>
      </w:r>
      <w:proofErr w:type="spellStart"/>
      <w:r>
        <w:rPr>
          <w:rFonts w:ascii="Arial" w:hAnsi="Arial"/>
          <w:szCs w:val="28"/>
        </w:rPr>
        <w:t>и</w:t>
      </w:r>
      <w:r w:rsidRPr="00711DA6">
        <w:rPr>
          <w:rFonts w:ascii="Arial" w:hAnsi="Arial"/>
          <w:szCs w:val="28"/>
        </w:rPr>
        <w:t>нтернет-портале</w:t>
      </w:r>
      <w:proofErr w:type="spellEnd"/>
      <w:r w:rsidRPr="00711DA6">
        <w:rPr>
          <w:rFonts w:ascii="Arial" w:hAnsi="Arial"/>
          <w:szCs w:val="28"/>
        </w:rPr>
        <w:t xml:space="preserve"> городс</w:t>
      </w:r>
      <w:r>
        <w:rPr>
          <w:rFonts w:ascii="Arial" w:hAnsi="Arial"/>
          <w:szCs w:val="28"/>
        </w:rPr>
        <w:t xml:space="preserve">кой Думы </w:t>
      </w:r>
      <w:r>
        <w:rPr>
          <w:rFonts w:ascii="Arial" w:hAnsi="Arial"/>
          <w:szCs w:val="28"/>
        </w:rPr>
        <w:br/>
        <w:t>и Администрации города</w:t>
      </w:r>
      <w:r w:rsidRPr="00711DA6">
        <w:rPr>
          <w:rFonts w:ascii="Arial" w:hAnsi="Arial"/>
          <w:szCs w:val="28"/>
        </w:rPr>
        <w:t xml:space="preserve">, официальной странице городской газеты «Ростов официальный», а также на официальных страницах администраций районов города в </w:t>
      </w:r>
      <w:r>
        <w:rPr>
          <w:rFonts w:ascii="Arial" w:hAnsi="Arial"/>
          <w:szCs w:val="28"/>
        </w:rPr>
        <w:t>социальных сетях опубликовано свыше 30</w:t>
      </w:r>
      <w:r w:rsidRPr="00711DA6">
        <w:rPr>
          <w:rFonts w:ascii="Arial" w:hAnsi="Arial"/>
          <w:szCs w:val="28"/>
        </w:rPr>
        <w:t xml:space="preserve"> пресс-релизов с разъяснениями о правильном обращении </w:t>
      </w:r>
      <w:r w:rsidR="00233A47"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>с отходами.</w:t>
      </w:r>
      <w:proofErr w:type="gramEnd"/>
      <w:r>
        <w:rPr>
          <w:rFonts w:ascii="Arial" w:hAnsi="Arial"/>
          <w:szCs w:val="28"/>
        </w:rPr>
        <w:t xml:space="preserve"> </w:t>
      </w:r>
      <w:r w:rsidR="0038515F">
        <w:rPr>
          <w:rFonts w:ascii="Arial" w:hAnsi="Arial"/>
          <w:szCs w:val="28"/>
        </w:rPr>
        <w:t>Д</w:t>
      </w:r>
      <w:r>
        <w:rPr>
          <w:rFonts w:ascii="Arial" w:hAnsi="Arial"/>
          <w:szCs w:val="28"/>
        </w:rPr>
        <w:t>ополнительно</w:t>
      </w:r>
      <w:r w:rsidR="0038515F">
        <w:rPr>
          <w:rFonts w:ascii="Arial" w:hAnsi="Arial"/>
          <w:szCs w:val="28"/>
        </w:rPr>
        <w:t xml:space="preserve"> указанная</w:t>
      </w:r>
      <w:r>
        <w:rPr>
          <w:rFonts w:ascii="Arial" w:hAnsi="Arial"/>
          <w:szCs w:val="28"/>
        </w:rPr>
        <w:t xml:space="preserve"> информация транслируется </w:t>
      </w:r>
      <w:r w:rsidRPr="00711DA6">
        <w:rPr>
          <w:rFonts w:ascii="Arial" w:hAnsi="Arial"/>
          <w:szCs w:val="28"/>
        </w:rPr>
        <w:t xml:space="preserve">в общественном транспорте через </w:t>
      </w:r>
      <w:proofErr w:type="spellStart"/>
      <w:r w:rsidRPr="00711DA6">
        <w:rPr>
          <w:rFonts w:ascii="Arial" w:hAnsi="Arial"/>
          <w:szCs w:val="28"/>
        </w:rPr>
        <w:t>автоинформаторы</w:t>
      </w:r>
      <w:proofErr w:type="spellEnd"/>
      <w:r w:rsidRPr="00711DA6">
        <w:rPr>
          <w:rFonts w:ascii="Arial" w:hAnsi="Arial"/>
          <w:szCs w:val="28"/>
        </w:rPr>
        <w:t>.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Остается проблема внедрения работ по </w:t>
      </w:r>
      <w:r w:rsidRPr="00711DA6">
        <w:rPr>
          <w:rFonts w:ascii="Arial" w:hAnsi="Arial"/>
          <w:szCs w:val="28"/>
        </w:rPr>
        <w:t>раздельно</w:t>
      </w:r>
      <w:r>
        <w:rPr>
          <w:rFonts w:ascii="Arial" w:hAnsi="Arial"/>
          <w:szCs w:val="28"/>
        </w:rPr>
        <w:t>му</w:t>
      </w:r>
      <w:r w:rsidRPr="00711DA6">
        <w:rPr>
          <w:rFonts w:ascii="Arial" w:hAnsi="Arial"/>
          <w:szCs w:val="28"/>
        </w:rPr>
        <w:t xml:space="preserve"> сбор</w:t>
      </w:r>
      <w:r>
        <w:rPr>
          <w:rFonts w:ascii="Arial" w:hAnsi="Arial"/>
          <w:szCs w:val="28"/>
        </w:rPr>
        <w:t>у</w:t>
      </w:r>
      <w:r w:rsidRPr="00711DA6">
        <w:rPr>
          <w:rFonts w:ascii="Arial" w:hAnsi="Arial"/>
          <w:szCs w:val="28"/>
        </w:rPr>
        <w:t xml:space="preserve"> ТКО.</w:t>
      </w:r>
    </w:p>
    <w:p w:rsidR="00EE3604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В соответствии с соглашением, заключенным между министерством жилищно-коммунального хозяйства Ростовской области и региональным оператором в течение срока действия соглашения региональный оператор обязан обеспечить поэтапное внедрение раздельного накопления ТКО. </w:t>
      </w:r>
    </w:p>
    <w:p w:rsidR="00EE3604" w:rsidRPr="00883505" w:rsidRDefault="00EE3604" w:rsidP="00EE3604">
      <w:pPr>
        <w:ind w:firstLine="708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Вместе с тем, Администрацией города проводится работа </w:t>
      </w:r>
      <w:r>
        <w:rPr>
          <w:rFonts w:ascii="Arial" w:hAnsi="Arial"/>
          <w:szCs w:val="28"/>
        </w:rPr>
        <w:br/>
        <w:t>с ор</w:t>
      </w:r>
      <w:r w:rsidRPr="00883505">
        <w:rPr>
          <w:rFonts w:ascii="Arial" w:hAnsi="Arial"/>
          <w:szCs w:val="28"/>
        </w:rPr>
        <w:t xml:space="preserve">ганизациями, осуществляющими переработку пластиковых (полимерных) отходов, </w:t>
      </w:r>
      <w:r>
        <w:rPr>
          <w:rFonts w:ascii="Arial" w:hAnsi="Arial"/>
          <w:szCs w:val="28"/>
        </w:rPr>
        <w:t xml:space="preserve">которые </w:t>
      </w:r>
      <w:r w:rsidRPr="00883505">
        <w:rPr>
          <w:rFonts w:ascii="Arial" w:hAnsi="Arial"/>
          <w:szCs w:val="28"/>
        </w:rPr>
        <w:t xml:space="preserve">за счет </w:t>
      </w:r>
      <w:r>
        <w:rPr>
          <w:rFonts w:ascii="Arial" w:hAnsi="Arial"/>
          <w:szCs w:val="28"/>
        </w:rPr>
        <w:t>собственных</w:t>
      </w:r>
      <w:r w:rsidRPr="00883505">
        <w:rPr>
          <w:rFonts w:ascii="Arial" w:hAnsi="Arial"/>
          <w:szCs w:val="28"/>
        </w:rPr>
        <w:t xml:space="preserve"> сре</w:t>
      </w:r>
      <w:proofErr w:type="gramStart"/>
      <w:r w:rsidRPr="00883505">
        <w:rPr>
          <w:rFonts w:ascii="Arial" w:hAnsi="Arial"/>
          <w:szCs w:val="28"/>
        </w:rPr>
        <w:t>дств пр</w:t>
      </w:r>
      <w:proofErr w:type="gramEnd"/>
      <w:r w:rsidRPr="00883505">
        <w:rPr>
          <w:rFonts w:ascii="Arial" w:hAnsi="Arial"/>
          <w:szCs w:val="28"/>
        </w:rPr>
        <w:t>оизв</w:t>
      </w:r>
      <w:r>
        <w:rPr>
          <w:rFonts w:ascii="Arial" w:hAnsi="Arial"/>
          <w:szCs w:val="28"/>
        </w:rPr>
        <w:t>о</w:t>
      </w:r>
      <w:r w:rsidRPr="00883505">
        <w:rPr>
          <w:rFonts w:ascii="Arial" w:hAnsi="Arial"/>
          <w:szCs w:val="28"/>
        </w:rPr>
        <w:t>д</w:t>
      </w:r>
      <w:r>
        <w:rPr>
          <w:rFonts w:ascii="Arial" w:hAnsi="Arial"/>
          <w:szCs w:val="28"/>
        </w:rPr>
        <w:t>ят</w:t>
      </w:r>
      <w:r w:rsidRPr="00883505">
        <w:rPr>
          <w:rFonts w:ascii="Arial" w:hAnsi="Arial"/>
          <w:szCs w:val="28"/>
        </w:rPr>
        <w:t xml:space="preserve"> установк</w:t>
      </w:r>
      <w:r>
        <w:rPr>
          <w:rFonts w:ascii="Arial" w:hAnsi="Arial"/>
          <w:szCs w:val="28"/>
        </w:rPr>
        <w:t>у</w:t>
      </w:r>
      <w:r w:rsidRPr="00883505">
        <w:rPr>
          <w:rFonts w:ascii="Arial" w:hAnsi="Arial"/>
          <w:szCs w:val="28"/>
        </w:rPr>
        <w:t xml:space="preserve"> накопителей (сетчатых бункеров) для раздельного сбора данного вида отходов</w:t>
      </w:r>
      <w:r>
        <w:rPr>
          <w:rFonts w:ascii="Arial" w:hAnsi="Arial"/>
          <w:szCs w:val="28"/>
        </w:rPr>
        <w:t xml:space="preserve"> </w:t>
      </w:r>
      <w:r w:rsidRPr="00883505">
        <w:rPr>
          <w:rFonts w:ascii="Arial" w:hAnsi="Arial"/>
          <w:szCs w:val="28"/>
        </w:rPr>
        <w:t>на местах (площадках) накопления ТКО на территории города Ростова-на-Дону.</w:t>
      </w:r>
    </w:p>
    <w:p w:rsidR="00EE3604" w:rsidRPr="00883505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883505">
        <w:rPr>
          <w:rFonts w:ascii="Arial" w:hAnsi="Arial"/>
          <w:szCs w:val="28"/>
        </w:rPr>
        <w:t xml:space="preserve">В настоящее время на территории города Ростова-на-Дону более </w:t>
      </w:r>
      <w:r>
        <w:rPr>
          <w:rFonts w:ascii="Arial" w:hAnsi="Arial"/>
          <w:szCs w:val="28"/>
        </w:rPr>
        <w:br/>
      </w:r>
      <w:r w:rsidRPr="00883505">
        <w:rPr>
          <w:rFonts w:ascii="Arial" w:hAnsi="Arial"/>
          <w:szCs w:val="28"/>
        </w:rPr>
        <w:t xml:space="preserve">150 мест накопления ТКО оснащены накопителями для раздельного сбора пластиковых (полимерных) отходов. </w:t>
      </w:r>
    </w:p>
    <w:p w:rsidR="00F45681" w:rsidRPr="00E913FB" w:rsidRDefault="00EE3604" w:rsidP="00EE3604">
      <w:pPr>
        <w:ind w:firstLine="708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>На основании вышеизложенного, руководствуясь статьями 39 и 41 У</w:t>
      </w:r>
      <w:r w:rsidR="001A5C6D">
        <w:rPr>
          <w:rFonts w:ascii="Arial" w:hAnsi="Arial"/>
          <w:szCs w:val="28"/>
        </w:rPr>
        <w:t xml:space="preserve">става города Ростова-на-Дону, </w:t>
      </w:r>
      <w:r w:rsidRPr="00711DA6">
        <w:rPr>
          <w:rFonts w:ascii="Arial" w:hAnsi="Arial"/>
          <w:szCs w:val="28"/>
        </w:rPr>
        <w:t>городская Дума:</w:t>
      </w:r>
    </w:p>
    <w:p w:rsidR="00B3341B" w:rsidRPr="00B3341B" w:rsidRDefault="00B3341B" w:rsidP="00E47CD1">
      <w:pPr>
        <w:ind w:firstLine="720"/>
        <w:jc w:val="both"/>
        <w:rPr>
          <w:rFonts w:ascii="Arial" w:hAnsi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1A5C6D" w:rsidRPr="00711DA6" w:rsidRDefault="001A5C6D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 w:rsidRPr="00711DA6">
        <w:rPr>
          <w:rFonts w:ascii="Arial" w:hAnsi="Arial"/>
          <w:szCs w:val="28"/>
        </w:rPr>
        <w:t>1.</w:t>
      </w:r>
      <w:r>
        <w:rPr>
          <w:rFonts w:ascii="Arial" w:hAnsi="Arial"/>
          <w:szCs w:val="28"/>
        </w:rPr>
        <w:t> </w:t>
      </w:r>
      <w:r w:rsidRPr="00711DA6">
        <w:rPr>
          <w:rFonts w:ascii="Arial" w:hAnsi="Arial"/>
          <w:szCs w:val="28"/>
        </w:rPr>
        <w:t xml:space="preserve">Информацию </w:t>
      </w:r>
      <w:r w:rsidR="0038515F">
        <w:rPr>
          <w:rFonts w:ascii="Arial" w:hAnsi="Arial"/>
          <w:szCs w:val="28"/>
        </w:rPr>
        <w:t>о</w:t>
      </w:r>
      <w:r w:rsidRPr="00611B0C">
        <w:rPr>
          <w:rFonts w:ascii="Arial" w:hAnsi="Arial"/>
          <w:szCs w:val="28"/>
        </w:rPr>
        <w:t xml:space="preserve"> работе Администрации города по исполнению решения городской Думы «О принятии «Правил организации обращения с отходами производства и потребления в городе Ростове-на-Дону»</w:t>
      </w:r>
      <w:r w:rsidRPr="00711DA6">
        <w:rPr>
          <w:rFonts w:ascii="Arial" w:hAnsi="Arial"/>
          <w:szCs w:val="28"/>
        </w:rPr>
        <w:t>» принять к сведению.</w:t>
      </w:r>
    </w:p>
    <w:p w:rsidR="001A5C6D" w:rsidRPr="00711DA6" w:rsidRDefault="001A5C6D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2. </w:t>
      </w:r>
      <w:r w:rsidRPr="00711DA6">
        <w:rPr>
          <w:rFonts w:ascii="Arial" w:hAnsi="Arial"/>
          <w:szCs w:val="28"/>
        </w:rPr>
        <w:t>Администрации города Ростова-на-Дону</w:t>
      </w:r>
      <w:r>
        <w:rPr>
          <w:rFonts w:ascii="Arial" w:hAnsi="Arial"/>
          <w:szCs w:val="28"/>
        </w:rPr>
        <w:t xml:space="preserve"> (Ю.А. Скрябин)</w:t>
      </w:r>
      <w:r w:rsidRPr="00711DA6">
        <w:rPr>
          <w:rFonts w:ascii="Arial" w:hAnsi="Arial"/>
          <w:szCs w:val="28"/>
        </w:rPr>
        <w:t>:</w:t>
      </w:r>
    </w:p>
    <w:p w:rsidR="001A5C6D" w:rsidRPr="00711DA6" w:rsidRDefault="00233A47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lastRenderedPageBreak/>
        <w:t>1) </w:t>
      </w:r>
      <w:r w:rsidR="001A5C6D" w:rsidRPr="00711DA6">
        <w:rPr>
          <w:rFonts w:ascii="Arial" w:hAnsi="Arial"/>
          <w:szCs w:val="28"/>
        </w:rPr>
        <w:t xml:space="preserve">обеспечить </w:t>
      </w:r>
      <w:proofErr w:type="gramStart"/>
      <w:r w:rsidR="001A5C6D" w:rsidRPr="00711DA6">
        <w:rPr>
          <w:rFonts w:ascii="Arial" w:hAnsi="Arial"/>
          <w:szCs w:val="28"/>
        </w:rPr>
        <w:t>контроль за</w:t>
      </w:r>
      <w:proofErr w:type="gramEnd"/>
      <w:r w:rsidR="001A5C6D" w:rsidRPr="00711DA6">
        <w:rPr>
          <w:rFonts w:ascii="Arial" w:hAnsi="Arial"/>
          <w:szCs w:val="28"/>
        </w:rPr>
        <w:t>: реализацией мероприятий по ликвидации свалочных очагов и стихийных навалов мусора на территориях районов города Ростова-на-Дону; реализацией мероприятий по замене и установке контейнеров на местах (площадках) накопления ТКО; надлежащим содержанием территорий, прилегающих к местам (площадкам) накопления ТКО;</w:t>
      </w:r>
    </w:p>
    <w:p w:rsidR="001A5C6D" w:rsidRPr="00711DA6" w:rsidRDefault="00233A47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2) </w:t>
      </w:r>
      <w:r w:rsidR="001A5C6D">
        <w:rPr>
          <w:rFonts w:ascii="Arial" w:hAnsi="Arial"/>
          <w:szCs w:val="28"/>
        </w:rPr>
        <w:t xml:space="preserve">ежеквартально проводить работу по </w:t>
      </w:r>
      <w:r w:rsidR="001A5C6D" w:rsidRPr="00711DA6">
        <w:rPr>
          <w:rFonts w:ascii="Arial" w:hAnsi="Arial"/>
          <w:szCs w:val="28"/>
        </w:rPr>
        <w:t>актуализаци</w:t>
      </w:r>
      <w:r w:rsidR="001A5C6D">
        <w:rPr>
          <w:rFonts w:ascii="Arial" w:hAnsi="Arial"/>
          <w:szCs w:val="28"/>
        </w:rPr>
        <w:t>и</w:t>
      </w:r>
      <w:r w:rsidR="001A5C6D" w:rsidRPr="00711DA6">
        <w:rPr>
          <w:rFonts w:ascii="Arial" w:hAnsi="Arial"/>
          <w:szCs w:val="28"/>
        </w:rPr>
        <w:t xml:space="preserve"> сводного реестра мест (площадок) накопления ТКО на территории города</w:t>
      </w:r>
      <w:r w:rsidR="001A5C6D">
        <w:rPr>
          <w:rFonts w:ascii="Arial" w:hAnsi="Arial"/>
          <w:szCs w:val="28"/>
        </w:rPr>
        <w:t>;</w:t>
      </w:r>
      <w:r w:rsidR="001A5C6D" w:rsidRPr="00711DA6">
        <w:rPr>
          <w:rFonts w:ascii="Arial" w:hAnsi="Arial"/>
          <w:szCs w:val="28"/>
        </w:rPr>
        <w:t xml:space="preserve"> </w:t>
      </w:r>
    </w:p>
    <w:p w:rsidR="001A5C6D" w:rsidRDefault="00233A47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3) </w:t>
      </w:r>
      <w:r w:rsidR="001A5C6D">
        <w:rPr>
          <w:rFonts w:ascii="Arial" w:hAnsi="Arial"/>
          <w:szCs w:val="28"/>
        </w:rPr>
        <w:t xml:space="preserve">продолжить работу по пресечению и предупреждению складирования отходов в не </w:t>
      </w:r>
      <w:r w:rsidR="0038515F">
        <w:rPr>
          <w:rFonts w:ascii="Arial" w:hAnsi="Arial"/>
          <w:szCs w:val="28"/>
        </w:rPr>
        <w:t>установленных</w:t>
      </w:r>
      <w:r w:rsidR="001A5C6D">
        <w:rPr>
          <w:rFonts w:ascii="Arial" w:hAnsi="Arial"/>
          <w:szCs w:val="28"/>
        </w:rPr>
        <w:t xml:space="preserve"> для </w:t>
      </w:r>
      <w:r w:rsidR="0038515F">
        <w:rPr>
          <w:rFonts w:ascii="Arial" w:hAnsi="Arial"/>
          <w:szCs w:val="28"/>
        </w:rPr>
        <w:t>этих целей</w:t>
      </w:r>
      <w:r w:rsidR="001A5C6D">
        <w:rPr>
          <w:rFonts w:ascii="Arial" w:hAnsi="Arial"/>
          <w:szCs w:val="28"/>
        </w:rPr>
        <w:t xml:space="preserve"> местах;</w:t>
      </w:r>
    </w:p>
    <w:p w:rsidR="001A5C6D" w:rsidRPr="00711DA6" w:rsidRDefault="00233A47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4) </w:t>
      </w:r>
      <w:r w:rsidR="001A5C6D">
        <w:rPr>
          <w:rFonts w:ascii="Arial" w:hAnsi="Arial"/>
          <w:szCs w:val="28"/>
        </w:rPr>
        <w:t xml:space="preserve">продолжить работу по </w:t>
      </w:r>
      <w:r w:rsidR="0038515F">
        <w:rPr>
          <w:rFonts w:ascii="Arial" w:hAnsi="Arial"/>
          <w:szCs w:val="28"/>
        </w:rPr>
        <w:t>организации</w:t>
      </w:r>
      <w:r w:rsidR="001A5C6D" w:rsidRPr="006417B2">
        <w:rPr>
          <w:rFonts w:ascii="Arial" w:hAnsi="Arial"/>
          <w:szCs w:val="28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1A5C6D">
        <w:rPr>
          <w:rFonts w:ascii="Arial" w:hAnsi="Arial"/>
          <w:szCs w:val="28"/>
        </w:rPr>
        <w:t xml:space="preserve">. </w:t>
      </w:r>
    </w:p>
    <w:p w:rsidR="001A5C6D" w:rsidRPr="00711DA6" w:rsidRDefault="001A5C6D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5</w:t>
      </w:r>
      <w:r w:rsidR="00233A47">
        <w:rPr>
          <w:rFonts w:ascii="Arial" w:hAnsi="Arial"/>
          <w:szCs w:val="28"/>
        </w:rPr>
        <w:t>) </w:t>
      </w:r>
      <w:r>
        <w:rPr>
          <w:rFonts w:ascii="Arial" w:hAnsi="Arial"/>
          <w:szCs w:val="28"/>
        </w:rPr>
        <w:t xml:space="preserve"> провести инвентаризацию мест (площадок) накопления ТКО, по результатам </w:t>
      </w:r>
      <w:proofErr w:type="gramStart"/>
      <w:r>
        <w:rPr>
          <w:rFonts w:ascii="Arial" w:hAnsi="Arial"/>
          <w:szCs w:val="28"/>
        </w:rPr>
        <w:t>которой</w:t>
      </w:r>
      <w:proofErr w:type="gramEnd"/>
      <w:r>
        <w:rPr>
          <w:rFonts w:ascii="Arial" w:hAnsi="Arial"/>
          <w:szCs w:val="28"/>
        </w:rPr>
        <w:t xml:space="preserve"> внести изменения в реестр мест (площадок) накопления ТКО</w:t>
      </w:r>
      <w:r w:rsidR="00233A47">
        <w:rPr>
          <w:rFonts w:ascii="Arial" w:hAnsi="Arial"/>
          <w:szCs w:val="28"/>
        </w:rPr>
        <w:t xml:space="preserve"> в срок до 10</w:t>
      </w:r>
      <w:r w:rsidR="00FA2BC4">
        <w:rPr>
          <w:rFonts w:ascii="Arial" w:hAnsi="Arial"/>
          <w:szCs w:val="28"/>
        </w:rPr>
        <w:t xml:space="preserve"> июля </w:t>
      </w:r>
      <w:r w:rsidR="00233A47">
        <w:rPr>
          <w:rFonts w:ascii="Arial" w:hAnsi="Arial"/>
          <w:szCs w:val="28"/>
        </w:rPr>
        <w:t>2025</w:t>
      </w:r>
      <w:r w:rsidR="00FA2BC4">
        <w:rPr>
          <w:rFonts w:ascii="Arial" w:hAnsi="Arial"/>
          <w:szCs w:val="28"/>
        </w:rPr>
        <w:t xml:space="preserve"> года</w:t>
      </w:r>
      <w:r w:rsidR="0038515F">
        <w:rPr>
          <w:rFonts w:ascii="Arial" w:hAnsi="Arial"/>
          <w:szCs w:val="28"/>
        </w:rPr>
        <w:t>.</w:t>
      </w:r>
      <w:r>
        <w:rPr>
          <w:rFonts w:ascii="Arial" w:hAnsi="Arial"/>
          <w:szCs w:val="28"/>
        </w:rPr>
        <w:t xml:space="preserve"> </w:t>
      </w:r>
    </w:p>
    <w:p w:rsidR="001A5C6D" w:rsidRPr="00711DA6" w:rsidRDefault="001A5C6D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3</w:t>
      </w:r>
      <w:r w:rsidR="00233A47">
        <w:rPr>
          <w:rFonts w:ascii="Arial" w:hAnsi="Arial"/>
          <w:szCs w:val="28"/>
        </w:rPr>
        <w:t>. </w:t>
      </w:r>
      <w:r w:rsidRPr="00711DA6">
        <w:rPr>
          <w:rFonts w:ascii="Arial" w:hAnsi="Arial"/>
          <w:szCs w:val="28"/>
        </w:rPr>
        <w:t>Настоящее решение вступает в силу со дня его официального опубликования.</w:t>
      </w:r>
    </w:p>
    <w:p w:rsidR="001A5C6D" w:rsidRPr="00711DA6" w:rsidRDefault="001A5C6D" w:rsidP="001A5C6D">
      <w:pPr>
        <w:spacing w:line="228" w:lineRule="auto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4</w:t>
      </w:r>
      <w:r w:rsidR="00233A47">
        <w:rPr>
          <w:rFonts w:ascii="Arial" w:hAnsi="Arial"/>
          <w:szCs w:val="28"/>
        </w:rPr>
        <w:t>. </w:t>
      </w:r>
      <w:proofErr w:type="gramStart"/>
      <w:r w:rsidRPr="00711DA6">
        <w:rPr>
          <w:rFonts w:ascii="Arial" w:hAnsi="Arial"/>
          <w:szCs w:val="28"/>
        </w:rPr>
        <w:t>Контроль за</w:t>
      </w:r>
      <w:proofErr w:type="gramEnd"/>
      <w:r w:rsidRPr="00711DA6">
        <w:rPr>
          <w:rFonts w:ascii="Arial" w:hAnsi="Arial"/>
          <w:szCs w:val="28"/>
        </w:rPr>
        <w:t xml:space="preserve"> исполнением настоящего решения возложить </w:t>
      </w:r>
      <w:r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>на постоянную комиссию по городско</w:t>
      </w:r>
      <w:r>
        <w:rPr>
          <w:rFonts w:ascii="Arial" w:hAnsi="Arial"/>
          <w:szCs w:val="28"/>
        </w:rPr>
        <w:t>му</w:t>
      </w:r>
      <w:r w:rsidRPr="00711DA6">
        <w:rPr>
          <w:rFonts w:ascii="Arial" w:hAnsi="Arial"/>
          <w:szCs w:val="28"/>
        </w:rPr>
        <w:t xml:space="preserve"> хозяйству, градостроительству </w:t>
      </w:r>
      <w:r>
        <w:rPr>
          <w:rFonts w:ascii="Arial" w:hAnsi="Arial"/>
          <w:szCs w:val="28"/>
        </w:rPr>
        <w:br/>
      </w:r>
      <w:r w:rsidRPr="00711DA6">
        <w:rPr>
          <w:rFonts w:ascii="Arial" w:hAnsi="Arial"/>
          <w:szCs w:val="28"/>
        </w:rPr>
        <w:t>и землепользованию (Д.А. Олейников).</w:t>
      </w:r>
    </w:p>
    <w:p w:rsidR="00B3341B" w:rsidRDefault="00B3341B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Default="00A434C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Pr="00C909FA" w:rsidRDefault="00A434C7" w:rsidP="00A434C7">
      <w:pPr>
        <w:ind w:right="-108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B3341B">
        <w:tc>
          <w:tcPr>
            <w:tcW w:w="3227" w:type="dxa"/>
          </w:tcPr>
          <w:p w:rsidR="005F26FF" w:rsidRPr="004E6FB2" w:rsidRDefault="005F26FF" w:rsidP="00B3341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B3341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B45F82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F26FF">
        <w:rPr>
          <w:rFonts w:ascii="AGSouvenirCyr" w:hAnsi="AGSouvenirCyr"/>
          <w:b/>
          <w:sz w:val="24"/>
        </w:rPr>
        <w:t>апреля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15F" w:rsidRDefault="0038515F">
      <w:r>
        <w:separator/>
      </w:r>
    </w:p>
  </w:endnote>
  <w:endnote w:type="continuationSeparator" w:id="0">
    <w:p w:rsidR="0038515F" w:rsidRDefault="003851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15F" w:rsidRDefault="0038515F">
      <w:r>
        <w:separator/>
      </w:r>
    </w:p>
  </w:footnote>
  <w:footnote w:type="continuationSeparator" w:id="0">
    <w:p w:rsidR="0038515F" w:rsidRDefault="003851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5F" w:rsidRDefault="00F66BA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8515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515F" w:rsidRDefault="0038515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5F" w:rsidRPr="00664595" w:rsidRDefault="00F66BA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8515F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45F82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="0038515F" w:rsidRPr="00664595">
      <w:rPr>
        <w:sz w:val="22"/>
        <w:szCs w:val="22"/>
      </w:rPr>
      <w:t xml:space="preserve">                           </w:t>
    </w:r>
    <w:r w:rsidR="0038515F">
      <w:rPr>
        <w:sz w:val="22"/>
        <w:szCs w:val="22"/>
      </w:rPr>
      <w:t xml:space="preserve">                       </w:t>
    </w:r>
    <w:r w:rsidR="0038515F" w:rsidRPr="00664595">
      <w:rPr>
        <w:sz w:val="22"/>
        <w:szCs w:val="22"/>
      </w:rPr>
      <w:t xml:space="preserve">                     </w:t>
    </w:r>
    <w:r w:rsidR="0038515F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5F" w:rsidRPr="00CA56CB" w:rsidRDefault="0038515F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F35121A"/>
    <w:multiLevelType w:val="hybridMultilevel"/>
    <w:tmpl w:val="A7445CB0"/>
    <w:lvl w:ilvl="0" w:tplc="2ACA15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5C6D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3A47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2D6C"/>
    <w:rsid w:val="00376606"/>
    <w:rsid w:val="0037680C"/>
    <w:rsid w:val="003817EB"/>
    <w:rsid w:val="0038515F"/>
    <w:rsid w:val="003859B7"/>
    <w:rsid w:val="00386182"/>
    <w:rsid w:val="003875BC"/>
    <w:rsid w:val="003879D5"/>
    <w:rsid w:val="00387DA2"/>
    <w:rsid w:val="00387F32"/>
    <w:rsid w:val="00390231"/>
    <w:rsid w:val="00390BB9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A51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53C5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1405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27226"/>
    <w:rsid w:val="00A3018A"/>
    <w:rsid w:val="00A30D79"/>
    <w:rsid w:val="00A3202B"/>
    <w:rsid w:val="00A32507"/>
    <w:rsid w:val="00A32CEC"/>
    <w:rsid w:val="00A32D7E"/>
    <w:rsid w:val="00A363AC"/>
    <w:rsid w:val="00A434C7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5D3F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D3E7C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341B"/>
    <w:rsid w:val="00B35EA3"/>
    <w:rsid w:val="00B37BE9"/>
    <w:rsid w:val="00B41181"/>
    <w:rsid w:val="00B426C5"/>
    <w:rsid w:val="00B43537"/>
    <w:rsid w:val="00B43CE8"/>
    <w:rsid w:val="00B45780"/>
    <w:rsid w:val="00B45ECF"/>
    <w:rsid w:val="00B45F82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9F8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423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B7C16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13FB"/>
    <w:rsid w:val="00E95407"/>
    <w:rsid w:val="00E95C49"/>
    <w:rsid w:val="00E96A70"/>
    <w:rsid w:val="00E97D56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04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42D3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6BAA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2BC4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paragraph" w:customStyle="1" w:styleId="TableParagraph">
    <w:name w:val="Table Paragraph"/>
    <w:basedOn w:val="a"/>
    <w:uiPriority w:val="99"/>
    <w:qFormat/>
    <w:rsid w:val="00B3341B"/>
    <w:pPr>
      <w:widowControl w:val="0"/>
      <w:autoSpaceDE w:val="0"/>
      <w:autoSpaceDN w:val="0"/>
    </w:pPr>
    <w:rPr>
      <w:rFonts w:ascii="Microsoft Sans Serif" w:eastAsia="Calibri" w:hAnsi="Microsoft Sans Serif" w:cs="Microsoft Sans Serif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558E2-903E-4B8F-A1CD-2F148EB6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16</cp:revision>
  <cp:lastPrinted>2025-04-09T09:10:00Z</cp:lastPrinted>
  <dcterms:created xsi:type="dcterms:W3CDTF">2025-02-06T09:10:00Z</dcterms:created>
  <dcterms:modified xsi:type="dcterms:W3CDTF">2025-04-10T06:02:00Z</dcterms:modified>
</cp:coreProperties>
</file>