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36E"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pPr>
      <w:r>
        <w:rPr>
          <w:noProof/>
        </w:rPr>
        <w:drawing>
          <wp:inline distT="0" distB="0" distL="0" distR="0">
            <wp:extent cx="1485900" cy="1485900"/>
            <wp:effectExtent l="19050" t="0" r="0" b="0"/>
            <wp:docPr id="25" name="Рисунок 25" descr="gerb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erb_ЦВ"/>
                    <pic:cNvPicPr>
                      <a:picLocks noChangeAspect="1" noChangeArrowheads="1"/>
                    </pic:cNvPicPr>
                  </pic:nvPicPr>
                  <pic:blipFill>
                    <a:blip r:embed="rId8" cstate="print"/>
                    <a:srcRect/>
                    <a:stretch>
                      <a:fillRect/>
                    </a:stretch>
                  </pic:blipFill>
                  <pic:spPr bwMode="auto">
                    <a:xfrm>
                      <a:off x="0" y="0"/>
                      <a:ext cx="1485900" cy="1485900"/>
                    </a:xfrm>
                    <a:prstGeom prst="rect">
                      <a:avLst/>
                    </a:prstGeom>
                    <a:noFill/>
                    <a:ln w="9525">
                      <a:noFill/>
                      <a:miter lim="800000"/>
                      <a:headEnd/>
                      <a:tailEnd/>
                    </a:ln>
                  </pic:spPr>
                </pic:pic>
              </a:graphicData>
            </a:graphic>
          </wp:inline>
        </w:drawing>
      </w:r>
    </w:p>
    <w:p w:rsidR="007B336E" w:rsidRDefault="007B336E" w:rsidP="00AA0F16">
      <w:pPr>
        <w:pBdr>
          <w:top w:val="thinThickSmallGap" w:sz="24" w:space="1" w:color="000080"/>
          <w:left w:val="thinThickSmallGap" w:sz="24" w:space="4" w:color="000080"/>
          <w:bottom w:val="thickThinSmallGap" w:sz="24" w:space="0" w:color="000080"/>
          <w:right w:val="thickThinSmallGap" w:sz="24" w:space="4" w:color="000080"/>
        </w:pBdr>
      </w:pPr>
    </w:p>
    <w:p w:rsidR="007B336E" w:rsidRDefault="007B336E" w:rsidP="00AA0F16">
      <w:pPr>
        <w:pBdr>
          <w:top w:val="thinThickSmallGap" w:sz="24" w:space="1" w:color="000080"/>
          <w:left w:val="thinThickSmallGap" w:sz="24" w:space="4" w:color="000080"/>
          <w:bottom w:val="thickThinSmallGap" w:sz="24" w:space="0" w:color="000080"/>
          <w:right w:val="thickThinSmallGap" w:sz="24" w:space="4" w:color="000080"/>
        </w:pBdr>
      </w:pPr>
    </w:p>
    <w:p w:rsidR="007B336E" w:rsidRPr="00FB5B16" w:rsidRDefault="007B336E" w:rsidP="00AA0F16">
      <w:pPr>
        <w:pBdr>
          <w:top w:val="thinThickSmallGap" w:sz="24" w:space="1" w:color="000080"/>
          <w:left w:val="thinThickSmallGap" w:sz="24" w:space="4" w:color="000080"/>
          <w:bottom w:val="thickThinSmallGap" w:sz="24" w:space="0" w:color="000080"/>
          <w:right w:val="thickThinSmallGap" w:sz="24" w:space="4" w:color="000080"/>
        </w:pBdr>
        <w:spacing w:line="360" w:lineRule="auto"/>
        <w:jc w:val="center"/>
        <w:rPr>
          <w:rFonts w:ascii="Times New Roman" w:hAnsi="Times New Roman" w:cs="Times New Roman"/>
          <w:b/>
          <w:color w:val="000080"/>
          <w:sz w:val="56"/>
          <w:szCs w:val="56"/>
        </w:rPr>
      </w:pPr>
      <w:r w:rsidRPr="00FB5B16">
        <w:rPr>
          <w:rFonts w:ascii="Times New Roman" w:hAnsi="Times New Roman" w:cs="Times New Roman"/>
          <w:b/>
          <w:color w:val="000080"/>
          <w:sz w:val="56"/>
          <w:szCs w:val="56"/>
        </w:rPr>
        <w:t>ИНФОРМАЦИОННЫЙ МАТЕРИАЛ</w:t>
      </w:r>
    </w:p>
    <w:p w:rsidR="00AA0F16" w:rsidRPr="00FB5B16"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rFonts w:ascii="Times New Roman" w:hAnsi="Times New Roman" w:cs="Times New Roman"/>
          <w:color w:val="000080"/>
          <w:sz w:val="32"/>
          <w:szCs w:val="32"/>
        </w:rPr>
      </w:pPr>
      <w:r w:rsidRPr="00FB5B16">
        <w:rPr>
          <w:rFonts w:ascii="Times New Roman" w:hAnsi="Times New Roman" w:cs="Times New Roman"/>
          <w:color w:val="000080"/>
          <w:sz w:val="32"/>
          <w:szCs w:val="32"/>
        </w:rPr>
        <w:t>к отчету о</w:t>
      </w:r>
      <w:r w:rsidR="00ED6B5C" w:rsidRPr="00FB5B16">
        <w:rPr>
          <w:rFonts w:ascii="Times New Roman" w:hAnsi="Times New Roman" w:cs="Times New Roman"/>
          <w:color w:val="000080"/>
          <w:sz w:val="32"/>
          <w:szCs w:val="32"/>
        </w:rPr>
        <w:t xml:space="preserve"> </w:t>
      </w:r>
      <w:r w:rsidRPr="00FB5B16">
        <w:rPr>
          <w:rFonts w:ascii="Times New Roman" w:hAnsi="Times New Roman" w:cs="Times New Roman"/>
          <w:color w:val="000080"/>
          <w:sz w:val="32"/>
          <w:szCs w:val="32"/>
        </w:rPr>
        <w:t xml:space="preserve">результатах деятельности </w:t>
      </w:r>
    </w:p>
    <w:p w:rsidR="007B336E" w:rsidRPr="00FB5B16"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rFonts w:ascii="Times New Roman" w:hAnsi="Times New Roman" w:cs="Times New Roman"/>
          <w:color w:val="000080"/>
          <w:sz w:val="32"/>
          <w:szCs w:val="32"/>
        </w:rPr>
      </w:pPr>
      <w:r w:rsidRPr="00FB5B16">
        <w:rPr>
          <w:rFonts w:ascii="Times New Roman" w:hAnsi="Times New Roman" w:cs="Times New Roman"/>
          <w:color w:val="000080"/>
          <w:sz w:val="32"/>
          <w:szCs w:val="32"/>
        </w:rPr>
        <w:t xml:space="preserve">Председателя городской Думы – </w:t>
      </w:r>
    </w:p>
    <w:p w:rsidR="007B336E" w:rsidRPr="00FB5B16"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rFonts w:ascii="Times New Roman" w:hAnsi="Times New Roman" w:cs="Times New Roman"/>
          <w:color w:val="000080"/>
          <w:sz w:val="32"/>
          <w:szCs w:val="32"/>
        </w:rPr>
      </w:pPr>
      <w:r w:rsidRPr="00FB5B16">
        <w:rPr>
          <w:rFonts w:ascii="Times New Roman" w:hAnsi="Times New Roman" w:cs="Times New Roman"/>
          <w:color w:val="000080"/>
          <w:sz w:val="32"/>
          <w:szCs w:val="32"/>
        </w:rPr>
        <w:t xml:space="preserve">главы города Ростова-на-Дону </w:t>
      </w:r>
    </w:p>
    <w:p w:rsidR="007B336E" w:rsidRPr="00FB5B16"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rFonts w:ascii="Times New Roman" w:hAnsi="Times New Roman" w:cs="Times New Roman"/>
          <w:color w:val="000080"/>
          <w:sz w:val="32"/>
          <w:szCs w:val="32"/>
        </w:rPr>
      </w:pPr>
      <w:r w:rsidRPr="00FB5B16">
        <w:rPr>
          <w:rFonts w:ascii="Times New Roman" w:hAnsi="Times New Roman" w:cs="Times New Roman"/>
          <w:color w:val="000080"/>
          <w:sz w:val="32"/>
          <w:szCs w:val="32"/>
        </w:rPr>
        <w:t>за 20</w:t>
      </w:r>
      <w:r w:rsidR="003E2931">
        <w:rPr>
          <w:rFonts w:ascii="Times New Roman" w:hAnsi="Times New Roman" w:cs="Times New Roman"/>
          <w:color w:val="000080"/>
          <w:sz w:val="32"/>
          <w:szCs w:val="32"/>
        </w:rPr>
        <w:t>20</w:t>
      </w:r>
      <w:r w:rsidRPr="00FB5B16">
        <w:rPr>
          <w:rFonts w:ascii="Times New Roman" w:hAnsi="Times New Roman" w:cs="Times New Roman"/>
          <w:color w:val="000080"/>
          <w:sz w:val="32"/>
          <w:szCs w:val="32"/>
        </w:rPr>
        <w:t xml:space="preserve"> год</w:t>
      </w:r>
    </w:p>
    <w:p w:rsidR="007B336E" w:rsidRPr="00660829"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rFonts w:ascii="Saloon" w:hAnsi="Saloon"/>
          <w:sz w:val="72"/>
          <w:szCs w:val="72"/>
        </w:rPr>
      </w:pPr>
    </w:p>
    <w:p w:rsidR="007B336E"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color w:val="000080"/>
          <w:sz w:val="28"/>
          <w:szCs w:val="28"/>
        </w:rPr>
      </w:pPr>
    </w:p>
    <w:p w:rsidR="007B336E"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color w:val="000080"/>
          <w:sz w:val="28"/>
          <w:szCs w:val="28"/>
        </w:rPr>
      </w:pPr>
    </w:p>
    <w:p w:rsidR="00AA0F16" w:rsidRDefault="00AA0F16" w:rsidP="00AA0F16">
      <w:pPr>
        <w:pBdr>
          <w:top w:val="thinThickSmallGap" w:sz="24" w:space="1" w:color="000080"/>
          <w:left w:val="thinThickSmallGap" w:sz="24" w:space="4" w:color="000080"/>
          <w:bottom w:val="thickThinSmallGap" w:sz="24" w:space="0" w:color="000080"/>
          <w:right w:val="thickThinSmallGap" w:sz="24" w:space="4" w:color="000080"/>
        </w:pBdr>
        <w:jc w:val="center"/>
        <w:rPr>
          <w:color w:val="000080"/>
          <w:sz w:val="28"/>
          <w:szCs w:val="28"/>
        </w:rPr>
      </w:pPr>
    </w:p>
    <w:p w:rsidR="00AA0F16" w:rsidRDefault="00AA0F16" w:rsidP="00AA0F16">
      <w:pPr>
        <w:pBdr>
          <w:top w:val="thinThickSmallGap" w:sz="24" w:space="1" w:color="000080"/>
          <w:left w:val="thinThickSmallGap" w:sz="24" w:space="4" w:color="000080"/>
          <w:bottom w:val="thickThinSmallGap" w:sz="24" w:space="0" w:color="000080"/>
          <w:right w:val="thickThinSmallGap" w:sz="24" w:space="4" w:color="000080"/>
        </w:pBdr>
        <w:jc w:val="center"/>
        <w:rPr>
          <w:color w:val="000080"/>
          <w:sz w:val="28"/>
          <w:szCs w:val="28"/>
        </w:rPr>
      </w:pPr>
    </w:p>
    <w:p w:rsidR="00AA0F16" w:rsidRDefault="00AA0F16" w:rsidP="00AA0F16">
      <w:pPr>
        <w:pBdr>
          <w:top w:val="thinThickSmallGap" w:sz="24" w:space="1" w:color="000080"/>
          <w:left w:val="thinThickSmallGap" w:sz="24" w:space="4" w:color="000080"/>
          <w:bottom w:val="thickThinSmallGap" w:sz="24" w:space="0" w:color="000080"/>
          <w:right w:val="thickThinSmallGap" w:sz="24" w:space="4" w:color="000080"/>
        </w:pBdr>
        <w:jc w:val="center"/>
        <w:rPr>
          <w:color w:val="000080"/>
          <w:sz w:val="28"/>
          <w:szCs w:val="28"/>
        </w:rPr>
      </w:pPr>
    </w:p>
    <w:p w:rsidR="00AA0F16" w:rsidRDefault="00AA0F16" w:rsidP="00AA0F16">
      <w:pPr>
        <w:pBdr>
          <w:top w:val="thinThickSmallGap" w:sz="24" w:space="1" w:color="000080"/>
          <w:left w:val="thinThickSmallGap" w:sz="24" w:space="4" w:color="000080"/>
          <w:bottom w:val="thickThinSmallGap" w:sz="24" w:space="0" w:color="000080"/>
          <w:right w:val="thickThinSmallGap" w:sz="24" w:space="4" w:color="000080"/>
        </w:pBdr>
        <w:jc w:val="center"/>
        <w:rPr>
          <w:color w:val="000080"/>
          <w:sz w:val="28"/>
          <w:szCs w:val="28"/>
        </w:rPr>
      </w:pPr>
    </w:p>
    <w:p w:rsidR="00AA0F16" w:rsidRDefault="00AA0F16" w:rsidP="00AA0F16">
      <w:pPr>
        <w:pBdr>
          <w:top w:val="thinThickSmallGap" w:sz="24" w:space="1" w:color="000080"/>
          <w:left w:val="thinThickSmallGap" w:sz="24" w:space="4" w:color="000080"/>
          <w:bottom w:val="thickThinSmallGap" w:sz="24" w:space="0" w:color="000080"/>
          <w:right w:val="thickThinSmallGap" w:sz="24" w:space="4" w:color="000080"/>
        </w:pBdr>
        <w:jc w:val="center"/>
        <w:rPr>
          <w:color w:val="000080"/>
          <w:sz w:val="28"/>
          <w:szCs w:val="28"/>
        </w:rPr>
      </w:pPr>
    </w:p>
    <w:p w:rsidR="007B336E"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color w:val="000080"/>
          <w:sz w:val="28"/>
          <w:szCs w:val="28"/>
        </w:rPr>
      </w:pPr>
    </w:p>
    <w:p w:rsidR="007B336E" w:rsidRPr="007B783B"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rFonts w:ascii="Times New Roman" w:hAnsi="Times New Roman" w:cs="Times New Roman"/>
          <w:color w:val="000080"/>
          <w:sz w:val="20"/>
          <w:szCs w:val="20"/>
        </w:rPr>
      </w:pPr>
      <w:r w:rsidRPr="007B783B">
        <w:rPr>
          <w:rFonts w:ascii="Times New Roman" w:hAnsi="Times New Roman" w:cs="Times New Roman"/>
          <w:color w:val="000080"/>
          <w:sz w:val="20"/>
          <w:szCs w:val="20"/>
        </w:rPr>
        <w:t>город Ростов-на-Дону,</w:t>
      </w:r>
    </w:p>
    <w:p w:rsidR="007B336E" w:rsidRPr="007B783B" w:rsidRDefault="007B336E" w:rsidP="00AA0F16">
      <w:pPr>
        <w:pBdr>
          <w:top w:val="thinThickSmallGap" w:sz="24" w:space="1" w:color="000080"/>
          <w:left w:val="thinThickSmallGap" w:sz="24" w:space="4" w:color="000080"/>
          <w:bottom w:val="thickThinSmallGap" w:sz="24" w:space="0" w:color="000080"/>
          <w:right w:val="thickThinSmallGap" w:sz="24" w:space="4" w:color="000080"/>
        </w:pBdr>
        <w:jc w:val="center"/>
        <w:rPr>
          <w:rFonts w:ascii="Times New Roman" w:hAnsi="Times New Roman" w:cs="Times New Roman"/>
          <w:color w:val="000080"/>
          <w:sz w:val="20"/>
          <w:szCs w:val="20"/>
        </w:rPr>
      </w:pPr>
      <w:r w:rsidRPr="007B783B">
        <w:rPr>
          <w:rFonts w:ascii="Times New Roman" w:hAnsi="Times New Roman" w:cs="Times New Roman"/>
          <w:color w:val="000080"/>
          <w:sz w:val="20"/>
          <w:szCs w:val="20"/>
        </w:rPr>
        <w:t>20</w:t>
      </w:r>
      <w:r w:rsidR="003E2931">
        <w:rPr>
          <w:rFonts w:ascii="Times New Roman" w:hAnsi="Times New Roman" w:cs="Times New Roman"/>
          <w:color w:val="000080"/>
          <w:sz w:val="20"/>
          <w:szCs w:val="20"/>
        </w:rPr>
        <w:t>20</w:t>
      </w:r>
      <w:r w:rsidRPr="007B783B">
        <w:rPr>
          <w:rFonts w:ascii="Times New Roman" w:hAnsi="Times New Roman" w:cs="Times New Roman"/>
          <w:color w:val="000080"/>
          <w:sz w:val="20"/>
          <w:szCs w:val="20"/>
        </w:rPr>
        <w:t xml:space="preserve"> год</w:t>
      </w:r>
    </w:p>
    <w:p w:rsidR="007B336E" w:rsidRDefault="007B336E" w:rsidP="00AA0F16">
      <w:pPr>
        <w:pBdr>
          <w:top w:val="thinThickSmallGap" w:sz="24" w:space="1" w:color="000080"/>
          <w:left w:val="thinThickSmallGap" w:sz="24" w:space="4" w:color="000080"/>
          <w:bottom w:val="thickThinSmallGap" w:sz="24" w:space="0" w:color="000080"/>
          <w:right w:val="thickThinSmallGap" w:sz="24" w:space="4" w:color="000080"/>
        </w:pBdr>
      </w:pPr>
    </w:p>
    <w:p w:rsidR="003950E3" w:rsidRDefault="003950E3" w:rsidP="0007757F">
      <w:pPr>
        <w:pStyle w:val="ConsPlusNormal"/>
        <w:ind w:firstLine="709"/>
        <w:jc w:val="both"/>
        <w:rPr>
          <w:sz w:val="24"/>
          <w:szCs w:val="24"/>
          <w:highlight w:val="yellow"/>
          <w:lang w:val="ru-RU"/>
        </w:rPr>
      </w:pPr>
    </w:p>
    <w:p w:rsidR="007B783B" w:rsidRPr="003E2931" w:rsidRDefault="007B783B" w:rsidP="0007757F">
      <w:pPr>
        <w:pStyle w:val="ConsPlusNormal"/>
        <w:ind w:firstLine="709"/>
        <w:jc w:val="both"/>
        <w:rPr>
          <w:sz w:val="24"/>
          <w:szCs w:val="24"/>
          <w:highlight w:val="yellow"/>
          <w:lang w:val="ru-RU"/>
        </w:rPr>
      </w:pPr>
    </w:p>
    <w:p w:rsidR="00C87C50" w:rsidRPr="00A8729D" w:rsidRDefault="00C87C50" w:rsidP="0007757F">
      <w:pPr>
        <w:pStyle w:val="ConsPlusNormal"/>
        <w:ind w:firstLine="709"/>
        <w:jc w:val="both"/>
        <w:rPr>
          <w:sz w:val="24"/>
          <w:szCs w:val="24"/>
          <w:lang w:val="ru-RU"/>
        </w:rPr>
      </w:pPr>
      <w:r w:rsidRPr="00A8729D">
        <w:rPr>
          <w:sz w:val="24"/>
          <w:szCs w:val="24"/>
          <w:lang w:val="ru-RU"/>
        </w:rPr>
        <w:t>В соответствии с пунктом 5.1 статьи 36 Федерального закона №131 «Об общих принципах организации местного самоуправления» и во исполнение пункта 4 части 6 статьи 42 Устава города Ростова-на-Дону Председатель городской Думы – глава города Ростова-на-Дону отчитывается о своей деятельности за 20</w:t>
      </w:r>
      <w:r w:rsidR="003E2931" w:rsidRPr="00A8729D">
        <w:rPr>
          <w:sz w:val="24"/>
          <w:szCs w:val="24"/>
          <w:lang w:val="ru-RU"/>
        </w:rPr>
        <w:t>20</w:t>
      </w:r>
      <w:r w:rsidRPr="00A8729D">
        <w:rPr>
          <w:sz w:val="24"/>
          <w:szCs w:val="24"/>
          <w:lang w:val="ru-RU"/>
        </w:rPr>
        <w:t xml:space="preserve"> год.</w:t>
      </w:r>
    </w:p>
    <w:p w:rsidR="00864176" w:rsidRDefault="00864176" w:rsidP="0007757F">
      <w:pPr>
        <w:pStyle w:val="ConsPlusNormal"/>
        <w:ind w:firstLine="709"/>
        <w:jc w:val="both"/>
        <w:rPr>
          <w:sz w:val="24"/>
          <w:szCs w:val="24"/>
          <w:lang w:val="ru-RU"/>
        </w:rPr>
      </w:pPr>
    </w:p>
    <w:p w:rsidR="00042029" w:rsidRDefault="00042029" w:rsidP="00042029">
      <w:pPr>
        <w:pStyle w:val="ConsPlusNormal"/>
        <w:ind w:firstLine="0"/>
        <w:jc w:val="center"/>
        <w:outlineLvl w:val="1"/>
        <w:rPr>
          <w:b/>
          <w:sz w:val="24"/>
          <w:szCs w:val="24"/>
          <w:lang w:val="ru-RU"/>
        </w:rPr>
      </w:pPr>
    </w:p>
    <w:p w:rsidR="00042029" w:rsidRPr="00A8729D" w:rsidRDefault="00042029" w:rsidP="00042029">
      <w:pPr>
        <w:pStyle w:val="ConsPlusNormal"/>
        <w:ind w:firstLine="0"/>
        <w:jc w:val="center"/>
        <w:outlineLvl w:val="1"/>
        <w:rPr>
          <w:b/>
          <w:sz w:val="24"/>
          <w:szCs w:val="24"/>
          <w:lang w:val="ru-RU"/>
        </w:rPr>
      </w:pPr>
      <w:r w:rsidRPr="00A8729D">
        <w:rPr>
          <w:b/>
          <w:sz w:val="24"/>
          <w:szCs w:val="24"/>
          <w:lang w:val="ru-RU"/>
        </w:rPr>
        <w:t xml:space="preserve">ОРГАНИЗАЦИЯ РАБОТЫ </w:t>
      </w:r>
      <w:r>
        <w:rPr>
          <w:b/>
          <w:sz w:val="24"/>
          <w:szCs w:val="24"/>
          <w:lang w:val="ru-RU"/>
        </w:rPr>
        <w:t xml:space="preserve">РОСТОВСКОЙ-НА-ДОНУ </w:t>
      </w:r>
      <w:r w:rsidRPr="00A8729D">
        <w:rPr>
          <w:b/>
          <w:sz w:val="24"/>
          <w:szCs w:val="24"/>
          <w:lang w:val="ru-RU"/>
        </w:rPr>
        <w:t xml:space="preserve">ГОРОДСКОЙ ДУМЫ </w:t>
      </w:r>
    </w:p>
    <w:p w:rsidR="00042029" w:rsidRPr="00A8729D" w:rsidRDefault="00042029" w:rsidP="00042029">
      <w:pPr>
        <w:pStyle w:val="ConsPlusNormal"/>
        <w:ind w:firstLine="0"/>
        <w:jc w:val="center"/>
        <w:outlineLvl w:val="1"/>
        <w:rPr>
          <w:b/>
          <w:sz w:val="24"/>
          <w:szCs w:val="24"/>
          <w:lang w:val="ru-RU"/>
        </w:rPr>
      </w:pPr>
    </w:p>
    <w:p w:rsidR="006E3B73" w:rsidRPr="00D87B09" w:rsidRDefault="006E3B73" w:rsidP="006E3B73">
      <w:pPr>
        <w:pStyle w:val="ConsPlusNormal"/>
        <w:ind w:firstLine="709"/>
        <w:jc w:val="both"/>
        <w:rPr>
          <w:b/>
          <w:sz w:val="24"/>
          <w:szCs w:val="24"/>
          <w:lang w:val="ru-RU"/>
        </w:rPr>
      </w:pPr>
      <w:r w:rsidRPr="00D87B09">
        <w:rPr>
          <w:b/>
          <w:sz w:val="24"/>
          <w:szCs w:val="24"/>
          <w:lang w:val="ru-RU"/>
        </w:rPr>
        <w:t>Председатель городской Думы - глава города Ростова-на-Дону исполняет полномочия Председателя городской Думы</w:t>
      </w:r>
      <w:r w:rsidR="008C3A9C">
        <w:rPr>
          <w:b/>
          <w:sz w:val="24"/>
          <w:szCs w:val="24"/>
          <w:lang w:val="ru-RU"/>
        </w:rPr>
        <w:t xml:space="preserve"> на основании статьи 40.1 Устава города Ростова-на-Дону</w:t>
      </w:r>
      <w:r w:rsidRPr="00D87B09">
        <w:rPr>
          <w:b/>
          <w:sz w:val="24"/>
          <w:szCs w:val="24"/>
          <w:lang w:val="ru-RU"/>
        </w:rPr>
        <w:t>.</w:t>
      </w:r>
      <w:r w:rsidR="008C3A9C">
        <w:rPr>
          <w:b/>
          <w:sz w:val="24"/>
          <w:szCs w:val="24"/>
          <w:lang w:val="ru-RU"/>
        </w:rPr>
        <w:t xml:space="preserve"> </w:t>
      </w:r>
    </w:p>
    <w:p w:rsidR="008C3A9C" w:rsidRDefault="008C3A9C" w:rsidP="008C3A9C">
      <w:pPr>
        <w:pStyle w:val="ConsPlusNormal"/>
        <w:ind w:firstLine="709"/>
        <w:jc w:val="both"/>
        <w:rPr>
          <w:sz w:val="24"/>
          <w:szCs w:val="24"/>
          <w:lang w:val="ru-RU"/>
        </w:rPr>
      </w:pPr>
      <w:r>
        <w:rPr>
          <w:sz w:val="24"/>
          <w:szCs w:val="24"/>
          <w:lang w:val="ru-RU"/>
        </w:rPr>
        <w:t>Д</w:t>
      </w:r>
      <w:r w:rsidRPr="00A8729D">
        <w:rPr>
          <w:sz w:val="24"/>
          <w:szCs w:val="24"/>
          <w:lang w:val="ru-RU"/>
        </w:rPr>
        <w:t>еятельность Ростовской-на-Дону городской Думы в 2020 году организована в соответствии с Уставом города Ростова-на-Дону, регламентом Ростовской-на-Дону городской Думы (решение  от 22.02.2005 № 426), Положением о постоянных комиссиях городской Думы (в редакци</w:t>
      </w:r>
      <w:r>
        <w:rPr>
          <w:sz w:val="24"/>
          <w:szCs w:val="24"/>
          <w:lang w:val="ru-RU"/>
        </w:rPr>
        <w:t>ях</w:t>
      </w:r>
      <w:r w:rsidRPr="00A8729D">
        <w:rPr>
          <w:sz w:val="24"/>
          <w:szCs w:val="24"/>
          <w:lang w:val="ru-RU"/>
        </w:rPr>
        <w:t xml:space="preserve"> от 14.08.2018 № 559</w:t>
      </w:r>
      <w:r>
        <w:rPr>
          <w:sz w:val="24"/>
          <w:szCs w:val="24"/>
          <w:lang w:val="ru-RU"/>
        </w:rPr>
        <w:t xml:space="preserve"> и от 28.09.2020 № 8</w:t>
      </w:r>
      <w:r w:rsidRPr="00A8729D">
        <w:rPr>
          <w:sz w:val="24"/>
          <w:szCs w:val="24"/>
          <w:lang w:val="ru-RU"/>
        </w:rPr>
        <w:t>) и осуществлялась в соответствии с решением от 17.12.2019 № 804 «О принятии плана работы Ростовской-на-Дону городской Думы на 2020 год», а также годовыми планами работ постоянных комиссий городской Думы.</w:t>
      </w:r>
    </w:p>
    <w:p w:rsidR="003541BA" w:rsidRPr="001F03A8" w:rsidRDefault="003541BA" w:rsidP="008C3A9C">
      <w:pPr>
        <w:pStyle w:val="ConsPlusNormal"/>
        <w:ind w:firstLine="709"/>
        <w:jc w:val="both"/>
        <w:rPr>
          <w:b/>
          <w:bCs/>
          <w:sz w:val="24"/>
          <w:szCs w:val="24"/>
          <w:lang w:val="ru-RU"/>
        </w:rPr>
      </w:pPr>
      <w:r w:rsidRPr="001F03A8">
        <w:rPr>
          <w:b/>
          <w:sz w:val="24"/>
          <w:szCs w:val="24"/>
          <w:lang w:val="ru-RU"/>
        </w:rPr>
        <w:t>По итогам областного конкурса на лучшую практику муниципальных образований Ростовской области</w:t>
      </w:r>
      <w:r w:rsidR="002408EA">
        <w:rPr>
          <w:sz w:val="24"/>
          <w:szCs w:val="24"/>
          <w:lang w:val="ru-RU"/>
        </w:rPr>
        <w:t>, подведённым Законодательным Собранием Ростовской области в ноябре 2020 года</w:t>
      </w:r>
      <w:r w:rsidR="00155E93">
        <w:rPr>
          <w:sz w:val="24"/>
          <w:szCs w:val="24"/>
          <w:lang w:val="ru-RU"/>
        </w:rPr>
        <w:t>,</w:t>
      </w:r>
      <w:r w:rsidR="002408EA">
        <w:rPr>
          <w:sz w:val="24"/>
          <w:szCs w:val="24"/>
          <w:lang w:val="ru-RU"/>
        </w:rPr>
        <w:t xml:space="preserve"> </w:t>
      </w:r>
      <w:r w:rsidR="002408EA" w:rsidRPr="001F03A8">
        <w:rPr>
          <w:b/>
          <w:sz w:val="24"/>
          <w:szCs w:val="24"/>
          <w:lang w:val="ru-RU"/>
        </w:rPr>
        <w:t>Ростовская</w:t>
      </w:r>
      <w:r w:rsidR="00F017B0" w:rsidRPr="001F03A8">
        <w:rPr>
          <w:b/>
          <w:sz w:val="24"/>
          <w:szCs w:val="24"/>
          <w:lang w:val="ru-RU"/>
        </w:rPr>
        <w:t>-на-Дону городская Дума признана победителем в номинации «Лучший представительный орган городского округа».</w:t>
      </w:r>
      <w:r w:rsidR="002408EA" w:rsidRPr="001F03A8">
        <w:rPr>
          <w:b/>
          <w:sz w:val="24"/>
          <w:szCs w:val="24"/>
          <w:lang w:val="ru-RU"/>
        </w:rPr>
        <w:t xml:space="preserve"> </w:t>
      </w:r>
    </w:p>
    <w:p w:rsidR="008C3A9C" w:rsidRPr="00A8729D" w:rsidRDefault="008C3A9C" w:rsidP="008C3A9C">
      <w:pPr>
        <w:pStyle w:val="ConsPlusNormal"/>
        <w:ind w:firstLine="709"/>
        <w:jc w:val="both"/>
        <w:rPr>
          <w:b/>
          <w:sz w:val="24"/>
          <w:szCs w:val="24"/>
          <w:lang w:val="ru-RU"/>
        </w:rPr>
      </w:pPr>
      <w:r w:rsidRPr="00A8729D">
        <w:rPr>
          <w:b/>
          <w:sz w:val="24"/>
          <w:szCs w:val="24"/>
          <w:lang w:val="ru-RU"/>
        </w:rPr>
        <w:t>За отчётный период Ростовской-на</w:t>
      </w:r>
      <w:r>
        <w:rPr>
          <w:b/>
          <w:sz w:val="24"/>
          <w:szCs w:val="24"/>
          <w:lang w:val="ru-RU"/>
        </w:rPr>
        <w:t>-</w:t>
      </w:r>
      <w:r w:rsidRPr="00A8729D">
        <w:rPr>
          <w:b/>
          <w:sz w:val="24"/>
          <w:szCs w:val="24"/>
          <w:lang w:val="ru-RU"/>
        </w:rPr>
        <w:t>Дону городской Думой проведено 8 заседаний, на которых было принято 15</w:t>
      </w:r>
      <w:r>
        <w:rPr>
          <w:b/>
          <w:sz w:val="24"/>
          <w:szCs w:val="24"/>
          <w:lang w:val="ru-RU"/>
        </w:rPr>
        <w:t>9</w:t>
      </w:r>
      <w:r w:rsidRPr="00A8729D">
        <w:rPr>
          <w:b/>
          <w:sz w:val="24"/>
          <w:szCs w:val="24"/>
          <w:lang w:val="ru-RU"/>
        </w:rPr>
        <w:t xml:space="preserve"> решени</w:t>
      </w:r>
      <w:r>
        <w:rPr>
          <w:b/>
          <w:sz w:val="24"/>
          <w:szCs w:val="24"/>
          <w:lang w:val="ru-RU"/>
        </w:rPr>
        <w:t>й</w:t>
      </w:r>
      <w:r w:rsidRPr="00A8729D">
        <w:rPr>
          <w:b/>
          <w:sz w:val="24"/>
          <w:szCs w:val="24"/>
          <w:lang w:val="ru-RU"/>
        </w:rPr>
        <w:t>, в том числе плановых – 44, внеплановых - 11</w:t>
      </w:r>
      <w:r>
        <w:rPr>
          <w:b/>
          <w:sz w:val="24"/>
          <w:szCs w:val="24"/>
          <w:lang w:val="ru-RU"/>
        </w:rPr>
        <w:t>5</w:t>
      </w:r>
      <w:r w:rsidRPr="00A8729D">
        <w:rPr>
          <w:b/>
          <w:sz w:val="24"/>
          <w:szCs w:val="24"/>
          <w:lang w:val="ru-RU"/>
        </w:rPr>
        <w:t xml:space="preserve">. </w:t>
      </w:r>
    </w:p>
    <w:p w:rsidR="008C3A9C" w:rsidRDefault="008C3A9C" w:rsidP="008C3A9C">
      <w:pPr>
        <w:pStyle w:val="ConsPlusNormal"/>
        <w:ind w:firstLine="709"/>
        <w:jc w:val="both"/>
        <w:rPr>
          <w:sz w:val="24"/>
          <w:szCs w:val="24"/>
          <w:lang w:val="ru-RU"/>
        </w:rPr>
      </w:pPr>
      <w:r w:rsidRPr="00A8729D">
        <w:rPr>
          <w:sz w:val="24"/>
          <w:szCs w:val="24"/>
          <w:lang w:val="ru-RU"/>
        </w:rPr>
        <w:t xml:space="preserve">Большая часть решений касалась вопросов </w:t>
      </w:r>
      <w:r w:rsidRPr="00A8729D">
        <w:rPr>
          <w:b/>
          <w:sz w:val="24"/>
          <w:szCs w:val="24"/>
          <w:lang w:val="ru-RU"/>
        </w:rPr>
        <w:t>муниципальной собственности и бюджета города</w:t>
      </w:r>
      <w:r w:rsidRPr="00A8729D">
        <w:rPr>
          <w:sz w:val="24"/>
          <w:szCs w:val="24"/>
          <w:lang w:val="ru-RU"/>
        </w:rPr>
        <w:t xml:space="preserve"> </w:t>
      </w:r>
      <w:r>
        <w:rPr>
          <w:sz w:val="24"/>
          <w:szCs w:val="24"/>
          <w:lang w:val="ru-RU"/>
        </w:rPr>
        <w:t xml:space="preserve">- </w:t>
      </w:r>
      <w:r w:rsidRPr="00A8729D">
        <w:rPr>
          <w:sz w:val="24"/>
          <w:szCs w:val="24"/>
          <w:lang w:val="ru-RU"/>
        </w:rPr>
        <w:t xml:space="preserve">58 (37,7%), </w:t>
      </w:r>
      <w:r w:rsidRPr="00A8729D">
        <w:rPr>
          <w:b/>
          <w:sz w:val="24"/>
          <w:szCs w:val="24"/>
          <w:lang w:val="ru-RU"/>
        </w:rPr>
        <w:t>местного самоуправления</w:t>
      </w:r>
      <w:r w:rsidRPr="00A8729D">
        <w:rPr>
          <w:sz w:val="24"/>
          <w:szCs w:val="24"/>
          <w:lang w:val="ru-RU"/>
        </w:rPr>
        <w:t xml:space="preserve"> </w:t>
      </w:r>
      <w:r>
        <w:rPr>
          <w:sz w:val="24"/>
          <w:szCs w:val="24"/>
          <w:lang w:val="ru-RU"/>
        </w:rPr>
        <w:t xml:space="preserve">- </w:t>
      </w:r>
      <w:r w:rsidRPr="00A8729D">
        <w:rPr>
          <w:sz w:val="24"/>
          <w:szCs w:val="24"/>
          <w:lang w:val="ru-RU"/>
        </w:rPr>
        <w:t xml:space="preserve">44 (28,6%), </w:t>
      </w:r>
      <w:r w:rsidRPr="00A8729D">
        <w:rPr>
          <w:b/>
          <w:sz w:val="24"/>
          <w:szCs w:val="24"/>
          <w:lang w:val="ru-RU"/>
        </w:rPr>
        <w:t>градостроительства и ЖКХ</w:t>
      </w:r>
      <w:r w:rsidRPr="00A8729D">
        <w:rPr>
          <w:sz w:val="24"/>
          <w:szCs w:val="24"/>
          <w:lang w:val="ru-RU"/>
        </w:rPr>
        <w:t xml:space="preserve"> </w:t>
      </w:r>
      <w:r>
        <w:rPr>
          <w:sz w:val="24"/>
          <w:szCs w:val="24"/>
          <w:lang w:val="ru-RU"/>
        </w:rPr>
        <w:t xml:space="preserve">- </w:t>
      </w:r>
      <w:r w:rsidRPr="00A8729D">
        <w:rPr>
          <w:sz w:val="24"/>
          <w:szCs w:val="24"/>
          <w:lang w:val="ru-RU"/>
        </w:rPr>
        <w:t>25 (16,5%).</w:t>
      </w:r>
    </w:p>
    <w:p w:rsidR="008C3A9C" w:rsidRDefault="008C3A9C" w:rsidP="008C3A9C">
      <w:pPr>
        <w:pStyle w:val="ConsPlusNormal"/>
        <w:ind w:firstLine="709"/>
        <w:jc w:val="both"/>
        <w:rPr>
          <w:sz w:val="24"/>
          <w:szCs w:val="24"/>
          <w:lang w:val="ru-RU"/>
        </w:rPr>
      </w:pPr>
    </w:p>
    <w:p w:rsidR="008C3A9C" w:rsidRDefault="008C3A9C" w:rsidP="008C3A9C">
      <w:pPr>
        <w:pStyle w:val="ConsPlusNormal"/>
        <w:ind w:firstLine="709"/>
        <w:jc w:val="both"/>
        <w:rPr>
          <w:sz w:val="24"/>
          <w:szCs w:val="24"/>
          <w:lang w:val="ru-RU"/>
        </w:rPr>
      </w:pPr>
    </w:p>
    <w:p w:rsidR="008C3A9C" w:rsidRPr="00A8729D" w:rsidRDefault="008C3A9C" w:rsidP="008C3A9C">
      <w:pPr>
        <w:pStyle w:val="ConsPlusNormal"/>
        <w:ind w:firstLine="709"/>
        <w:jc w:val="both"/>
        <w:rPr>
          <w:sz w:val="24"/>
          <w:szCs w:val="24"/>
          <w:lang w:val="ru-RU"/>
        </w:rPr>
      </w:pPr>
    </w:p>
    <w:p w:rsidR="008C3A9C" w:rsidRPr="00A8729D" w:rsidRDefault="008C3A9C" w:rsidP="008C3A9C">
      <w:pPr>
        <w:pStyle w:val="ConsPlusNormal"/>
        <w:ind w:firstLine="709"/>
        <w:jc w:val="both"/>
        <w:rPr>
          <w:sz w:val="24"/>
          <w:szCs w:val="24"/>
          <w:lang w:val="ru-RU"/>
        </w:rPr>
      </w:pPr>
    </w:p>
    <w:p w:rsidR="008C3A9C" w:rsidRPr="00A8729D" w:rsidRDefault="008C3A9C" w:rsidP="008C3A9C">
      <w:pPr>
        <w:pStyle w:val="ConsPlusNormal"/>
        <w:ind w:firstLine="0"/>
        <w:jc w:val="both"/>
        <w:rPr>
          <w:sz w:val="24"/>
          <w:szCs w:val="24"/>
          <w:lang w:val="ru-RU"/>
        </w:rPr>
      </w:pPr>
      <w:r w:rsidRPr="00A8729D">
        <w:rPr>
          <w:noProof/>
          <w:sz w:val="24"/>
          <w:szCs w:val="24"/>
          <w:lang w:val="ru-RU"/>
        </w:rPr>
        <w:drawing>
          <wp:inline distT="0" distB="0" distL="0" distR="0">
            <wp:extent cx="6076315" cy="3783965"/>
            <wp:effectExtent l="19050" t="0" r="635" b="0"/>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C3A9C" w:rsidRDefault="008C3A9C" w:rsidP="008A1507">
      <w:pPr>
        <w:pStyle w:val="ConsPlusNormal"/>
        <w:ind w:firstLine="709"/>
        <w:jc w:val="both"/>
        <w:rPr>
          <w:sz w:val="24"/>
          <w:szCs w:val="24"/>
          <w:lang w:val="ru-RU"/>
        </w:rPr>
      </w:pPr>
    </w:p>
    <w:p w:rsidR="008C3A9C" w:rsidRDefault="008C3A9C" w:rsidP="008A1507">
      <w:pPr>
        <w:pStyle w:val="ConsPlusNormal"/>
        <w:ind w:firstLine="709"/>
        <w:jc w:val="both"/>
        <w:rPr>
          <w:sz w:val="24"/>
          <w:szCs w:val="24"/>
          <w:lang w:val="ru-RU"/>
        </w:rPr>
      </w:pPr>
    </w:p>
    <w:p w:rsidR="00D66BC8" w:rsidRDefault="00864176" w:rsidP="00D66BC8">
      <w:pPr>
        <w:pStyle w:val="ConsPlusNormal"/>
        <w:ind w:firstLine="709"/>
        <w:jc w:val="both"/>
        <w:rPr>
          <w:sz w:val="24"/>
          <w:szCs w:val="24"/>
          <w:lang w:val="ru-RU"/>
        </w:rPr>
      </w:pPr>
      <w:r w:rsidRPr="00C11C30">
        <w:rPr>
          <w:sz w:val="24"/>
          <w:szCs w:val="24"/>
          <w:lang w:val="ru-RU"/>
        </w:rPr>
        <w:t>2020 год</w:t>
      </w:r>
      <w:r>
        <w:rPr>
          <w:sz w:val="24"/>
          <w:szCs w:val="24"/>
          <w:lang w:val="ru-RU"/>
        </w:rPr>
        <w:t xml:space="preserve"> стал рубежным для Ростовской-на-Дону городской Думы: </w:t>
      </w:r>
      <w:r w:rsidR="00593D3B">
        <w:rPr>
          <w:sz w:val="24"/>
          <w:szCs w:val="24"/>
          <w:lang w:val="ru-RU"/>
        </w:rPr>
        <w:t xml:space="preserve">28 </w:t>
      </w:r>
      <w:r>
        <w:rPr>
          <w:sz w:val="24"/>
          <w:szCs w:val="24"/>
          <w:lang w:val="ru-RU"/>
        </w:rPr>
        <w:t>сентябр</w:t>
      </w:r>
      <w:r w:rsidR="00517C94">
        <w:rPr>
          <w:sz w:val="24"/>
          <w:szCs w:val="24"/>
          <w:lang w:val="ru-RU"/>
        </w:rPr>
        <w:t xml:space="preserve">я </w:t>
      </w:r>
      <w:r w:rsidR="00593D3B">
        <w:rPr>
          <w:sz w:val="24"/>
          <w:szCs w:val="24"/>
          <w:lang w:val="ru-RU"/>
        </w:rPr>
        <w:t>закончились</w:t>
      </w:r>
      <w:r>
        <w:rPr>
          <w:sz w:val="24"/>
          <w:szCs w:val="24"/>
          <w:lang w:val="ru-RU"/>
        </w:rPr>
        <w:t xml:space="preserve"> полномочия депутатов </w:t>
      </w:r>
      <w:r w:rsidR="00D66BC8">
        <w:rPr>
          <w:sz w:val="24"/>
          <w:szCs w:val="24"/>
          <w:lang w:val="ru-RU"/>
        </w:rPr>
        <w:t xml:space="preserve">Думы </w:t>
      </w:r>
      <w:r>
        <w:rPr>
          <w:sz w:val="24"/>
          <w:szCs w:val="24"/>
          <w:lang w:val="ru-RU"/>
        </w:rPr>
        <w:t>шестого созыва</w:t>
      </w:r>
      <w:r w:rsidR="00D66BC8">
        <w:rPr>
          <w:sz w:val="24"/>
          <w:szCs w:val="24"/>
          <w:lang w:val="ru-RU"/>
        </w:rPr>
        <w:t xml:space="preserve">, начал работу новый седьмой созыв. </w:t>
      </w:r>
    </w:p>
    <w:p w:rsidR="00864176" w:rsidRPr="00C11C30" w:rsidRDefault="00D66BC8" w:rsidP="00864176">
      <w:pPr>
        <w:pStyle w:val="ConsPlusNormal"/>
        <w:ind w:firstLine="709"/>
        <w:jc w:val="both"/>
        <w:rPr>
          <w:sz w:val="24"/>
          <w:szCs w:val="24"/>
          <w:lang w:val="ru-RU"/>
        </w:rPr>
      </w:pPr>
      <w:r w:rsidRPr="00D66BC8">
        <w:rPr>
          <w:b/>
          <w:sz w:val="24"/>
          <w:szCs w:val="24"/>
          <w:lang w:val="ru-RU"/>
        </w:rPr>
        <w:t>В результате выборов</w:t>
      </w:r>
      <w:r>
        <w:rPr>
          <w:sz w:val="24"/>
          <w:szCs w:val="24"/>
          <w:lang w:val="ru-RU"/>
        </w:rPr>
        <w:t>, впервые проходивших 3 дня (с 11 по 13 сентября)</w:t>
      </w:r>
      <w:r w:rsidR="00AD1612">
        <w:rPr>
          <w:sz w:val="24"/>
          <w:szCs w:val="24"/>
          <w:lang w:val="ru-RU"/>
        </w:rPr>
        <w:t>,</w:t>
      </w:r>
      <w:r>
        <w:rPr>
          <w:sz w:val="24"/>
          <w:szCs w:val="24"/>
          <w:lang w:val="ru-RU"/>
        </w:rPr>
        <w:t xml:space="preserve"> в Ростовскую-на-Дону городскую Думу </w:t>
      </w:r>
      <w:r w:rsidR="00864176" w:rsidRPr="00366340">
        <w:rPr>
          <w:b/>
          <w:sz w:val="24"/>
          <w:szCs w:val="24"/>
          <w:lang w:val="ru-RU"/>
        </w:rPr>
        <w:t xml:space="preserve">избраны </w:t>
      </w:r>
      <w:r w:rsidRPr="00366340">
        <w:rPr>
          <w:b/>
          <w:sz w:val="24"/>
          <w:szCs w:val="24"/>
          <w:lang w:val="ru-RU"/>
        </w:rPr>
        <w:t>40 депутатов</w:t>
      </w:r>
      <w:r>
        <w:rPr>
          <w:sz w:val="24"/>
          <w:szCs w:val="24"/>
          <w:lang w:val="ru-RU"/>
        </w:rPr>
        <w:t xml:space="preserve">. </w:t>
      </w:r>
      <w:r w:rsidR="00864176" w:rsidRPr="00C11C30">
        <w:rPr>
          <w:sz w:val="24"/>
          <w:szCs w:val="24"/>
          <w:lang w:val="ru-RU"/>
        </w:rPr>
        <w:t xml:space="preserve">30 депутатов </w:t>
      </w:r>
      <w:r>
        <w:rPr>
          <w:sz w:val="24"/>
          <w:szCs w:val="24"/>
          <w:lang w:val="ru-RU"/>
        </w:rPr>
        <w:t xml:space="preserve">— </w:t>
      </w:r>
      <w:r w:rsidR="00864176" w:rsidRPr="00C11C30">
        <w:rPr>
          <w:sz w:val="24"/>
          <w:szCs w:val="24"/>
          <w:lang w:val="ru-RU"/>
        </w:rPr>
        <w:t>по одномандатным избирательным округам (29 – представители «Единой России» и 1 – КПРФ) и 10 – по муниципальным спискам политических партий («Единая Россия» - 6, КПРФ – 1, «Справедливая Россия» - 1, ЛДПР – 1, «Коммунисты России» -</w:t>
      </w:r>
      <w:r w:rsidR="00C00697">
        <w:rPr>
          <w:sz w:val="24"/>
          <w:szCs w:val="24"/>
          <w:lang w:val="ru-RU"/>
        </w:rPr>
        <w:t xml:space="preserve"> </w:t>
      </w:r>
      <w:r w:rsidR="00864176" w:rsidRPr="00C11C30">
        <w:rPr>
          <w:sz w:val="24"/>
          <w:szCs w:val="24"/>
          <w:lang w:val="ru-RU"/>
        </w:rPr>
        <w:t>1).</w:t>
      </w:r>
      <w:r>
        <w:rPr>
          <w:sz w:val="24"/>
          <w:szCs w:val="24"/>
          <w:lang w:val="ru-RU"/>
        </w:rPr>
        <w:t xml:space="preserve"> </w:t>
      </w:r>
    </w:p>
    <w:p w:rsidR="00593D3B" w:rsidRDefault="00593D3B" w:rsidP="00864176">
      <w:pPr>
        <w:pStyle w:val="ConsPlusNormal"/>
        <w:ind w:firstLine="709"/>
        <w:jc w:val="both"/>
        <w:rPr>
          <w:sz w:val="24"/>
          <w:szCs w:val="24"/>
          <w:lang w:val="ru-RU"/>
        </w:rPr>
      </w:pPr>
    </w:p>
    <w:p w:rsidR="00593D3B" w:rsidRDefault="005A5930" w:rsidP="00864176">
      <w:pPr>
        <w:pStyle w:val="ConsPlusNormal"/>
        <w:ind w:firstLine="709"/>
        <w:jc w:val="both"/>
        <w:rPr>
          <w:sz w:val="24"/>
          <w:szCs w:val="24"/>
          <w:lang w:val="ru-RU"/>
        </w:rPr>
      </w:pPr>
      <w:r w:rsidRPr="005A5930">
        <w:rPr>
          <w:noProof/>
          <w:sz w:val="24"/>
          <w:szCs w:val="24"/>
          <w:lang w:val="ru-RU"/>
        </w:rPr>
        <w:drawing>
          <wp:inline distT="0" distB="0" distL="0" distR="0">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93D3B" w:rsidRDefault="00593D3B" w:rsidP="00864176">
      <w:pPr>
        <w:pStyle w:val="ConsPlusNormal"/>
        <w:ind w:firstLine="709"/>
        <w:jc w:val="both"/>
        <w:rPr>
          <w:sz w:val="24"/>
          <w:szCs w:val="24"/>
          <w:lang w:val="ru-RU"/>
        </w:rPr>
      </w:pPr>
    </w:p>
    <w:p w:rsidR="00864176" w:rsidRDefault="00864176" w:rsidP="00864176">
      <w:pPr>
        <w:pStyle w:val="ConsPlusNormal"/>
        <w:ind w:firstLine="709"/>
        <w:jc w:val="both"/>
        <w:rPr>
          <w:sz w:val="24"/>
          <w:szCs w:val="24"/>
          <w:lang w:val="ru-RU"/>
        </w:rPr>
      </w:pPr>
      <w:r w:rsidRPr="00366340">
        <w:rPr>
          <w:b/>
          <w:sz w:val="24"/>
          <w:szCs w:val="24"/>
          <w:lang w:val="ru-RU"/>
        </w:rPr>
        <w:t>Впервые в состав городской Думы вошли представители пяти политических партий</w:t>
      </w:r>
      <w:r w:rsidR="008A1507">
        <w:rPr>
          <w:sz w:val="24"/>
          <w:szCs w:val="24"/>
          <w:lang w:val="ru-RU"/>
        </w:rPr>
        <w:t xml:space="preserve">: «Единая Россия» (35 депутатов), «КПРФ» (2 депутата), </w:t>
      </w:r>
      <w:r w:rsidRPr="00C11C30">
        <w:rPr>
          <w:sz w:val="24"/>
          <w:szCs w:val="24"/>
          <w:lang w:val="ru-RU"/>
        </w:rPr>
        <w:t>ЛДПР</w:t>
      </w:r>
      <w:r w:rsidR="008A1507">
        <w:rPr>
          <w:sz w:val="24"/>
          <w:szCs w:val="24"/>
          <w:lang w:val="ru-RU"/>
        </w:rPr>
        <w:t xml:space="preserve"> (1 депутат)</w:t>
      </w:r>
      <w:r w:rsidRPr="00C11C30">
        <w:rPr>
          <w:sz w:val="24"/>
          <w:szCs w:val="24"/>
          <w:lang w:val="ru-RU"/>
        </w:rPr>
        <w:t>, «Справедлив</w:t>
      </w:r>
      <w:r w:rsidR="008A1507">
        <w:rPr>
          <w:sz w:val="24"/>
          <w:szCs w:val="24"/>
          <w:lang w:val="ru-RU"/>
        </w:rPr>
        <w:t>ая</w:t>
      </w:r>
      <w:r w:rsidRPr="00C11C30">
        <w:rPr>
          <w:sz w:val="24"/>
          <w:szCs w:val="24"/>
          <w:lang w:val="ru-RU"/>
        </w:rPr>
        <w:t xml:space="preserve"> Росси</w:t>
      </w:r>
      <w:r w:rsidR="008A1507">
        <w:rPr>
          <w:sz w:val="24"/>
          <w:szCs w:val="24"/>
          <w:lang w:val="ru-RU"/>
        </w:rPr>
        <w:t>я</w:t>
      </w:r>
      <w:r w:rsidRPr="00C11C30">
        <w:rPr>
          <w:sz w:val="24"/>
          <w:szCs w:val="24"/>
          <w:lang w:val="ru-RU"/>
        </w:rPr>
        <w:t>»</w:t>
      </w:r>
      <w:r w:rsidR="008A1507">
        <w:rPr>
          <w:sz w:val="24"/>
          <w:szCs w:val="24"/>
          <w:lang w:val="ru-RU"/>
        </w:rPr>
        <w:t xml:space="preserve"> (1 депутат)</w:t>
      </w:r>
      <w:r w:rsidRPr="00C11C30">
        <w:rPr>
          <w:sz w:val="24"/>
          <w:szCs w:val="24"/>
          <w:lang w:val="ru-RU"/>
        </w:rPr>
        <w:t xml:space="preserve"> и «Коммунист</w:t>
      </w:r>
      <w:r w:rsidR="008A1507">
        <w:rPr>
          <w:sz w:val="24"/>
          <w:szCs w:val="24"/>
          <w:lang w:val="ru-RU"/>
        </w:rPr>
        <w:t>ы</w:t>
      </w:r>
      <w:r w:rsidRPr="00C11C30">
        <w:rPr>
          <w:sz w:val="24"/>
          <w:szCs w:val="24"/>
          <w:lang w:val="ru-RU"/>
        </w:rPr>
        <w:t xml:space="preserve"> России»</w:t>
      </w:r>
      <w:r w:rsidR="008A1507">
        <w:rPr>
          <w:sz w:val="24"/>
          <w:szCs w:val="24"/>
          <w:lang w:val="ru-RU"/>
        </w:rPr>
        <w:t xml:space="preserve"> (1 депутат)</w:t>
      </w:r>
      <w:r w:rsidRPr="00C11C30">
        <w:rPr>
          <w:sz w:val="24"/>
          <w:szCs w:val="24"/>
          <w:lang w:val="ru-RU"/>
        </w:rPr>
        <w:t xml:space="preserve">. Состав городской Думы в седьмом созыве обновился на </w:t>
      </w:r>
      <w:r w:rsidR="008A1507">
        <w:rPr>
          <w:sz w:val="24"/>
          <w:szCs w:val="24"/>
          <w:lang w:val="ru-RU"/>
        </w:rPr>
        <w:t>33%</w:t>
      </w:r>
      <w:r w:rsidRPr="00C11C30">
        <w:rPr>
          <w:sz w:val="24"/>
          <w:szCs w:val="24"/>
          <w:lang w:val="ru-RU"/>
        </w:rPr>
        <w:t>.</w:t>
      </w:r>
    </w:p>
    <w:p w:rsidR="008A1507" w:rsidRDefault="00D66BC8" w:rsidP="00864176">
      <w:pPr>
        <w:pStyle w:val="ConsPlusNormal"/>
        <w:ind w:firstLine="709"/>
        <w:jc w:val="both"/>
        <w:rPr>
          <w:sz w:val="24"/>
          <w:szCs w:val="24"/>
          <w:lang w:val="ru-RU"/>
        </w:rPr>
      </w:pPr>
      <w:r>
        <w:rPr>
          <w:sz w:val="24"/>
          <w:szCs w:val="24"/>
          <w:lang w:val="ru-RU"/>
        </w:rPr>
        <w:t xml:space="preserve">На первом заседании Думы, состоявшемся 28 сентября, </w:t>
      </w:r>
      <w:r w:rsidRPr="00366340">
        <w:rPr>
          <w:b/>
          <w:sz w:val="24"/>
          <w:szCs w:val="24"/>
          <w:lang w:val="ru-RU"/>
        </w:rPr>
        <w:t>вновь избрана Председателем городской Думы – главой города Р</w:t>
      </w:r>
      <w:r w:rsidR="008A1507" w:rsidRPr="00366340">
        <w:rPr>
          <w:b/>
          <w:sz w:val="24"/>
          <w:szCs w:val="24"/>
          <w:lang w:val="ru-RU"/>
        </w:rPr>
        <w:t xml:space="preserve">остова-на-Дону </w:t>
      </w:r>
      <w:r w:rsidRPr="00366340">
        <w:rPr>
          <w:b/>
          <w:sz w:val="24"/>
          <w:szCs w:val="24"/>
          <w:lang w:val="ru-RU"/>
        </w:rPr>
        <w:t>З.В. Неярохина</w:t>
      </w:r>
      <w:r>
        <w:rPr>
          <w:sz w:val="24"/>
          <w:szCs w:val="24"/>
          <w:lang w:val="ru-RU"/>
        </w:rPr>
        <w:t xml:space="preserve">. </w:t>
      </w:r>
      <w:r w:rsidR="008A1507">
        <w:rPr>
          <w:sz w:val="24"/>
          <w:szCs w:val="24"/>
          <w:lang w:val="ru-RU"/>
        </w:rPr>
        <w:t xml:space="preserve">Заместителями избраны </w:t>
      </w:r>
      <w:r w:rsidR="00593D3B">
        <w:rPr>
          <w:sz w:val="24"/>
          <w:szCs w:val="24"/>
          <w:lang w:val="ru-RU"/>
        </w:rPr>
        <w:t xml:space="preserve">С.К. </w:t>
      </w:r>
      <w:r w:rsidR="008A1507">
        <w:rPr>
          <w:sz w:val="24"/>
          <w:szCs w:val="24"/>
          <w:lang w:val="ru-RU"/>
        </w:rPr>
        <w:t xml:space="preserve">Сухариев, </w:t>
      </w:r>
      <w:r w:rsidR="00593D3B">
        <w:rPr>
          <w:sz w:val="24"/>
          <w:szCs w:val="24"/>
          <w:lang w:val="ru-RU"/>
        </w:rPr>
        <w:t>Т.П.</w:t>
      </w:r>
      <w:r w:rsidR="00593D3B" w:rsidRPr="00593D3B">
        <w:rPr>
          <w:sz w:val="24"/>
          <w:szCs w:val="24"/>
          <w:lang w:val="ru-RU"/>
        </w:rPr>
        <w:t xml:space="preserve"> </w:t>
      </w:r>
      <w:r w:rsidR="008A1507">
        <w:rPr>
          <w:sz w:val="24"/>
          <w:szCs w:val="24"/>
          <w:lang w:val="ru-RU"/>
        </w:rPr>
        <w:t xml:space="preserve">Георгиева, </w:t>
      </w:r>
      <w:r w:rsidR="00593D3B">
        <w:rPr>
          <w:sz w:val="24"/>
          <w:szCs w:val="24"/>
          <w:lang w:val="ru-RU"/>
        </w:rPr>
        <w:t xml:space="preserve">С.Д. </w:t>
      </w:r>
      <w:r w:rsidR="008A1507">
        <w:rPr>
          <w:sz w:val="24"/>
          <w:szCs w:val="24"/>
          <w:lang w:val="ru-RU"/>
        </w:rPr>
        <w:t>Шереметьев</w:t>
      </w:r>
      <w:r w:rsidR="00593D3B">
        <w:rPr>
          <w:sz w:val="24"/>
          <w:szCs w:val="24"/>
          <w:lang w:val="ru-RU"/>
        </w:rPr>
        <w:t>.</w:t>
      </w:r>
    </w:p>
    <w:p w:rsidR="00864176" w:rsidRPr="00C11C30" w:rsidRDefault="00D66BC8" w:rsidP="00864176">
      <w:pPr>
        <w:pStyle w:val="ConsPlusNormal"/>
        <w:ind w:firstLine="709"/>
        <w:jc w:val="both"/>
        <w:rPr>
          <w:sz w:val="24"/>
          <w:szCs w:val="24"/>
          <w:lang w:val="ru-RU"/>
        </w:rPr>
      </w:pPr>
      <w:r>
        <w:rPr>
          <w:sz w:val="24"/>
          <w:szCs w:val="24"/>
          <w:lang w:val="ru-RU"/>
        </w:rPr>
        <w:t>О</w:t>
      </w:r>
      <w:r w:rsidR="00864176" w:rsidRPr="00C11C30">
        <w:rPr>
          <w:sz w:val="24"/>
          <w:szCs w:val="24"/>
          <w:lang w:val="ru-RU"/>
        </w:rPr>
        <w:t>бразовано 8 постоянных комиссий</w:t>
      </w:r>
      <w:r w:rsidR="008A1507">
        <w:rPr>
          <w:sz w:val="24"/>
          <w:szCs w:val="24"/>
          <w:lang w:val="ru-RU"/>
        </w:rPr>
        <w:t>,</w:t>
      </w:r>
      <w:r>
        <w:rPr>
          <w:sz w:val="24"/>
          <w:szCs w:val="24"/>
          <w:lang w:val="ru-RU"/>
        </w:rPr>
        <w:t xml:space="preserve"> избраны их председатели</w:t>
      </w:r>
      <w:r w:rsidR="00864176" w:rsidRPr="00C11C30">
        <w:rPr>
          <w:sz w:val="24"/>
          <w:szCs w:val="24"/>
          <w:lang w:val="ru-RU"/>
        </w:rPr>
        <w:t>:</w:t>
      </w:r>
    </w:p>
    <w:p w:rsidR="00864176" w:rsidRPr="00C11C30" w:rsidRDefault="00864176" w:rsidP="00864176">
      <w:pPr>
        <w:pStyle w:val="ConsPlusNormal"/>
        <w:ind w:firstLine="709"/>
        <w:jc w:val="both"/>
        <w:rPr>
          <w:sz w:val="24"/>
          <w:szCs w:val="24"/>
          <w:lang w:val="ru-RU"/>
        </w:rPr>
      </w:pPr>
      <w:r w:rsidRPr="00C11C30">
        <w:rPr>
          <w:sz w:val="24"/>
          <w:szCs w:val="24"/>
          <w:lang w:val="ru-RU"/>
        </w:rPr>
        <w:t xml:space="preserve">- по местному самоуправлению, информационной политике и связям с общественностью (председатель на освобождённой основе </w:t>
      </w:r>
      <w:r w:rsidR="008A1507">
        <w:rPr>
          <w:sz w:val="24"/>
          <w:szCs w:val="24"/>
          <w:lang w:val="ru-RU"/>
        </w:rPr>
        <w:t>А.В. Лященко</w:t>
      </w:r>
      <w:r w:rsidRPr="00C11C30">
        <w:rPr>
          <w:sz w:val="24"/>
          <w:szCs w:val="24"/>
          <w:lang w:val="ru-RU"/>
        </w:rPr>
        <w:t>);</w:t>
      </w:r>
    </w:p>
    <w:p w:rsidR="00864176" w:rsidRPr="00C11C30" w:rsidRDefault="00864176" w:rsidP="00864176">
      <w:pPr>
        <w:pStyle w:val="ConsPlusNormal"/>
        <w:ind w:firstLine="709"/>
        <w:jc w:val="both"/>
        <w:rPr>
          <w:sz w:val="24"/>
          <w:szCs w:val="24"/>
          <w:lang w:val="ru-RU"/>
        </w:rPr>
      </w:pPr>
      <w:r w:rsidRPr="00C11C30">
        <w:rPr>
          <w:sz w:val="24"/>
          <w:szCs w:val="24"/>
          <w:lang w:val="ru-RU"/>
        </w:rPr>
        <w:t xml:space="preserve">- по бюджету города, местным налогам и сборам, муниципальной собственности (председатель Игорь Вячеславович </w:t>
      </w:r>
      <w:r w:rsidR="008A1507">
        <w:rPr>
          <w:sz w:val="24"/>
          <w:szCs w:val="24"/>
          <w:lang w:val="ru-RU"/>
        </w:rPr>
        <w:t>Климов</w:t>
      </w:r>
      <w:r w:rsidRPr="00C11C30">
        <w:rPr>
          <w:sz w:val="24"/>
          <w:szCs w:val="24"/>
          <w:lang w:val="ru-RU"/>
        </w:rPr>
        <w:t>);</w:t>
      </w:r>
    </w:p>
    <w:p w:rsidR="00864176" w:rsidRPr="00C11C30" w:rsidRDefault="00864176" w:rsidP="00864176">
      <w:pPr>
        <w:pStyle w:val="ConsPlusNormal"/>
        <w:ind w:firstLine="709"/>
        <w:jc w:val="both"/>
        <w:rPr>
          <w:sz w:val="24"/>
          <w:szCs w:val="24"/>
          <w:lang w:val="ru-RU"/>
        </w:rPr>
      </w:pPr>
      <w:r w:rsidRPr="00C11C30">
        <w:rPr>
          <w:sz w:val="24"/>
          <w:szCs w:val="24"/>
          <w:lang w:val="ru-RU"/>
        </w:rPr>
        <w:t xml:space="preserve">- по экономическому развитию, промышленности и энергетике (председатель – </w:t>
      </w:r>
      <w:r w:rsidR="008A1507">
        <w:rPr>
          <w:sz w:val="24"/>
          <w:szCs w:val="24"/>
        </w:rPr>
        <w:t>K</w:t>
      </w:r>
      <w:r w:rsidR="008A1507" w:rsidRPr="008A1507">
        <w:rPr>
          <w:sz w:val="24"/>
          <w:szCs w:val="24"/>
          <w:lang w:val="ru-RU"/>
        </w:rPr>
        <w:t>/</w:t>
      </w:r>
      <w:r w:rsidR="008A1507">
        <w:rPr>
          <w:sz w:val="24"/>
          <w:szCs w:val="24"/>
        </w:rPr>
        <w:t>F</w:t>
      </w:r>
      <w:r w:rsidR="008A1507" w:rsidRPr="008A1507">
        <w:rPr>
          <w:sz w:val="24"/>
          <w:szCs w:val="24"/>
          <w:lang w:val="ru-RU"/>
        </w:rPr>
        <w:t xml:space="preserve">/ </w:t>
      </w:r>
      <w:r w:rsidR="008A1507">
        <w:rPr>
          <w:sz w:val="24"/>
          <w:szCs w:val="24"/>
          <w:lang w:val="ru-RU"/>
        </w:rPr>
        <w:t>Новосельцева</w:t>
      </w:r>
      <w:r w:rsidRPr="00C11C30">
        <w:rPr>
          <w:sz w:val="24"/>
          <w:szCs w:val="24"/>
          <w:lang w:val="ru-RU"/>
        </w:rPr>
        <w:t>);</w:t>
      </w:r>
    </w:p>
    <w:p w:rsidR="00864176" w:rsidRPr="00C11C30" w:rsidRDefault="00864176" w:rsidP="00864176">
      <w:pPr>
        <w:pStyle w:val="ConsPlusNormal"/>
        <w:ind w:firstLine="709"/>
        <w:jc w:val="both"/>
        <w:rPr>
          <w:sz w:val="24"/>
          <w:szCs w:val="24"/>
          <w:lang w:val="ru-RU"/>
        </w:rPr>
      </w:pPr>
      <w:r w:rsidRPr="00C11C30">
        <w:rPr>
          <w:sz w:val="24"/>
          <w:szCs w:val="24"/>
          <w:lang w:val="ru-RU"/>
        </w:rPr>
        <w:t xml:space="preserve">- по транспортному обслуживанию населения и дорожной деятельности (председатель – </w:t>
      </w:r>
      <w:r w:rsidR="008A1507">
        <w:rPr>
          <w:sz w:val="24"/>
          <w:szCs w:val="24"/>
          <w:lang w:val="ru-RU"/>
        </w:rPr>
        <w:t>М.Б. Дарсигов</w:t>
      </w:r>
      <w:r w:rsidRPr="00C11C30">
        <w:rPr>
          <w:sz w:val="24"/>
          <w:szCs w:val="24"/>
          <w:lang w:val="ru-RU"/>
        </w:rPr>
        <w:t>);</w:t>
      </w:r>
    </w:p>
    <w:p w:rsidR="00864176" w:rsidRPr="00C11C30" w:rsidRDefault="00864176" w:rsidP="00864176">
      <w:pPr>
        <w:pStyle w:val="ConsPlusNormal"/>
        <w:ind w:firstLine="709"/>
        <w:jc w:val="both"/>
        <w:rPr>
          <w:sz w:val="24"/>
          <w:szCs w:val="24"/>
          <w:lang w:val="ru-RU"/>
        </w:rPr>
      </w:pPr>
      <w:r w:rsidRPr="00C11C30">
        <w:rPr>
          <w:sz w:val="24"/>
          <w:szCs w:val="24"/>
          <w:lang w:val="ru-RU"/>
        </w:rPr>
        <w:t xml:space="preserve">- по городскому хозяйству, градостроительству и землепользованию (председатель –  </w:t>
      </w:r>
      <w:r w:rsidR="008A1507">
        <w:rPr>
          <w:sz w:val="24"/>
          <w:szCs w:val="24"/>
          <w:lang w:val="ru-RU"/>
        </w:rPr>
        <w:t>Д.А. Олейников</w:t>
      </w:r>
      <w:r w:rsidRPr="00C11C30">
        <w:rPr>
          <w:sz w:val="24"/>
          <w:szCs w:val="24"/>
          <w:lang w:val="ru-RU"/>
        </w:rPr>
        <w:t>);</w:t>
      </w:r>
    </w:p>
    <w:p w:rsidR="00864176" w:rsidRPr="00C11C30" w:rsidRDefault="00864176" w:rsidP="00864176">
      <w:pPr>
        <w:pStyle w:val="ConsPlusNormal"/>
        <w:ind w:firstLine="709"/>
        <w:jc w:val="both"/>
        <w:rPr>
          <w:sz w:val="24"/>
          <w:szCs w:val="24"/>
          <w:lang w:val="ru-RU"/>
        </w:rPr>
      </w:pPr>
      <w:r w:rsidRPr="00C11C30">
        <w:rPr>
          <w:sz w:val="24"/>
          <w:szCs w:val="24"/>
          <w:lang w:val="ru-RU"/>
        </w:rPr>
        <w:t xml:space="preserve">- по образованию, культуре, делам молодёжи, физической культуре, спорту и туризму (председатель – </w:t>
      </w:r>
      <w:r w:rsidR="008A1507">
        <w:rPr>
          <w:sz w:val="24"/>
          <w:szCs w:val="24"/>
          <w:lang w:val="ru-RU"/>
        </w:rPr>
        <w:t>Ю.И. Исакова</w:t>
      </w:r>
      <w:r w:rsidRPr="00C11C30">
        <w:rPr>
          <w:sz w:val="24"/>
          <w:szCs w:val="24"/>
          <w:lang w:val="ru-RU"/>
        </w:rPr>
        <w:t>);</w:t>
      </w:r>
    </w:p>
    <w:p w:rsidR="00864176" w:rsidRPr="00C11C30" w:rsidRDefault="00864176" w:rsidP="00864176">
      <w:pPr>
        <w:pStyle w:val="ConsPlusNormal"/>
        <w:ind w:firstLine="709"/>
        <w:jc w:val="both"/>
        <w:rPr>
          <w:sz w:val="24"/>
          <w:szCs w:val="24"/>
          <w:lang w:val="ru-RU"/>
        </w:rPr>
      </w:pPr>
      <w:r w:rsidRPr="00C11C30">
        <w:rPr>
          <w:sz w:val="24"/>
          <w:szCs w:val="24"/>
          <w:lang w:val="ru-RU"/>
        </w:rPr>
        <w:t xml:space="preserve">- по здравоохранению и вопросам социальной защиты населения (председатель – </w:t>
      </w:r>
      <w:r w:rsidR="008A1507">
        <w:rPr>
          <w:sz w:val="24"/>
          <w:szCs w:val="24"/>
          <w:lang w:val="ru-RU"/>
        </w:rPr>
        <w:t>Ю.А. Порутчикова</w:t>
      </w:r>
      <w:r w:rsidRPr="00C11C30">
        <w:rPr>
          <w:sz w:val="24"/>
          <w:szCs w:val="24"/>
          <w:lang w:val="ru-RU"/>
        </w:rPr>
        <w:t>);</w:t>
      </w:r>
    </w:p>
    <w:p w:rsidR="00864176" w:rsidRDefault="00864176" w:rsidP="00864176">
      <w:pPr>
        <w:pStyle w:val="ConsPlusNormal"/>
        <w:ind w:firstLine="709"/>
        <w:jc w:val="both"/>
        <w:rPr>
          <w:sz w:val="24"/>
          <w:szCs w:val="24"/>
          <w:lang w:val="ru-RU"/>
        </w:rPr>
      </w:pPr>
      <w:r w:rsidRPr="00C11C30">
        <w:rPr>
          <w:sz w:val="24"/>
          <w:szCs w:val="24"/>
          <w:lang w:val="ru-RU"/>
        </w:rPr>
        <w:t xml:space="preserve">- по инвестициям, малому предпринимательству и торговле (председатель –  </w:t>
      </w:r>
      <w:r w:rsidR="008A1507">
        <w:rPr>
          <w:sz w:val="24"/>
          <w:szCs w:val="24"/>
          <w:lang w:val="ru-RU"/>
        </w:rPr>
        <w:t>С.А. Заревский</w:t>
      </w:r>
      <w:r w:rsidRPr="00C11C30">
        <w:rPr>
          <w:sz w:val="24"/>
          <w:szCs w:val="24"/>
          <w:lang w:val="ru-RU"/>
        </w:rPr>
        <w:t>).</w:t>
      </w:r>
    </w:p>
    <w:p w:rsidR="00864176" w:rsidRDefault="00864176" w:rsidP="00042029">
      <w:pPr>
        <w:pStyle w:val="ConsPlusNormal"/>
        <w:ind w:firstLine="709"/>
        <w:jc w:val="both"/>
        <w:rPr>
          <w:b/>
          <w:sz w:val="24"/>
          <w:szCs w:val="24"/>
          <w:lang w:val="ru-RU"/>
        </w:rPr>
      </w:pPr>
    </w:p>
    <w:p w:rsidR="00042029" w:rsidRPr="00A8729D" w:rsidRDefault="00042029" w:rsidP="00042029">
      <w:pPr>
        <w:spacing w:after="0" w:line="240" w:lineRule="auto"/>
        <w:ind w:firstLine="284"/>
        <w:jc w:val="center"/>
        <w:rPr>
          <w:rFonts w:ascii="Arial" w:hAnsi="Arial" w:cs="Arial"/>
          <w:b/>
          <w:sz w:val="24"/>
          <w:szCs w:val="24"/>
        </w:rPr>
      </w:pPr>
    </w:p>
    <w:p w:rsidR="00042029" w:rsidRPr="00A8729D" w:rsidRDefault="00042029" w:rsidP="00042029">
      <w:pPr>
        <w:spacing w:after="0" w:line="240" w:lineRule="auto"/>
        <w:ind w:firstLine="284"/>
        <w:jc w:val="center"/>
        <w:rPr>
          <w:rFonts w:ascii="Arial" w:hAnsi="Arial" w:cs="Arial"/>
          <w:b/>
          <w:sz w:val="24"/>
          <w:szCs w:val="24"/>
        </w:rPr>
      </w:pPr>
    </w:p>
    <w:p w:rsidR="00A957ED" w:rsidRPr="00A8729D" w:rsidRDefault="00A957ED" w:rsidP="0007757F">
      <w:pPr>
        <w:pStyle w:val="ConsPlusNormal"/>
        <w:ind w:firstLine="284"/>
        <w:jc w:val="both"/>
        <w:rPr>
          <w:sz w:val="24"/>
          <w:szCs w:val="24"/>
          <w:lang w:val="ru-RU" w:eastAsia="en-US"/>
        </w:rPr>
      </w:pPr>
    </w:p>
    <w:p w:rsidR="009123C0" w:rsidRPr="00A8729D" w:rsidRDefault="009123C0" w:rsidP="006C08D4">
      <w:pPr>
        <w:pStyle w:val="ConsPlusNormal"/>
        <w:ind w:firstLine="0"/>
        <w:jc w:val="center"/>
        <w:rPr>
          <w:b/>
          <w:sz w:val="24"/>
          <w:szCs w:val="24"/>
          <w:lang w:val="ru-RU"/>
        </w:rPr>
      </w:pPr>
      <w:r w:rsidRPr="00A8729D">
        <w:rPr>
          <w:b/>
          <w:sz w:val="24"/>
          <w:szCs w:val="24"/>
          <w:lang w:val="ru-RU"/>
        </w:rPr>
        <w:t>НОРМОТВОРЧЕСКАЯ ДЕЯТЕЛЬНОСТЬ ДУМЫ</w:t>
      </w:r>
    </w:p>
    <w:p w:rsidR="00D66BC8" w:rsidRDefault="00D66BC8" w:rsidP="009123C0">
      <w:pPr>
        <w:spacing w:after="0" w:line="240" w:lineRule="auto"/>
        <w:ind w:firstLine="709"/>
        <w:jc w:val="both"/>
        <w:rPr>
          <w:rFonts w:ascii="Arial" w:hAnsi="Arial" w:cs="Arial"/>
          <w:b/>
          <w:sz w:val="24"/>
          <w:szCs w:val="24"/>
        </w:rPr>
      </w:pPr>
    </w:p>
    <w:p w:rsidR="008C0F1A" w:rsidRPr="008C3A9C" w:rsidRDefault="008A2238" w:rsidP="009123C0">
      <w:pPr>
        <w:spacing w:after="0" w:line="240" w:lineRule="auto"/>
        <w:ind w:firstLine="709"/>
        <w:jc w:val="both"/>
        <w:rPr>
          <w:rFonts w:ascii="Arial" w:hAnsi="Arial" w:cs="Arial"/>
          <w:b/>
          <w:sz w:val="24"/>
          <w:szCs w:val="24"/>
        </w:rPr>
      </w:pPr>
      <w:r w:rsidRPr="008C3A9C">
        <w:rPr>
          <w:rFonts w:ascii="Arial" w:hAnsi="Arial" w:cs="Arial"/>
          <w:b/>
          <w:sz w:val="24"/>
          <w:szCs w:val="24"/>
        </w:rPr>
        <w:t>В соответствии</w:t>
      </w:r>
      <w:r w:rsidR="00366340" w:rsidRPr="008C3A9C">
        <w:rPr>
          <w:rFonts w:ascii="Arial" w:hAnsi="Arial" w:cs="Arial"/>
          <w:b/>
          <w:sz w:val="24"/>
          <w:szCs w:val="24"/>
        </w:rPr>
        <w:t xml:space="preserve"> с пунктом 1 статьи 41 Устава города Ростова-на-Дону городская Дума, являясь коллегиальным органом, принимает по вопросам своего ведения нормативные правовые акты в форме решений, устанавливающих правила, обязательные для исполнения на территории города. </w:t>
      </w:r>
    </w:p>
    <w:p w:rsidR="009123C0" w:rsidRPr="00366340" w:rsidRDefault="00D66BC8" w:rsidP="009123C0">
      <w:pPr>
        <w:spacing w:after="0" w:line="240" w:lineRule="auto"/>
        <w:ind w:firstLine="709"/>
        <w:jc w:val="both"/>
        <w:rPr>
          <w:rFonts w:ascii="Arial" w:hAnsi="Arial" w:cs="Arial"/>
          <w:sz w:val="24"/>
          <w:szCs w:val="24"/>
        </w:rPr>
      </w:pPr>
      <w:r w:rsidRPr="00366340">
        <w:rPr>
          <w:rFonts w:ascii="Arial" w:hAnsi="Arial" w:cs="Arial"/>
          <w:sz w:val="24"/>
          <w:szCs w:val="24"/>
        </w:rPr>
        <w:t>В</w:t>
      </w:r>
      <w:r w:rsidR="00E267EA" w:rsidRPr="00366340">
        <w:rPr>
          <w:rFonts w:ascii="Arial" w:hAnsi="Arial" w:cs="Arial"/>
          <w:sz w:val="24"/>
          <w:szCs w:val="24"/>
        </w:rPr>
        <w:t xml:space="preserve"> 20</w:t>
      </w:r>
      <w:r w:rsidR="002B7D63" w:rsidRPr="00366340">
        <w:rPr>
          <w:rFonts w:ascii="Arial" w:hAnsi="Arial" w:cs="Arial"/>
          <w:sz w:val="24"/>
          <w:szCs w:val="24"/>
        </w:rPr>
        <w:t>20</w:t>
      </w:r>
      <w:r w:rsidR="009123C0" w:rsidRPr="00366340">
        <w:rPr>
          <w:rFonts w:ascii="Arial" w:hAnsi="Arial" w:cs="Arial"/>
          <w:sz w:val="24"/>
          <w:szCs w:val="24"/>
        </w:rPr>
        <w:t xml:space="preserve"> году Ростовской-на-Дону городской Думой принято </w:t>
      </w:r>
      <w:r w:rsidR="00F35525" w:rsidRPr="00366340">
        <w:rPr>
          <w:rFonts w:ascii="Arial" w:hAnsi="Arial" w:cs="Arial"/>
          <w:sz w:val="24"/>
          <w:szCs w:val="24"/>
        </w:rPr>
        <w:t>159</w:t>
      </w:r>
      <w:r w:rsidR="009123C0" w:rsidRPr="00366340">
        <w:rPr>
          <w:rFonts w:ascii="Arial" w:hAnsi="Arial" w:cs="Arial"/>
          <w:sz w:val="24"/>
          <w:szCs w:val="24"/>
        </w:rPr>
        <w:t xml:space="preserve"> решени</w:t>
      </w:r>
      <w:r w:rsidR="00E267EA" w:rsidRPr="00366340">
        <w:rPr>
          <w:rFonts w:ascii="Arial" w:hAnsi="Arial" w:cs="Arial"/>
          <w:sz w:val="24"/>
          <w:szCs w:val="24"/>
        </w:rPr>
        <w:t>й</w:t>
      </w:r>
      <w:r w:rsidR="00366340" w:rsidRPr="00366340">
        <w:rPr>
          <w:rFonts w:ascii="Arial" w:hAnsi="Arial" w:cs="Arial"/>
          <w:sz w:val="24"/>
          <w:szCs w:val="24"/>
        </w:rPr>
        <w:t>.</w:t>
      </w:r>
      <w:r w:rsidR="009123C0" w:rsidRPr="00366340">
        <w:rPr>
          <w:rFonts w:ascii="Arial" w:hAnsi="Arial" w:cs="Arial"/>
          <w:sz w:val="24"/>
          <w:szCs w:val="24"/>
        </w:rPr>
        <w:t xml:space="preserve"> </w:t>
      </w:r>
      <w:r w:rsidR="00366340" w:rsidRPr="00366340">
        <w:rPr>
          <w:rFonts w:ascii="Arial" w:hAnsi="Arial" w:cs="Arial"/>
          <w:sz w:val="24"/>
          <w:szCs w:val="24"/>
        </w:rPr>
        <w:t xml:space="preserve">88 </w:t>
      </w:r>
      <w:r w:rsidR="009123C0" w:rsidRPr="00366340">
        <w:rPr>
          <w:rFonts w:ascii="Arial" w:hAnsi="Arial" w:cs="Arial"/>
          <w:sz w:val="24"/>
          <w:szCs w:val="24"/>
        </w:rPr>
        <w:t xml:space="preserve">из </w:t>
      </w:r>
      <w:r w:rsidR="00366340" w:rsidRPr="00366340">
        <w:rPr>
          <w:rFonts w:ascii="Arial" w:hAnsi="Arial" w:cs="Arial"/>
          <w:sz w:val="24"/>
          <w:szCs w:val="24"/>
        </w:rPr>
        <w:t xml:space="preserve">них </w:t>
      </w:r>
      <w:r w:rsidRPr="00366340">
        <w:rPr>
          <w:rFonts w:ascii="Arial" w:hAnsi="Arial" w:cs="Arial"/>
          <w:sz w:val="24"/>
          <w:szCs w:val="24"/>
        </w:rPr>
        <w:t xml:space="preserve">- </w:t>
      </w:r>
      <w:r w:rsidR="009123C0" w:rsidRPr="00366340">
        <w:rPr>
          <w:rFonts w:ascii="Arial" w:hAnsi="Arial" w:cs="Arial"/>
          <w:sz w:val="24"/>
          <w:szCs w:val="24"/>
        </w:rPr>
        <w:t>нормативн</w:t>
      </w:r>
      <w:r w:rsidR="00F35525" w:rsidRPr="00366340">
        <w:rPr>
          <w:rFonts w:ascii="Arial" w:hAnsi="Arial" w:cs="Arial"/>
          <w:sz w:val="24"/>
          <w:szCs w:val="24"/>
        </w:rPr>
        <w:t>ы</w:t>
      </w:r>
      <w:r w:rsidR="00366340" w:rsidRPr="00366340">
        <w:rPr>
          <w:rFonts w:ascii="Arial" w:hAnsi="Arial" w:cs="Arial"/>
          <w:sz w:val="24"/>
          <w:szCs w:val="24"/>
        </w:rPr>
        <w:t>е</w:t>
      </w:r>
      <w:r w:rsidR="009123C0" w:rsidRPr="00366340">
        <w:rPr>
          <w:rFonts w:ascii="Arial" w:hAnsi="Arial" w:cs="Arial"/>
          <w:sz w:val="24"/>
          <w:szCs w:val="24"/>
        </w:rPr>
        <w:t>.</w:t>
      </w:r>
    </w:p>
    <w:p w:rsidR="00593D3B" w:rsidRDefault="00517C94" w:rsidP="00593D3B">
      <w:pPr>
        <w:shd w:val="clear" w:color="auto" w:fill="FFFFFF"/>
        <w:spacing w:after="0" w:line="240" w:lineRule="auto"/>
        <w:ind w:firstLine="709"/>
        <w:jc w:val="both"/>
        <w:rPr>
          <w:rFonts w:ascii="Arial" w:hAnsi="Arial" w:cs="Arial"/>
          <w:sz w:val="24"/>
          <w:szCs w:val="24"/>
          <w:lang w:val="en-US"/>
        </w:rPr>
      </w:pPr>
      <w:r w:rsidRPr="00517C94">
        <w:rPr>
          <w:rFonts w:ascii="Arial" w:hAnsi="Arial" w:cs="Arial"/>
          <w:noProof/>
          <w:sz w:val="24"/>
          <w:szCs w:val="24"/>
        </w:rPr>
        <w:drawing>
          <wp:inline distT="0" distB="0" distL="0" distR="0">
            <wp:extent cx="5486400" cy="3200400"/>
            <wp:effectExtent l="0" t="0" r="0" b="0"/>
            <wp:docPr id="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17C94" w:rsidRPr="00517C94" w:rsidRDefault="00517C94" w:rsidP="00593D3B">
      <w:pPr>
        <w:shd w:val="clear" w:color="auto" w:fill="FFFFFF"/>
        <w:spacing w:after="0" w:line="240" w:lineRule="auto"/>
        <w:ind w:firstLine="709"/>
        <w:jc w:val="both"/>
        <w:rPr>
          <w:rFonts w:ascii="Arial" w:hAnsi="Arial" w:cs="Arial"/>
          <w:sz w:val="24"/>
          <w:szCs w:val="24"/>
          <w:lang w:val="en-US"/>
        </w:rPr>
      </w:pPr>
    </w:p>
    <w:p w:rsidR="005A5930" w:rsidRPr="005A5930" w:rsidRDefault="005A5930" w:rsidP="005A5930">
      <w:pPr>
        <w:shd w:val="clear" w:color="auto" w:fill="FFFFFF"/>
        <w:spacing w:after="0" w:line="240" w:lineRule="auto"/>
        <w:ind w:firstLine="709"/>
        <w:jc w:val="both"/>
        <w:rPr>
          <w:rFonts w:ascii="Arial" w:hAnsi="Arial" w:cs="Arial"/>
          <w:b/>
          <w:sz w:val="24"/>
          <w:szCs w:val="24"/>
        </w:rPr>
      </w:pPr>
      <w:r w:rsidRPr="005A5930">
        <w:rPr>
          <w:rFonts w:ascii="Arial" w:hAnsi="Arial" w:cs="Arial"/>
          <w:b/>
          <w:sz w:val="24"/>
          <w:szCs w:val="24"/>
        </w:rPr>
        <w:t xml:space="preserve">В связи со сложившейся с апреля 2020 года напряженной эпидемиологической ситуацией Ростовская-на-Дону городская Дума приняла ряд </w:t>
      </w:r>
      <w:r w:rsidR="00AC1EFE">
        <w:rPr>
          <w:rFonts w:ascii="Arial" w:hAnsi="Arial" w:cs="Arial"/>
          <w:b/>
          <w:sz w:val="24"/>
          <w:szCs w:val="24"/>
        </w:rPr>
        <w:t xml:space="preserve">востребованных </w:t>
      </w:r>
      <w:r w:rsidRPr="005A5930">
        <w:rPr>
          <w:rFonts w:ascii="Arial" w:hAnsi="Arial" w:cs="Arial"/>
          <w:b/>
          <w:sz w:val="24"/>
          <w:szCs w:val="24"/>
        </w:rPr>
        <w:t>решений.</w:t>
      </w:r>
    </w:p>
    <w:p w:rsidR="005A5930" w:rsidRPr="005A5930" w:rsidRDefault="00517C94" w:rsidP="005A5930">
      <w:pPr>
        <w:shd w:val="clear" w:color="auto" w:fill="FFFFFF"/>
        <w:spacing w:after="0" w:line="240" w:lineRule="auto"/>
        <w:ind w:firstLine="709"/>
        <w:jc w:val="both"/>
        <w:rPr>
          <w:rFonts w:ascii="Arial" w:hAnsi="Arial" w:cs="Arial"/>
          <w:sz w:val="24"/>
          <w:szCs w:val="24"/>
        </w:rPr>
      </w:pPr>
      <w:r>
        <w:rPr>
          <w:rFonts w:ascii="Arial" w:hAnsi="Arial" w:cs="Arial"/>
          <w:sz w:val="24"/>
          <w:szCs w:val="24"/>
        </w:rPr>
        <w:t>Р</w:t>
      </w:r>
      <w:r w:rsidR="005A5930" w:rsidRPr="005A5930">
        <w:rPr>
          <w:rFonts w:ascii="Arial" w:hAnsi="Arial" w:cs="Arial"/>
          <w:sz w:val="24"/>
          <w:szCs w:val="24"/>
        </w:rPr>
        <w:t>ешением «</w:t>
      </w:r>
      <w:r w:rsidR="005A5930" w:rsidRPr="00366340">
        <w:rPr>
          <w:rFonts w:ascii="Arial" w:hAnsi="Arial" w:cs="Arial"/>
          <w:b/>
          <w:sz w:val="24"/>
          <w:szCs w:val="24"/>
        </w:rPr>
        <w:t>О приостановлении действия части 6 статьи 8 Положения о порядке управления и распоряжения имуществом, находящимся в муниципальной собственности города Ростова-на-Дону</w:t>
      </w:r>
      <w:r w:rsidR="005A5930" w:rsidRPr="005A5930">
        <w:rPr>
          <w:rFonts w:ascii="Arial" w:hAnsi="Arial" w:cs="Arial"/>
          <w:sz w:val="24"/>
          <w:szCs w:val="24"/>
        </w:rPr>
        <w:t>»  было установлено:</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 приостановить до 31.12.2021 действие ч. 6 ст. 8 Положения о порядке управления и распоряжения имуществом, находящимся в муниципальной собственности города Ростова-на-Дону, принятого решением Ростовской-на-Дону городской Думы от 21.06.2011 № 123, согласно которому муниципальное унитарное предприятие в порядке и сроки, установленные правовым актом Администрации города, ежегодно перечисляет в бюджет города тридцать процентов прибыли, остающейся в его распоряжении после уплаты налогов и иных обязательных платежей;</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 освободить муниципальные унитарные предприятия от перечисления части прибыли в бюджет города по итогам 2019-2020 годов.</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Принятие этого решения было обусловлено необходимостью оказания экономической поддержки муниципальным унитарным предприятиям города Ростова-на-Дону наряду с другими мероприятиями по обеспечению устойчивого развития экономики в городе Ростове-на-Дону в условиях распространения новой коронавирусной инфекции (COVD-19).</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Решением городской Думы «</w:t>
      </w:r>
      <w:r w:rsidRPr="00366340">
        <w:rPr>
          <w:rFonts w:ascii="Arial" w:hAnsi="Arial" w:cs="Arial"/>
          <w:b/>
          <w:sz w:val="24"/>
          <w:szCs w:val="24"/>
        </w:rPr>
        <w:t>О предоставлении льгот по уплате земельного налога отдельным категориям налогоплательщиков на территории города Ростова-на-Дону</w:t>
      </w:r>
      <w:r w:rsidRPr="005A5930">
        <w:rPr>
          <w:rFonts w:ascii="Arial" w:hAnsi="Arial" w:cs="Arial"/>
          <w:sz w:val="24"/>
          <w:szCs w:val="24"/>
        </w:rPr>
        <w:t xml:space="preserve">» освобождены от земельного налога на период с 1 января по 31 декабря 2020 г. </w:t>
      </w:r>
      <w:r w:rsidRPr="005A5930">
        <w:rPr>
          <w:rFonts w:ascii="Arial" w:hAnsi="Arial" w:cs="Arial"/>
          <w:sz w:val="24"/>
          <w:szCs w:val="24"/>
        </w:rPr>
        <w:lastRenderedPageBreak/>
        <w:t xml:space="preserve">собственники гостиниц и иных имущественных комплексов, используемых для временного размещения и обеспечения временного проживания физических лиц. Так же освобождены от земельного налога на период режима повышенной готовности в условиях распространения новой коронавирусной инфекции (COVID-19) торговые и торгово-развлекательные центры (комплексы). </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 xml:space="preserve">Данная мера позволила поддержать пострадавших предпринимателей и организации, которые были вынуждены в связи с введением ограничительных мероприятий на территории Ростовской области и города Ростова-на-Дону приостановить свою деятельность. </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Решением городской Думы «</w:t>
      </w:r>
      <w:r w:rsidRPr="008C0F1A">
        <w:rPr>
          <w:rFonts w:ascii="Arial" w:hAnsi="Arial" w:cs="Arial"/>
          <w:b/>
          <w:sz w:val="24"/>
          <w:szCs w:val="24"/>
        </w:rPr>
        <w:t>Об установлении пониженной ставки единого налога на вмененный доход для отдельных категорий налогоплательщиков на территории города Ростова-на-Дону</w:t>
      </w:r>
      <w:r w:rsidRPr="005A5930">
        <w:rPr>
          <w:rFonts w:ascii="Arial" w:hAnsi="Arial" w:cs="Arial"/>
          <w:sz w:val="24"/>
          <w:szCs w:val="24"/>
        </w:rPr>
        <w:t>» поручено обеспечить снижение ставки ЕНВД с 15 процентов до 7,5 процента в соответствии с утвержденным Перечнем наиболее пострадавших отраслей с 01.01.2020.</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Данная мера позволила поддержать наиболее пострадавших предпринимателей – плательщиков единого налога на вмененный доход, виды деятельности которых вошли в перечень, утверждённый Постановлением Правительства Российской Федерации от 03.04.2020 № 434 «Об утверждении перечня отраслей российской экономики, в наибольшей степени пострадавших в условиях ухудшения ситуации в результате распространения новой коронавирусной инфекции».</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На июньском заседании городская Дума рассмотрела вопрос «</w:t>
      </w:r>
      <w:r w:rsidRPr="008C0F1A">
        <w:rPr>
          <w:rFonts w:ascii="Arial" w:hAnsi="Arial" w:cs="Arial"/>
          <w:b/>
          <w:sz w:val="24"/>
          <w:szCs w:val="24"/>
        </w:rPr>
        <w:t>О принятии Временного порядка организации и проведения общественных обсуждений в городе Ростове-на-Дону по отдельным вопросам градостроительной деятельности</w:t>
      </w:r>
      <w:r w:rsidRPr="005A5930">
        <w:rPr>
          <w:rFonts w:ascii="Arial" w:hAnsi="Arial" w:cs="Arial"/>
          <w:sz w:val="24"/>
          <w:szCs w:val="24"/>
        </w:rPr>
        <w:t>».</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Постановлением Правительства Ростовской области от 05.04.2020 № 272 «О мерах по обеспечению санитарно-эпидемиологического благополучия населения на территории Ростовской области в связи с распространением новой коронавирусной инфекции (COVID-19)» введён запрет на проведение собраний граждан с числом участников от 50-ти.</w:t>
      </w:r>
    </w:p>
    <w:p w:rsidR="005A5930" w:rsidRPr="005A5930"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В  связи с этим, в городе Ростове-на-Дону почти три месяца не проводились публичные слушания, которые обязательны для внесения изменений в Правила землепользования и застройки, что явилось препятствием к реализации ростовчанами своих законных прав при планировке, межевании земельных участков и получения разрешения на их использование.</w:t>
      </w:r>
    </w:p>
    <w:p w:rsidR="00593D3B" w:rsidRDefault="005A5930" w:rsidP="005A5930">
      <w:pPr>
        <w:shd w:val="clear" w:color="auto" w:fill="FFFFFF"/>
        <w:spacing w:after="0" w:line="240" w:lineRule="auto"/>
        <w:ind w:firstLine="709"/>
        <w:jc w:val="both"/>
        <w:rPr>
          <w:rFonts w:ascii="Arial" w:hAnsi="Arial" w:cs="Arial"/>
          <w:sz w:val="24"/>
          <w:szCs w:val="24"/>
        </w:rPr>
      </w:pPr>
      <w:r w:rsidRPr="005A5930">
        <w:rPr>
          <w:rFonts w:ascii="Arial" w:hAnsi="Arial" w:cs="Arial"/>
          <w:sz w:val="24"/>
          <w:szCs w:val="24"/>
        </w:rPr>
        <w:t>С целью обеспечения реализации прав горожан городская Дума приняла временный порядок организации и проведения общественных обсуждений, который будет действовать до отмены на территории Ростова-на-Дону запрета на проведение собраний граждан публичных мероприятий в связи с распространением новой коронавирусной инфекции (COVID-19).</w:t>
      </w:r>
    </w:p>
    <w:p w:rsidR="00C00697" w:rsidRPr="00C00697" w:rsidRDefault="00C00697" w:rsidP="00593D3B">
      <w:pPr>
        <w:shd w:val="clear" w:color="auto" w:fill="FFFFFF"/>
        <w:spacing w:after="0" w:line="240" w:lineRule="auto"/>
        <w:ind w:firstLine="709"/>
        <w:jc w:val="both"/>
        <w:rPr>
          <w:rFonts w:ascii="Arial" w:hAnsi="Arial" w:cs="Arial"/>
          <w:b/>
          <w:sz w:val="24"/>
          <w:szCs w:val="24"/>
        </w:rPr>
      </w:pPr>
      <w:r>
        <w:rPr>
          <w:rFonts w:ascii="Arial" w:hAnsi="Arial" w:cs="Arial"/>
          <w:b/>
          <w:sz w:val="24"/>
          <w:szCs w:val="24"/>
        </w:rPr>
        <w:t>К</w:t>
      </w:r>
      <w:r w:rsidRPr="00C00697">
        <w:rPr>
          <w:rFonts w:ascii="Arial" w:hAnsi="Arial" w:cs="Arial"/>
          <w:b/>
          <w:sz w:val="24"/>
          <w:szCs w:val="24"/>
        </w:rPr>
        <w:t xml:space="preserve"> исключительной компетенции городской Думы относится принятие Устава города, внесение в него изменений и дополнений.</w:t>
      </w:r>
    </w:p>
    <w:p w:rsidR="002B7D63" w:rsidRPr="00A8729D" w:rsidRDefault="002B7D63" w:rsidP="00593D3B">
      <w:pPr>
        <w:shd w:val="clear" w:color="auto" w:fill="FFFFFF"/>
        <w:spacing w:after="0" w:line="240" w:lineRule="auto"/>
        <w:ind w:firstLine="709"/>
        <w:jc w:val="both"/>
        <w:rPr>
          <w:rFonts w:ascii="Arial" w:hAnsi="Arial" w:cs="Arial"/>
          <w:sz w:val="24"/>
          <w:szCs w:val="24"/>
        </w:rPr>
      </w:pPr>
      <w:r w:rsidRPr="00A8729D">
        <w:rPr>
          <w:rFonts w:ascii="Arial" w:hAnsi="Arial" w:cs="Arial"/>
          <w:sz w:val="24"/>
          <w:szCs w:val="24"/>
        </w:rPr>
        <w:t xml:space="preserve">В апреле </w:t>
      </w:r>
      <w:r w:rsidR="008B45A6" w:rsidRPr="00A8729D">
        <w:rPr>
          <w:rFonts w:ascii="Arial" w:hAnsi="Arial" w:cs="Arial"/>
          <w:sz w:val="24"/>
          <w:szCs w:val="24"/>
        </w:rPr>
        <w:t xml:space="preserve">депутаты внесли изменения </w:t>
      </w:r>
      <w:r w:rsidRPr="00A8729D">
        <w:rPr>
          <w:rFonts w:ascii="Arial" w:hAnsi="Arial" w:cs="Arial"/>
          <w:sz w:val="24"/>
          <w:szCs w:val="24"/>
        </w:rPr>
        <w:t>в основной нормативно-правовой акт муниципального образования – Устав города Ростова-на-Дону.</w:t>
      </w:r>
    </w:p>
    <w:p w:rsidR="002B7D63" w:rsidRPr="00A8729D" w:rsidRDefault="002B7D63" w:rsidP="00815959">
      <w:pPr>
        <w:shd w:val="clear" w:color="auto" w:fill="FFFFFF"/>
        <w:spacing w:after="0" w:line="240" w:lineRule="auto"/>
        <w:ind w:firstLine="709"/>
        <w:jc w:val="both"/>
        <w:rPr>
          <w:rFonts w:ascii="Arial" w:hAnsi="Arial" w:cs="Arial"/>
          <w:sz w:val="24"/>
          <w:szCs w:val="24"/>
        </w:rPr>
      </w:pPr>
      <w:r w:rsidRPr="00A8729D">
        <w:rPr>
          <w:rFonts w:ascii="Arial" w:hAnsi="Arial" w:cs="Arial"/>
          <w:sz w:val="24"/>
          <w:szCs w:val="24"/>
        </w:rPr>
        <w:t xml:space="preserve">Внесение изменений обосновано необходимостью приведения отдельных положений Устава в соответствие с федеральным </w:t>
      </w:r>
      <w:r w:rsidR="00815959" w:rsidRPr="00A8729D">
        <w:rPr>
          <w:rFonts w:ascii="Arial" w:hAnsi="Arial" w:cs="Arial"/>
          <w:sz w:val="24"/>
          <w:szCs w:val="24"/>
        </w:rPr>
        <w:t xml:space="preserve">законодательством </w:t>
      </w:r>
      <w:r w:rsidRPr="00A8729D">
        <w:rPr>
          <w:rFonts w:ascii="Arial" w:hAnsi="Arial" w:cs="Arial"/>
          <w:sz w:val="24"/>
          <w:szCs w:val="24"/>
        </w:rPr>
        <w:t xml:space="preserve">по противодействию коррупции. </w:t>
      </w:r>
      <w:r w:rsidR="00815959" w:rsidRPr="00A8729D">
        <w:rPr>
          <w:rFonts w:ascii="Arial" w:hAnsi="Arial" w:cs="Arial"/>
          <w:sz w:val="24"/>
          <w:szCs w:val="24"/>
        </w:rPr>
        <w:t xml:space="preserve">Были внесены изменения  в </w:t>
      </w:r>
      <w:r w:rsidRPr="00A8729D">
        <w:rPr>
          <w:rFonts w:ascii="Arial" w:hAnsi="Arial" w:cs="Arial"/>
          <w:sz w:val="24"/>
          <w:szCs w:val="24"/>
        </w:rPr>
        <w:t>стать</w:t>
      </w:r>
      <w:r w:rsidR="00815959" w:rsidRPr="00A8729D">
        <w:rPr>
          <w:rFonts w:ascii="Arial" w:hAnsi="Arial" w:cs="Arial"/>
          <w:sz w:val="24"/>
          <w:szCs w:val="24"/>
        </w:rPr>
        <w:t>и</w:t>
      </w:r>
      <w:r w:rsidRPr="00A8729D">
        <w:rPr>
          <w:rFonts w:ascii="Arial" w:hAnsi="Arial" w:cs="Arial"/>
          <w:sz w:val="24"/>
          <w:szCs w:val="24"/>
        </w:rPr>
        <w:t xml:space="preserve"> 37</w:t>
      </w:r>
      <w:r w:rsidR="00815959" w:rsidRPr="00A8729D">
        <w:rPr>
          <w:rFonts w:ascii="Arial" w:hAnsi="Arial" w:cs="Arial"/>
          <w:sz w:val="24"/>
          <w:szCs w:val="24"/>
        </w:rPr>
        <w:t xml:space="preserve"> и 74</w:t>
      </w:r>
      <w:r w:rsidRPr="00A8729D">
        <w:rPr>
          <w:rFonts w:ascii="Arial" w:hAnsi="Arial" w:cs="Arial"/>
          <w:sz w:val="24"/>
          <w:szCs w:val="24"/>
        </w:rPr>
        <w:t xml:space="preserve"> Устава города Ростова-на-Дону. </w:t>
      </w:r>
    </w:p>
    <w:p w:rsidR="00C00697" w:rsidRDefault="00C00697" w:rsidP="002B7D63">
      <w:pPr>
        <w:pStyle w:val="ConsPlusNormal"/>
        <w:ind w:firstLine="709"/>
        <w:jc w:val="both"/>
        <w:rPr>
          <w:b/>
          <w:sz w:val="24"/>
          <w:szCs w:val="24"/>
          <w:lang w:val="ru-RU"/>
        </w:rPr>
      </w:pPr>
      <w:r w:rsidRPr="00C00697">
        <w:rPr>
          <w:b/>
          <w:sz w:val="24"/>
          <w:szCs w:val="24"/>
          <w:lang w:val="ru-RU"/>
        </w:rPr>
        <w:t>Утверждение местного бюджета и отчета о его исполнении</w:t>
      </w:r>
      <w:r>
        <w:rPr>
          <w:b/>
          <w:sz w:val="24"/>
          <w:szCs w:val="24"/>
          <w:lang w:val="ru-RU"/>
        </w:rPr>
        <w:t xml:space="preserve"> также относится к исключительной компетенции городской Думы. </w:t>
      </w:r>
    </w:p>
    <w:p w:rsidR="00D66BC8" w:rsidRDefault="008D13BC" w:rsidP="00D66BC8">
      <w:pPr>
        <w:pStyle w:val="ConsPlusNormal"/>
        <w:ind w:firstLine="709"/>
        <w:jc w:val="both"/>
        <w:rPr>
          <w:b/>
          <w:sz w:val="24"/>
          <w:szCs w:val="24"/>
          <w:lang w:val="ru-RU"/>
        </w:rPr>
      </w:pPr>
      <w:r>
        <w:rPr>
          <w:b/>
          <w:sz w:val="24"/>
          <w:szCs w:val="24"/>
          <w:lang w:val="ru-RU"/>
        </w:rPr>
        <w:t xml:space="preserve">Бюджетная политика </w:t>
      </w:r>
      <w:r w:rsidR="002B7D63" w:rsidRPr="00D66BC8">
        <w:rPr>
          <w:b/>
          <w:sz w:val="24"/>
          <w:szCs w:val="24"/>
          <w:lang w:val="ru-RU"/>
        </w:rPr>
        <w:t>городской Дум</w:t>
      </w:r>
      <w:r>
        <w:rPr>
          <w:b/>
          <w:sz w:val="24"/>
          <w:szCs w:val="24"/>
          <w:lang w:val="ru-RU"/>
        </w:rPr>
        <w:t xml:space="preserve">ы </w:t>
      </w:r>
      <w:r w:rsidR="00C00697">
        <w:rPr>
          <w:b/>
          <w:sz w:val="24"/>
          <w:szCs w:val="24"/>
          <w:lang w:val="ru-RU"/>
        </w:rPr>
        <w:t xml:space="preserve">на протяжении 2020 года </w:t>
      </w:r>
      <w:r>
        <w:rPr>
          <w:b/>
          <w:sz w:val="24"/>
          <w:szCs w:val="24"/>
          <w:lang w:val="ru-RU"/>
        </w:rPr>
        <w:t xml:space="preserve">реализовывалась в первую очередь </w:t>
      </w:r>
      <w:r w:rsidR="00C00697">
        <w:rPr>
          <w:b/>
          <w:sz w:val="24"/>
          <w:szCs w:val="24"/>
          <w:lang w:val="ru-RU"/>
        </w:rPr>
        <w:t xml:space="preserve">на основе рассмотрения и принятия поправок в </w:t>
      </w:r>
      <w:r w:rsidR="002B7D63" w:rsidRPr="00D66BC8">
        <w:rPr>
          <w:b/>
          <w:sz w:val="24"/>
          <w:szCs w:val="24"/>
          <w:lang w:val="ru-RU"/>
        </w:rPr>
        <w:t xml:space="preserve">бюджет </w:t>
      </w:r>
      <w:r w:rsidR="00D66BC8">
        <w:rPr>
          <w:b/>
          <w:sz w:val="24"/>
          <w:szCs w:val="24"/>
          <w:lang w:val="ru-RU"/>
        </w:rPr>
        <w:t>города</w:t>
      </w:r>
      <w:r w:rsidR="00C00697">
        <w:rPr>
          <w:b/>
          <w:sz w:val="24"/>
          <w:szCs w:val="24"/>
          <w:lang w:val="ru-RU"/>
        </w:rPr>
        <w:t xml:space="preserve"> на 2020 и плановый период 2021 – 2022 годы</w:t>
      </w:r>
      <w:r w:rsidR="00D66BC8">
        <w:rPr>
          <w:b/>
          <w:sz w:val="24"/>
          <w:szCs w:val="24"/>
          <w:lang w:val="ru-RU"/>
        </w:rPr>
        <w:t xml:space="preserve">, принятого Думой в декабре 2019 года. </w:t>
      </w:r>
    </w:p>
    <w:p w:rsidR="00D66BC8" w:rsidRPr="00A8729D" w:rsidRDefault="00D66BC8" w:rsidP="00D66BC8">
      <w:pPr>
        <w:pStyle w:val="ConsPlusNormal"/>
        <w:ind w:firstLine="709"/>
        <w:jc w:val="both"/>
        <w:rPr>
          <w:b/>
          <w:sz w:val="24"/>
          <w:szCs w:val="24"/>
          <w:lang w:val="ru-RU"/>
        </w:rPr>
      </w:pPr>
      <w:r w:rsidRPr="00A8729D">
        <w:rPr>
          <w:b/>
          <w:sz w:val="24"/>
          <w:szCs w:val="24"/>
          <w:lang w:val="ru-RU"/>
        </w:rPr>
        <w:t xml:space="preserve">Доходы бюджета города на 2020 год были запланированы в объеме 33 млрд. 233,1 млн. рублей, в том числе: </w:t>
      </w:r>
    </w:p>
    <w:p w:rsidR="00D66BC8" w:rsidRPr="00A8729D" w:rsidRDefault="00D66BC8" w:rsidP="00D66BC8">
      <w:pPr>
        <w:pStyle w:val="ConsPlusNormal"/>
        <w:ind w:firstLine="709"/>
        <w:jc w:val="both"/>
        <w:rPr>
          <w:sz w:val="24"/>
          <w:szCs w:val="24"/>
          <w:lang w:val="ru-RU"/>
        </w:rPr>
      </w:pPr>
      <w:r w:rsidRPr="00A8729D">
        <w:rPr>
          <w:sz w:val="24"/>
          <w:szCs w:val="24"/>
          <w:lang w:val="ru-RU"/>
        </w:rPr>
        <w:t xml:space="preserve">- налоговые и неналоговые доходы в объеме 15 млрд. 836,7 млн. рублей (в 2019 </w:t>
      </w:r>
      <w:r w:rsidRPr="00A8729D">
        <w:rPr>
          <w:sz w:val="24"/>
          <w:szCs w:val="24"/>
          <w:lang w:val="ru-RU"/>
        </w:rPr>
        <w:lastRenderedPageBreak/>
        <w:t>году – 14 млрд. 122,1 млн. рублей)</w:t>
      </w:r>
    </w:p>
    <w:p w:rsidR="00D66BC8" w:rsidRPr="00A8729D" w:rsidRDefault="00D66BC8" w:rsidP="00D66BC8">
      <w:pPr>
        <w:pStyle w:val="ConsPlusNormal"/>
        <w:ind w:firstLine="709"/>
        <w:jc w:val="both"/>
        <w:rPr>
          <w:sz w:val="24"/>
          <w:szCs w:val="24"/>
          <w:lang w:val="ru-RU"/>
        </w:rPr>
      </w:pPr>
      <w:r w:rsidRPr="00A8729D">
        <w:rPr>
          <w:sz w:val="24"/>
          <w:szCs w:val="24"/>
          <w:lang w:val="ru-RU"/>
        </w:rPr>
        <w:t>- безвозмездные поступления из областного бюджета в сумме 17 млрд. 396,4 млн. рублей (в 2019 году – 18 млрд. 467,1 млн. рублей):</w:t>
      </w:r>
    </w:p>
    <w:p w:rsidR="00D66BC8" w:rsidRPr="00A8729D" w:rsidRDefault="00D66BC8" w:rsidP="00D66BC8">
      <w:pPr>
        <w:pStyle w:val="ConsPlusNormal"/>
        <w:ind w:firstLine="709"/>
        <w:jc w:val="both"/>
        <w:rPr>
          <w:b/>
          <w:sz w:val="24"/>
          <w:szCs w:val="24"/>
          <w:lang w:val="ru-RU"/>
        </w:rPr>
      </w:pPr>
      <w:r w:rsidRPr="00A8729D">
        <w:rPr>
          <w:b/>
          <w:sz w:val="24"/>
          <w:szCs w:val="24"/>
          <w:lang w:val="ru-RU"/>
        </w:rPr>
        <w:t xml:space="preserve">Расходы бюджета города на 2020 год были запланированы в объеме 34 млрд. 778,1 млн. рублей. </w:t>
      </w:r>
    </w:p>
    <w:p w:rsidR="00D66BC8" w:rsidRPr="00A8729D" w:rsidRDefault="00D66BC8" w:rsidP="00D66BC8">
      <w:pPr>
        <w:pStyle w:val="ConsPlusNormal"/>
        <w:ind w:firstLine="709"/>
        <w:jc w:val="both"/>
        <w:rPr>
          <w:sz w:val="24"/>
          <w:szCs w:val="24"/>
          <w:lang w:val="ru-RU"/>
        </w:rPr>
      </w:pPr>
      <w:r w:rsidRPr="00A8729D">
        <w:rPr>
          <w:sz w:val="24"/>
          <w:szCs w:val="24"/>
          <w:lang w:val="ru-RU"/>
        </w:rPr>
        <w:t>Бюджет 2020 года сформирован на основе 22-х муниципальных программ, на которые предусмотрено 32 млрд.</w:t>
      </w:r>
      <w:r w:rsidRPr="00A8729D">
        <w:rPr>
          <w:sz w:val="24"/>
          <w:szCs w:val="24"/>
        </w:rPr>
        <w:t> </w:t>
      </w:r>
      <w:r w:rsidRPr="00A8729D">
        <w:rPr>
          <w:sz w:val="24"/>
          <w:szCs w:val="24"/>
          <w:lang w:val="ru-RU"/>
        </w:rPr>
        <w:t xml:space="preserve">928,4 млн. рублей (удельный вес программных расходов – 94,7%), исходя из долгосрочных целей социально-экономического развития города. </w:t>
      </w:r>
    </w:p>
    <w:p w:rsidR="002B7D63" w:rsidRDefault="002B7D63" w:rsidP="002B7D63">
      <w:pPr>
        <w:pStyle w:val="ConsPlusNormal"/>
        <w:ind w:firstLine="709"/>
        <w:jc w:val="both"/>
        <w:rPr>
          <w:b/>
          <w:sz w:val="24"/>
          <w:szCs w:val="24"/>
          <w:lang w:val="ru-RU"/>
        </w:rPr>
      </w:pPr>
      <w:r w:rsidRPr="00A8729D">
        <w:rPr>
          <w:sz w:val="24"/>
          <w:szCs w:val="24"/>
          <w:lang w:val="ru-RU"/>
        </w:rPr>
        <w:t xml:space="preserve">В течение отчетного периода </w:t>
      </w:r>
      <w:r w:rsidR="008D13BC">
        <w:rPr>
          <w:sz w:val="24"/>
          <w:szCs w:val="24"/>
          <w:lang w:val="ru-RU"/>
        </w:rPr>
        <w:t xml:space="preserve">Дума </w:t>
      </w:r>
      <w:r w:rsidRPr="008D13BC">
        <w:rPr>
          <w:b/>
          <w:sz w:val="24"/>
          <w:szCs w:val="24"/>
          <w:lang w:val="ru-RU"/>
        </w:rPr>
        <w:t>7 раз вносил</w:t>
      </w:r>
      <w:r w:rsidR="008D13BC" w:rsidRPr="008D13BC">
        <w:rPr>
          <w:b/>
          <w:sz w:val="24"/>
          <w:szCs w:val="24"/>
          <w:lang w:val="ru-RU"/>
        </w:rPr>
        <w:t>а</w:t>
      </w:r>
      <w:r w:rsidRPr="008D13BC">
        <w:rPr>
          <w:b/>
          <w:sz w:val="24"/>
          <w:szCs w:val="24"/>
          <w:lang w:val="ru-RU"/>
        </w:rPr>
        <w:t xml:space="preserve"> изменения в бюджет города. </w:t>
      </w:r>
    </w:p>
    <w:p w:rsidR="000A29FB" w:rsidRPr="00A8729D" w:rsidRDefault="000A29FB" w:rsidP="000A29FB">
      <w:pPr>
        <w:pStyle w:val="ConsPlusNormal"/>
        <w:ind w:firstLine="709"/>
        <w:jc w:val="both"/>
        <w:rPr>
          <w:sz w:val="24"/>
          <w:szCs w:val="24"/>
          <w:lang w:val="ru-RU"/>
        </w:rPr>
      </w:pPr>
      <w:r w:rsidRPr="00A8729D">
        <w:rPr>
          <w:sz w:val="24"/>
          <w:szCs w:val="24"/>
          <w:lang w:val="ru-RU"/>
        </w:rPr>
        <w:t xml:space="preserve">Необходимость внесения изменений </w:t>
      </w:r>
      <w:r>
        <w:rPr>
          <w:sz w:val="24"/>
          <w:szCs w:val="24"/>
          <w:lang w:val="ru-RU"/>
        </w:rPr>
        <w:t xml:space="preserve">была </w:t>
      </w:r>
      <w:r w:rsidRPr="00A8729D">
        <w:rPr>
          <w:sz w:val="24"/>
          <w:szCs w:val="24"/>
          <w:lang w:val="ru-RU"/>
        </w:rPr>
        <w:t xml:space="preserve">обусловлена поступлением дополнительных налоговых и неналоговых доходов в бюджет города, увеличением безвозмездных поступлений из областного бюджета. </w:t>
      </w:r>
    </w:p>
    <w:p w:rsidR="000A29FB" w:rsidRPr="008D13BC" w:rsidRDefault="000A29FB" w:rsidP="000A29FB">
      <w:pPr>
        <w:pStyle w:val="ConsPlusNormal"/>
        <w:ind w:firstLine="709"/>
        <w:jc w:val="both"/>
        <w:rPr>
          <w:b/>
          <w:sz w:val="24"/>
          <w:szCs w:val="24"/>
          <w:lang w:val="ru-RU"/>
        </w:rPr>
      </w:pPr>
      <w:r w:rsidRPr="00A8729D">
        <w:rPr>
          <w:sz w:val="24"/>
          <w:szCs w:val="24"/>
          <w:lang w:val="ru-RU"/>
        </w:rPr>
        <w:t xml:space="preserve">В результате корректировок бюджет города по доходам увеличился на </w:t>
      </w:r>
      <w:r w:rsidRPr="008D13BC">
        <w:rPr>
          <w:b/>
          <w:sz w:val="24"/>
          <w:szCs w:val="24"/>
          <w:lang w:val="ru-RU"/>
        </w:rPr>
        <w:t xml:space="preserve">6 млрд. 006,3 млн. рублей и составил 39 млрд. 239,4 млн. рублей. </w:t>
      </w:r>
    </w:p>
    <w:p w:rsidR="000A29FB" w:rsidRPr="008D13BC" w:rsidRDefault="000A29FB" w:rsidP="000A29FB">
      <w:pPr>
        <w:pStyle w:val="ConsPlusNormal"/>
        <w:ind w:firstLine="709"/>
        <w:jc w:val="both"/>
        <w:rPr>
          <w:b/>
          <w:sz w:val="24"/>
          <w:szCs w:val="24"/>
          <w:lang w:val="ru-RU"/>
        </w:rPr>
      </w:pPr>
      <w:r w:rsidRPr="00A8729D">
        <w:rPr>
          <w:sz w:val="24"/>
          <w:szCs w:val="24"/>
          <w:lang w:val="ru-RU"/>
        </w:rPr>
        <w:t xml:space="preserve">По расходам увеличился на </w:t>
      </w:r>
      <w:r w:rsidRPr="008D13BC">
        <w:rPr>
          <w:b/>
          <w:sz w:val="24"/>
          <w:szCs w:val="24"/>
          <w:lang w:val="ru-RU"/>
        </w:rPr>
        <w:t xml:space="preserve">6 млрд. 625,7 млн. рублей и составил 41 млрд. 403,8 млн. рублей. </w:t>
      </w:r>
    </w:p>
    <w:p w:rsidR="00C00697" w:rsidRPr="00A8729D" w:rsidRDefault="00C00697" w:rsidP="00C00697">
      <w:pPr>
        <w:spacing w:after="0" w:line="240" w:lineRule="auto"/>
        <w:ind w:firstLine="709"/>
        <w:jc w:val="both"/>
        <w:rPr>
          <w:rFonts w:ascii="Arial" w:hAnsi="Arial" w:cs="Arial"/>
          <w:b/>
          <w:bCs/>
          <w:sz w:val="24"/>
          <w:szCs w:val="24"/>
        </w:rPr>
      </w:pPr>
      <w:r w:rsidRPr="00C00697">
        <w:rPr>
          <w:rFonts w:ascii="Arial" w:hAnsi="Arial" w:cs="Arial"/>
          <w:sz w:val="24"/>
          <w:szCs w:val="24"/>
        </w:rPr>
        <w:t xml:space="preserve">Особо востребованными стали изменения </w:t>
      </w:r>
      <w:r w:rsidR="00AC1EFE">
        <w:rPr>
          <w:rFonts w:ascii="Arial" w:hAnsi="Arial" w:cs="Arial"/>
          <w:sz w:val="24"/>
          <w:szCs w:val="24"/>
        </w:rPr>
        <w:t xml:space="preserve">в расходных статьях бюджета </w:t>
      </w:r>
      <w:r>
        <w:rPr>
          <w:rFonts w:ascii="Arial" w:hAnsi="Arial" w:cs="Arial"/>
          <w:sz w:val="24"/>
          <w:szCs w:val="24"/>
        </w:rPr>
        <w:t>п</w:t>
      </w:r>
      <w:r w:rsidRPr="00C00697">
        <w:rPr>
          <w:rFonts w:ascii="Arial" w:hAnsi="Arial" w:cs="Arial"/>
          <w:sz w:val="24"/>
          <w:szCs w:val="24"/>
        </w:rPr>
        <w:t>о</w:t>
      </w:r>
      <w:r w:rsidRPr="00A8729D">
        <w:rPr>
          <w:rFonts w:ascii="Arial" w:hAnsi="Arial" w:cs="Arial"/>
          <w:b/>
          <w:bCs/>
          <w:sz w:val="24"/>
          <w:szCs w:val="24"/>
        </w:rPr>
        <w:t xml:space="preserve"> разделу </w:t>
      </w:r>
      <w:r>
        <w:rPr>
          <w:rFonts w:ascii="Arial" w:hAnsi="Arial" w:cs="Arial"/>
          <w:b/>
          <w:bCs/>
          <w:sz w:val="24"/>
          <w:szCs w:val="24"/>
        </w:rPr>
        <w:t>«</w:t>
      </w:r>
      <w:r w:rsidRPr="00A8729D">
        <w:rPr>
          <w:rFonts w:ascii="Arial" w:hAnsi="Arial" w:cs="Arial"/>
          <w:b/>
          <w:bCs/>
          <w:sz w:val="24"/>
          <w:szCs w:val="24"/>
        </w:rPr>
        <w:t>Здравоохранение</w:t>
      </w:r>
      <w:r>
        <w:rPr>
          <w:rFonts w:ascii="Arial" w:hAnsi="Arial" w:cs="Arial"/>
          <w:b/>
          <w:bCs/>
          <w:sz w:val="24"/>
          <w:szCs w:val="24"/>
        </w:rPr>
        <w:t>»</w:t>
      </w:r>
      <w:r w:rsidR="000A29FB">
        <w:rPr>
          <w:rFonts w:ascii="Arial" w:hAnsi="Arial" w:cs="Arial"/>
          <w:b/>
          <w:bCs/>
          <w:sz w:val="24"/>
          <w:szCs w:val="24"/>
        </w:rPr>
        <w:t xml:space="preserve">. Они были </w:t>
      </w:r>
      <w:r w:rsidRPr="00A8729D">
        <w:rPr>
          <w:rFonts w:ascii="Arial" w:hAnsi="Arial" w:cs="Arial"/>
          <w:b/>
          <w:bCs/>
          <w:sz w:val="24"/>
          <w:szCs w:val="24"/>
        </w:rPr>
        <w:t>увеличены на 2 млрд. 905,8 млн. рублей, в том числе:</w:t>
      </w:r>
    </w:p>
    <w:p w:rsidR="00C00697" w:rsidRPr="00A8729D" w:rsidRDefault="00C00697" w:rsidP="00C00697">
      <w:pPr>
        <w:spacing w:after="0" w:line="240" w:lineRule="auto"/>
        <w:ind w:firstLine="709"/>
        <w:jc w:val="both"/>
        <w:rPr>
          <w:rFonts w:ascii="Arial" w:hAnsi="Arial" w:cs="Arial"/>
          <w:sz w:val="24"/>
          <w:szCs w:val="24"/>
        </w:rPr>
      </w:pPr>
      <w:r w:rsidRPr="00A8729D">
        <w:rPr>
          <w:rFonts w:ascii="Arial" w:hAnsi="Arial" w:cs="Arial"/>
          <w:sz w:val="24"/>
          <w:szCs w:val="24"/>
        </w:rPr>
        <w:t xml:space="preserve">- 1028,1 млн. рублей на мероприятия, связанные с предотвращением распространения новой коронавирусной инфекции </w:t>
      </w:r>
      <w:r>
        <w:rPr>
          <w:rFonts w:ascii="Arial" w:hAnsi="Arial" w:cs="Arial"/>
          <w:sz w:val="24"/>
          <w:szCs w:val="24"/>
        </w:rPr>
        <w:t>(</w:t>
      </w:r>
      <w:r w:rsidRPr="00D35C34">
        <w:rPr>
          <w:rFonts w:ascii="Arial" w:hAnsi="Arial" w:cs="Arial"/>
          <w:bCs/>
          <w:color w:val="333333"/>
          <w:sz w:val="24"/>
          <w:szCs w:val="24"/>
          <w:shd w:val="clear" w:color="auto" w:fill="FFFFFF"/>
        </w:rPr>
        <w:t>COVID</w:t>
      </w:r>
      <w:r w:rsidRPr="00D35C34">
        <w:rPr>
          <w:rFonts w:ascii="Arial" w:hAnsi="Arial" w:cs="Arial"/>
          <w:color w:val="333333"/>
          <w:sz w:val="24"/>
          <w:szCs w:val="24"/>
          <w:shd w:val="clear" w:color="auto" w:fill="FFFFFF"/>
        </w:rPr>
        <w:t>-19</w:t>
      </w:r>
      <w:r>
        <w:rPr>
          <w:rFonts w:ascii="Arial" w:hAnsi="Arial" w:cs="Arial"/>
          <w:color w:val="333333"/>
          <w:sz w:val="24"/>
          <w:szCs w:val="24"/>
          <w:shd w:val="clear" w:color="auto" w:fill="FFFFFF"/>
        </w:rPr>
        <w:t>)</w:t>
      </w:r>
      <w:r w:rsidRPr="00A8729D">
        <w:rPr>
          <w:rFonts w:ascii="Arial" w:hAnsi="Arial" w:cs="Arial"/>
          <w:bCs/>
          <w:sz w:val="24"/>
          <w:szCs w:val="24"/>
        </w:rPr>
        <w:t xml:space="preserve"> </w:t>
      </w:r>
      <w:r w:rsidRPr="00A8729D">
        <w:rPr>
          <w:rFonts w:ascii="Arial" w:hAnsi="Arial" w:cs="Arial"/>
          <w:sz w:val="24"/>
          <w:szCs w:val="24"/>
        </w:rPr>
        <w:t>(выплаты стимулирующего характера за особые условия труда, обеспечение проезда в общественном транспорте и питание медицинским работникам, городской больнице № 20 на текущий ремонт электрики для открытия госпиталя №2 мощностью 200 коек по л</w:t>
      </w:r>
      <w:r>
        <w:rPr>
          <w:rFonts w:ascii="Arial" w:hAnsi="Arial" w:cs="Arial"/>
          <w:sz w:val="24"/>
          <w:szCs w:val="24"/>
        </w:rPr>
        <w:t>е</w:t>
      </w:r>
      <w:r w:rsidRPr="00A8729D">
        <w:rPr>
          <w:rFonts w:ascii="Arial" w:hAnsi="Arial" w:cs="Arial"/>
          <w:sz w:val="24"/>
          <w:szCs w:val="24"/>
        </w:rPr>
        <w:t>чению пациентов с новой коронавирусной инфекцией</w:t>
      </w:r>
      <w:r>
        <w:rPr>
          <w:rFonts w:ascii="Arial" w:hAnsi="Arial" w:cs="Arial"/>
          <w:sz w:val="24"/>
          <w:szCs w:val="24"/>
        </w:rPr>
        <w:t xml:space="preserve"> (</w:t>
      </w:r>
      <w:r w:rsidRPr="00CE5546">
        <w:rPr>
          <w:rFonts w:ascii="Arial" w:hAnsi="Arial" w:cs="Arial"/>
          <w:sz w:val="24"/>
          <w:szCs w:val="24"/>
        </w:rPr>
        <w:t>COVD</w:t>
      </w:r>
      <w:r>
        <w:rPr>
          <w:rFonts w:ascii="Arial" w:hAnsi="Arial" w:cs="Arial"/>
          <w:sz w:val="24"/>
          <w:szCs w:val="24"/>
        </w:rPr>
        <w:t>-19)</w:t>
      </w:r>
      <w:r w:rsidRPr="00A8729D">
        <w:rPr>
          <w:rFonts w:ascii="Arial" w:hAnsi="Arial" w:cs="Arial"/>
          <w:sz w:val="24"/>
          <w:szCs w:val="24"/>
        </w:rPr>
        <w:t>; городской больнице № 20 на техническое обслуживание 11-ти аппаратов ИВЛ с обновлением программного обеспечения и установкой 11 распылителей лекарственных средств для оказания квалифицированной помощи больным новой коронавирусной инфекцией</w:t>
      </w:r>
      <w:r>
        <w:rPr>
          <w:rFonts w:ascii="Arial" w:hAnsi="Arial" w:cs="Arial"/>
          <w:sz w:val="24"/>
          <w:szCs w:val="24"/>
        </w:rPr>
        <w:t xml:space="preserve"> (</w:t>
      </w:r>
      <w:r w:rsidRPr="00CE5546">
        <w:rPr>
          <w:rFonts w:ascii="Arial" w:hAnsi="Arial" w:cs="Arial"/>
          <w:sz w:val="24"/>
          <w:szCs w:val="24"/>
        </w:rPr>
        <w:t>COVD</w:t>
      </w:r>
      <w:r>
        <w:rPr>
          <w:rFonts w:ascii="Arial" w:hAnsi="Arial" w:cs="Arial"/>
          <w:sz w:val="24"/>
          <w:szCs w:val="24"/>
        </w:rPr>
        <w:t>-19</w:t>
      </w:r>
      <w:r w:rsidRPr="00A8729D">
        <w:rPr>
          <w:rFonts w:ascii="Arial" w:hAnsi="Arial" w:cs="Arial"/>
          <w:sz w:val="24"/>
          <w:szCs w:val="24"/>
        </w:rPr>
        <w:t>);</w:t>
      </w:r>
    </w:p>
    <w:p w:rsidR="00C00697" w:rsidRPr="00A8729D" w:rsidRDefault="00C00697" w:rsidP="00C00697">
      <w:pPr>
        <w:spacing w:after="0" w:line="240" w:lineRule="auto"/>
        <w:ind w:firstLine="709"/>
        <w:jc w:val="both"/>
        <w:rPr>
          <w:rFonts w:ascii="Arial" w:hAnsi="Arial" w:cs="Arial"/>
          <w:sz w:val="24"/>
          <w:szCs w:val="24"/>
        </w:rPr>
      </w:pPr>
      <w:r w:rsidRPr="00A8729D">
        <w:rPr>
          <w:rFonts w:ascii="Arial" w:hAnsi="Arial" w:cs="Arial"/>
          <w:sz w:val="24"/>
          <w:szCs w:val="24"/>
        </w:rPr>
        <w:t>- 280,4 млн.</w:t>
      </w:r>
      <w:r>
        <w:rPr>
          <w:rFonts w:ascii="Arial" w:hAnsi="Arial" w:cs="Arial"/>
          <w:sz w:val="24"/>
          <w:szCs w:val="24"/>
        </w:rPr>
        <w:t xml:space="preserve"> </w:t>
      </w:r>
      <w:r w:rsidRPr="00A8729D">
        <w:rPr>
          <w:rFonts w:ascii="Arial" w:hAnsi="Arial" w:cs="Arial"/>
          <w:sz w:val="24"/>
          <w:szCs w:val="24"/>
        </w:rPr>
        <w:t xml:space="preserve">рублей на приобретение медицинского оборудования и мебели для учреждений здравоохранения (лабораторное оборудование и мебель, эндоскопическое оборудование  КДЦ </w:t>
      </w:r>
      <w:r>
        <w:rPr>
          <w:rFonts w:ascii="Arial" w:hAnsi="Arial" w:cs="Arial"/>
          <w:sz w:val="24"/>
          <w:szCs w:val="24"/>
        </w:rPr>
        <w:t>«</w:t>
      </w:r>
      <w:r w:rsidRPr="00A8729D">
        <w:rPr>
          <w:rFonts w:ascii="Arial" w:hAnsi="Arial" w:cs="Arial"/>
          <w:sz w:val="24"/>
          <w:szCs w:val="24"/>
        </w:rPr>
        <w:t>Здоровье</w:t>
      </w:r>
      <w:r>
        <w:rPr>
          <w:rFonts w:ascii="Arial" w:hAnsi="Arial" w:cs="Arial"/>
          <w:sz w:val="24"/>
          <w:szCs w:val="24"/>
        </w:rPr>
        <w:t>»</w:t>
      </w:r>
      <w:r w:rsidRPr="00A8729D">
        <w:rPr>
          <w:rFonts w:ascii="Arial" w:hAnsi="Arial" w:cs="Arial"/>
          <w:sz w:val="24"/>
          <w:szCs w:val="24"/>
        </w:rPr>
        <w:t xml:space="preserve">; МРТ для ЦГБ; оборудование для анестезиологии и реанимации для 6-ти учреждений здравоохранения (КДЦ "Здоровье", БСМП, </w:t>
      </w:r>
      <w:r>
        <w:rPr>
          <w:rFonts w:ascii="Arial" w:hAnsi="Arial" w:cs="Arial"/>
          <w:sz w:val="24"/>
          <w:szCs w:val="24"/>
        </w:rPr>
        <w:t xml:space="preserve">городских больниц </w:t>
      </w:r>
      <w:r w:rsidRPr="00A8729D">
        <w:rPr>
          <w:rFonts w:ascii="Arial" w:hAnsi="Arial" w:cs="Arial"/>
          <w:sz w:val="24"/>
          <w:szCs w:val="24"/>
        </w:rPr>
        <w:t xml:space="preserve">№ 4,6,7,8); 2 аппарата для проведения острого диализа "Мультифильтрат" для </w:t>
      </w:r>
      <w:r>
        <w:rPr>
          <w:rFonts w:ascii="Arial" w:hAnsi="Arial" w:cs="Arial"/>
          <w:sz w:val="24"/>
          <w:szCs w:val="24"/>
        </w:rPr>
        <w:t>г</w:t>
      </w:r>
      <w:r w:rsidRPr="00A8729D">
        <w:rPr>
          <w:rFonts w:ascii="Arial" w:hAnsi="Arial" w:cs="Arial"/>
          <w:sz w:val="24"/>
          <w:szCs w:val="24"/>
        </w:rPr>
        <w:t xml:space="preserve">ородской больницы № 20, </w:t>
      </w:r>
      <w:r w:rsidRPr="00A8729D">
        <w:rPr>
          <w:rFonts w:ascii="Arial" w:hAnsi="Arial" w:cs="Arial"/>
          <w:bCs/>
          <w:sz w:val="24"/>
          <w:szCs w:val="24"/>
        </w:rPr>
        <w:t xml:space="preserve">кроватей для </w:t>
      </w:r>
      <w:r>
        <w:rPr>
          <w:rFonts w:ascii="Arial" w:hAnsi="Arial" w:cs="Arial"/>
          <w:bCs/>
          <w:sz w:val="24"/>
          <w:szCs w:val="24"/>
        </w:rPr>
        <w:t>г</w:t>
      </w:r>
      <w:r w:rsidRPr="00A8729D">
        <w:rPr>
          <w:rFonts w:ascii="Arial" w:hAnsi="Arial" w:cs="Arial"/>
          <w:bCs/>
          <w:sz w:val="24"/>
          <w:szCs w:val="24"/>
        </w:rPr>
        <w:t>ор</w:t>
      </w:r>
      <w:r>
        <w:rPr>
          <w:rFonts w:ascii="Arial" w:hAnsi="Arial" w:cs="Arial"/>
          <w:bCs/>
          <w:sz w:val="24"/>
          <w:szCs w:val="24"/>
        </w:rPr>
        <w:t xml:space="preserve">одской </w:t>
      </w:r>
      <w:r w:rsidRPr="00A8729D">
        <w:rPr>
          <w:rFonts w:ascii="Arial" w:hAnsi="Arial" w:cs="Arial"/>
          <w:bCs/>
          <w:sz w:val="24"/>
          <w:szCs w:val="24"/>
        </w:rPr>
        <w:t xml:space="preserve">больницы № 6, БСМП, КДЦ "Здоровье"; </w:t>
      </w:r>
      <w:r w:rsidRPr="00A8729D">
        <w:rPr>
          <w:rFonts w:ascii="Arial" w:hAnsi="Arial" w:cs="Arial"/>
          <w:sz w:val="24"/>
          <w:szCs w:val="24"/>
        </w:rPr>
        <w:t xml:space="preserve">эндоскопической установки для проведения эндохирургических операций и микроскопа биологического для КДЦ "Здоровье"; 4-х электрогенераторов и 2-х устройств АВР с установкой и подключением для </w:t>
      </w:r>
      <w:r>
        <w:rPr>
          <w:rFonts w:ascii="Arial" w:hAnsi="Arial" w:cs="Arial"/>
          <w:sz w:val="24"/>
          <w:szCs w:val="24"/>
        </w:rPr>
        <w:t>г</w:t>
      </w:r>
      <w:r w:rsidRPr="00A8729D">
        <w:rPr>
          <w:rFonts w:ascii="Arial" w:hAnsi="Arial" w:cs="Arial"/>
          <w:sz w:val="24"/>
          <w:szCs w:val="24"/>
        </w:rPr>
        <w:t>ор</w:t>
      </w:r>
      <w:r>
        <w:rPr>
          <w:rFonts w:ascii="Arial" w:hAnsi="Arial" w:cs="Arial"/>
          <w:sz w:val="24"/>
          <w:szCs w:val="24"/>
        </w:rPr>
        <w:t>одских больниц</w:t>
      </w:r>
      <w:r w:rsidRPr="00A8729D">
        <w:rPr>
          <w:rFonts w:ascii="Arial" w:hAnsi="Arial" w:cs="Arial"/>
          <w:sz w:val="24"/>
          <w:szCs w:val="24"/>
        </w:rPr>
        <w:t xml:space="preserve"> </w:t>
      </w:r>
      <w:r>
        <w:rPr>
          <w:rFonts w:ascii="Arial" w:hAnsi="Arial" w:cs="Arial"/>
          <w:sz w:val="24"/>
          <w:szCs w:val="24"/>
        </w:rPr>
        <w:t xml:space="preserve">№ </w:t>
      </w:r>
      <w:r w:rsidRPr="00A8729D">
        <w:rPr>
          <w:rFonts w:ascii="Arial" w:hAnsi="Arial" w:cs="Arial"/>
          <w:sz w:val="24"/>
          <w:szCs w:val="24"/>
        </w:rPr>
        <w:t xml:space="preserve">№ </w:t>
      </w:r>
      <w:r>
        <w:rPr>
          <w:rFonts w:ascii="Arial" w:hAnsi="Arial" w:cs="Arial"/>
          <w:sz w:val="24"/>
          <w:szCs w:val="24"/>
        </w:rPr>
        <w:t xml:space="preserve">1, </w:t>
      </w:r>
      <w:r w:rsidRPr="00A8729D">
        <w:rPr>
          <w:rFonts w:ascii="Arial" w:hAnsi="Arial" w:cs="Arial"/>
          <w:sz w:val="24"/>
          <w:szCs w:val="24"/>
        </w:rPr>
        <w:t>20);</w:t>
      </w:r>
    </w:p>
    <w:p w:rsidR="00C00697" w:rsidRPr="00A8729D" w:rsidRDefault="00C00697" w:rsidP="00C00697">
      <w:pPr>
        <w:spacing w:after="0" w:line="240" w:lineRule="auto"/>
        <w:ind w:firstLine="709"/>
        <w:jc w:val="both"/>
        <w:rPr>
          <w:rFonts w:ascii="Arial" w:hAnsi="Arial" w:cs="Arial"/>
          <w:sz w:val="24"/>
          <w:szCs w:val="24"/>
        </w:rPr>
      </w:pPr>
      <w:r w:rsidRPr="00A8729D">
        <w:rPr>
          <w:rFonts w:ascii="Arial" w:hAnsi="Arial" w:cs="Arial"/>
          <w:sz w:val="24"/>
          <w:szCs w:val="24"/>
        </w:rPr>
        <w:t>- 9,3 млн.</w:t>
      </w:r>
      <w:r>
        <w:rPr>
          <w:rFonts w:ascii="Arial" w:hAnsi="Arial" w:cs="Arial"/>
          <w:sz w:val="24"/>
          <w:szCs w:val="24"/>
        </w:rPr>
        <w:t xml:space="preserve"> р</w:t>
      </w:r>
      <w:r w:rsidRPr="00A8729D">
        <w:rPr>
          <w:rFonts w:ascii="Arial" w:hAnsi="Arial" w:cs="Arial"/>
          <w:sz w:val="24"/>
          <w:szCs w:val="24"/>
        </w:rPr>
        <w:t>ублей на содержание изолятора Детской городской больницы № 2;</w:t>
      </w:r>
    </w:p>
    <w:p w:rsidR="00C00697" w:rsidRPr="00A8729D" w:rsidRDefault="00C00697" w:rsidP="00C00697">
      <w:pPr>
        <w:spacing w:after="0" w:line="240" w:lineRule="auto"/>
        <w:ind w:firstLine="709"/>
        <w:jc w:val="both"/>
        <w:rPr>
          <w:rFonts w:ascii="Arial" w:hAnsi="Arial" w:cs="Arial"/>
          <w:sz w:val="24"/>
          <w:szCs w:val="24"/>
        </w:rPr>
      </w:pPr>
      <w:r w:rsidRPr="00A8729D">
        <w:rPr>
          <w:rFonts w:ascii="Arial" w:hAnsi="Arial" w:cs="Arial"/>
          <w:sz w:val="24"/>
          <w:szCs w:val="24"/>
        </w:rPr>
        <w:t>- 8,3 млн.</w:t>
      </w:r>
      <w:r>
        <w:rPr>
          <w:rFonts w:ascii="Arial" w:hAnsi="Arial" w:cs="Arial"/>
          <w:sz w:val="24"/>
          <w:szCs w:val="24"/>
        </w:rPr>
        <w:t xml:space="preserve"> </w:t>
      </w:r>
      <w:r w:rsidRPr="00A8729D">
        <w:rPr>
          <w:rFonts w:ascii="Arial" w:hAnsi="Arial" w:cs="Arial"/>
          <w:sz w:val="24"/>
          <w:szCs w:val="24"/>
        </w:rPr>
        <w:t xml:space="preserve">рублей на капитальный ремонт (помещений </w:t>
      </w:r>
      <w:r>
        <w:rPr>
          <w:rFonts w:ascii="Arial" w:hAnsi="Arial" w:cs="Arial"/>
          <w:sz w:val="24"/>
          <w:szCs w:val="24"/>
        </w:rPr>
        <w:t>г</w:t>
      </w:r>
      <w:r w:rsidRPr="00A8729D">
        <w:rPr>
          <w:rFonts w:ascii="Arial" w:hAnsi="Arial" w:cs="Arial"/>
          <w:sz w:val="24"/>
          <w:szCs w:val="24"/>
        </w:rPr>
        <w:t>ородской поликлиники № 1, помещений БСМП под установку ангиографа в рамках федеральной программы борьбы с сердечно-сосудистыми заболеваниями);</w:t>
      </w:r>
    </w:p>
    <w:p w:rsidR="00C00697" w:rsidRPr="00A8729D" w:rsidRDefault="00C00697" w:rsidP="00C00697">
      <w:pPr>
        <w:spacing w:after="0" w:line="240" w:lineRule="auto"/>
        <w:ind w:firstLine="709"/>
        <w:jc w:val="both"/>
        <w:rPr>
          <w:rFonts w:ascii="Arial" w:hAnsi="Arial" w:cs="Arial"/>
          <w:b/>
          <w:bCs/>
          <w:sz w:val="24"/>
          <w:szCs w:val="24"/>
        </w:rPr>
      </w:pPr>
      <w:r w:rsidRPr="00A8729D">
        <w:rPr>
          <w:rFonts w:ascii="Arial" w:hAnsi="Arial" w:cs="Arial"/>
          <w:sz w:val="24"/>
          <w:szCs w:val="24"/>
        </w:rPr>
        <w:t>- 7,5</w:t>
      </w:r>
      <w:r w:rsidRPr="00A8729D">
        <w:rPr>
          <w:rFonts w:ascii="Arial" w:hAnsi="Arial" w:cs="Arial"/>
          <w:bCs/>
          <w:sz w:val="24"/>
          <w:szCs w:val="24"/>
        </w:rPr>
        <w:t xml:space="preserve"> млн. рублей для </w:t>
      </w:r>
      <w:r w:rsidRPr="00A8729D">
        <w:rPr>
          <w:rFonts w:ascii="Arial" w:hAnsi="Arial" w:cs="Arial"/>
          <w:sz w:val="24"/>
          <w:szCs w:val="24"/>
        </w:rPr>
        <w:t xml:space="preserve"> </w:t>
      </w:r>
      <w:r>
        <w:rPr>
          <w:rFonts w:ascii="Arial" w:hAnsi="Arial" w:cs="Arial"/>
          <w:sz w:val="24"/>
          <w:szCs w:val="24"/>
        </w:rPr>
        <w:t>г</w:t>
      </w:r>
      <w:r w:rsidRPr="00A8729D">
        <w:rPr>
          <w:rFonts w:ascii="Arial" w:hAnsi="Arial" w:cs="Arial"/>
          <w:sz w:val="24"/>
          <w:szCs w:val="24"/>
        </w:rPr>
        <w:t>ородской больницы № 6 на капитальный ремонт системы газообеспечения.</w:t>
      </w:r>
    </w:p>
    <w:p w:rsidR="002B7D63" w:rsidRPr="00A8729D" w:rsidRDefault="002B7D63" w:rsidP="002B7D63">
      <w:pPr>
        <w:spacing w:after="0" w:line="240" w:lineRule="auto"/>
        <w:ind w:firstLine="709"/>
        <w:jc w:val="both"/>
        <w:rPr>
          <w:rFonts w:ascii="Arial" w:hAnsi="Arial" w:cs="Arial"/>
          <w:b/>
          <w:bCs/>
          <w:sz w:val="24"/>
          <w:szCs w:val="24"/>
        </w:rPr>
      </w:pPr>
      <w:r w:rsidRPr="00A8729D">
        <w:rPr>
          <w:rFonts w:ascii="Arial" w:hAnsi="Arial" w:cs="Arial"/>
          <w:b/>
          <w:bCs/>
          <w:sz w:val="24"/>
          <w:szCs w:val="24"/>
        </w:rPr>
        <w:t xml:space="preserve">По разделу </w:t>
      </w:r>
      <w:r w:rsidR="0085711A">
        <w:rPr>
          <w:rFonts w:ascii="Arial" w:hAnsi="Arial" w:cs="Arial"/>
          <w:b/>
          <w:bCs/>
          <w:sz w:val="24"/>
          <w:szCs w:val="24"/>
        </w:rPr>
        <w:t>«Ж</w:t>
      </w:r>
      <w:r w:rsidRPr="00A8729D">
        <w:rPr>
          <w:rFonts w:ascii="Arial" w:hAnsi="Arial" w:cs="Arial"/>
          <w:b/>
          <w:bCs/>
          <w:sz w:val="24"/>
          <w:szCs w:val="24"/>
        </w:rPr>
        <w:t>илищно-коммунальное хозяйство</w:t>
      </w:r>
      <w:r w:rsidR="0085711A">
        <w:rPr>
          <w:rFonts w:ascii="Arial" w:hAnsi="Arial" w:cs="Arial"/>
          <w:b/>
          <w:bCs/>
          <w:sz w:val="24"/>
          <w:szCs w:val="24"/>
        </w:rPr>
        <w:t>»</w:t>
      </w:r>
      <w:r w:rsidRPr="00A8729D">
        <w:rPr>
          <w:rFonts w:ascii="Arial" w:hAnsi="Arial" w:cs="Arial"/>
          <w:b/>
          <w:bCs/>
          <w:sz w:val="24"/>
          <w:szCs w:val="24"/>
        </w:rPr>
        <w:t xml:space="preserve"> расходы были увеличены на 576,4 млн. рублей, в том числе:</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- 174,8 млн.</w:t>
      </w:r>
      <w:r w:rsidR="0085711A">
        <w:rPr>
          <w:rFonts w:ascii="Arial" w:hAnsi="Arial" w:cs="Arial"/>
          <w:bCs/>
          <w:sz w:val="24"/>
          <w:szCs w:val="24"/>
        </w:rPr>
        <w:t xml:space="preserve"> </w:t>
      </w:r>
      <w:r w:rsidRPr="00A8729D">
        <w:rPr>
          <w:rFonts w:ascii="Arial" w:hAnsi="Arial" w:cs="Arial"/>
          <w:bCs/>
          <w:sz w:val="24"/>
          <w:szCs w:val="24"/>
        </w:rPr>
        <w:t>рублей на софинансирование по субсидии теплоснабжающим организациям;</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- 98,6 млн.</w:t>
      </w:r>
      <w:r w:rsidR="0085711A">
        <w:rPr>
          <w:rFonts w:ascii="Arial" w:hAnsi="Arial" w:cs="Arial"/>
          <w:bCs/>
          <w:sz w:val="24"/>
          <w:szCs w:val="24"/>
        </w:rPr>
        <w:t xml:space="preserve"> </w:t>
      </w:r>
      <w:r w:rsidRPr="00A8729D">
        <w:rPr>
          <w:rFonts w:ascii="Arial" w:hAnsi="Arial" w:cs="Arial"/>
          <w:bCs/>
          <w:sz w:val="24"/>
          <w:szCs w:val="24"/>
        </w:rPr>
        <w:t>рублей на обустройство пешеходных зон: бул. Измайловский мкр. Суворовский, ул. Селиванова (от ул. 1-й К.Армии до ул. Металлургической) и ул. Металлургическая (от ул. Селиванова до ул. Воровского);</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- 87,3 млн.</w:t>
      </w:r>
      <w:r w:rsidR="0085711A">
        <w:rPr>
          <w:rFonts w:ascii="Arial" w:hAnsi="Arial" w:cs="Arial"/>
          <w:bCs/>
          <w:sz w:val="24"/>
          <w:szCs w:val="24"/>
        </w:rPr>
        <w:t xml:space="preserve"> </w:t>
      </w:r>
      <w:r w:rsidRPr="00A8729D">
        <w:rPr>
          <w:rFonts w:ascii="Arial" w:hAnsi="Arial" w:cs="Arial"/>
          <w:bCs/>
          <w:sz w:val="24"/>
          <w:szCs w:val="24"/>
        </w:rPr>
        <w:t>рублей на содержание территории вокруг стадиона Ростов-Арена;</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- 31,1 млн.</w:t>
      </w:r>
      <w:r w:rsidR="0085711A">
        <w:rPr>
          <w:rFonts w:ascii="Arial" w:hAnsi="Arial" w:cs="Arial"/>
          <w:bCs/>
          <w:sz w:val="24"/>
          <w:szCs w:val="24"/>
        </w:rPr>
        <w:t xml:space="preserve"> </w:t>
      </w:r>
      <w:r w:rsidRPr="00A8729D">
        <w:rPr>
          <w:rFonts w:ascii="Arial" w:hAnsi="Arial" w:cs="Arial"/>
          <w:bCs/>
          <w:sz w:val="24"/>
          <w:szCs w:val="24"/>
        </w:rPr>
        <w:t>рублей на благоустройство парка им.Дмитрия Ростовского;</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- 23,3  млн.</w:t>
      </w:r>
      <w:r w:rsidR="0085711A">
        <w:rPr>
          <w:rFonts w:ascii="Arial" w:hAnsi="Arial" w:cs="Arial"/>
          <w:bCs/>
          <w:sz w:val="24"/>
          <w:szCs w:val="24"/>
        </w:rPr>
        <w:t xml:space="preserve"> </w:t>
      </w:r>
      <w:r w:rsidRPr="00A8729D">
        <w:rPr>
          <w:rFonts w:ascii="Arial" w:hAnsi="Arial" w:cs="Arial"/>
          <w:bCs/>
          <w:sz w:val="24"/>
          <w:szCs w:val="24"/>
        </w:rPr>
        <w:t>рублей на снос аварийного жилья по Ворошиловскому, Кировскому, Ленинскому и Октябрьскому районам города</w:t>
      </w:r>
      <w:r w:rsidRPr="00A8729D">
        <w:rPr>
          <w:rFonts w:ascii="Arial" w:hAnsi="Arial" w:cs="Arial"/>
          <w:sz w:val="24"/>
          <w:szCs w:val="24"/>
        </w:rPr>
        <w:t xml:space="preserve"> (</w:t>
      </w:r>
      <w:r w:rsidRPr="00A8729D">
        <w:rPr>
          <w:rFonts w:ascii="Arial" w:hAnsi="Arial" w:cs="Arial"/>
          <w:bCs/>
          <w:sz w:val="24"/>
          <w:szCs w:val="24"/>
        </w:rPr>
        <w:t>снос 9-ти аварийных расселенных домов);</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lastRenderedPageBreak/>
        <w:t>- 17,7 млн.</w:t>
      </w:r>
      <w:r w:rsidR="0085711A">
        <w:rPr>
          <w:rFonts w:ascii="Arial" w:hAnsi="Arial" w:cs="Arial"/>
          <w:bCs/>
          <w:sz w:val="24"/>
          <w:szCs w:val="24"/>
        </w:rPr>
        <w:t xml:space="preserve"> </w:t>
      </w:r>
      <w:r w:rsidRPr="00A8729D">
        <w:rPr>
          <w:rFonts w:ascii="Arial" w:hAnsi="Arial" w:cs="Arial"/>
          <w:bCs/>
          <w:sz w:val="24"/>
          <w:szCs w:val="24"/>
        </w:rPr>
        <w:t>рублей на софинансирование по субсидии на замену 14 лифтов в 7 МКД;</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- 12,4 млн.</w:t>
      </w:r>
      <w:r w:rsidR="0085711A">
        <w:rPr>
          <w:rFonts w:ascii="Arial" w:hAnsi="Arial" w:cs="Arial"/>
          <w:bCs/>
          <w:sz w:val="24"/>
          <w:szCs w:val="24"/>
        </w:rPr>
        <w:t xml:space="preserve"> </w:t>
      </w:r>
      <w:r w:rsidRPr="00A8729D">
        <w:rPr>
          <w:rFonts w:ascii="Arial" w:hAnsi="Arial" w:cs="Arial"/>
          <w:bCs/>
          <w:sz w:val="24"/>
          <w:szCs w:val="24"/>
        </w:rPr>
        <w:t>рублей на валку и обрезку деревьев ;</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- 10,6 млн.</w:t>
      </w:r>
      <w:r w:rsidR="0085711A">
        <w:rPr>
          <w:rFonts w:ascii="Arial" w:hAnsi="Arial" w:cs="Arial"/>
          <w:bCs/>
          <w:sz w:val="24"/>
          <w:szCs w:val="24"/>
        </w:rPr>
        <w:t xml:space="preserve"> </w:t>
      </w:r>
      <w:r w:rsidRPr="00A8729D">
        <w:rPr>
          <w:rFonts w:ascii="Arial" w:hAnsi="Arial" w:cs="Arial"/>
          <w:bCs/>
          <w:sz w:val="24"/>
          <w:szCs w:val="24"/>
        </w:rPr>
        <w:t>рублей на ликвидацию свалочных очагов.</w:t>
      </w:r>
    </w:p>
    <w:p w:rsidR="002B7D63" w:rsidRPr="00A8729D" w:rsidRDefault="002B7D63" w:rsidP="002B7D63">
      <w:pPr>
        <w:spacing w:after="0" w:line="240" w:lineRule="auto"/>
        <w:ind w:firstLine="709"/>
        <w:jc w:val="both"/>
        <w:rPr>
          <w:rFonts w:ascii="Arial" w:hAnsi="Arial" w:cs="Arial"/>
          <w:b/>
          <w:sz w:val="24"/>
          <w:szCs w:val="24"/>
        </w:rPr>
      </w:pPr>
      <w:r w:rsidRPr="00A8729D">
        <w:rPr>
          <w:rFonts w:ascii="Arial" w:hAnsi="Arial" w:cs="Arial"/>
          <w:b/>
          <w:bCs/>
          <w:sz w:val="24"/>
          <w:szCs w:val="24"/>
        </w:rPr>
        <w:t xml:space="preserve">По разделу </w:t>
      </w:r>
      <w:r w:rsidR="0085711A">
        <w:rPr>
          <w:rFonts w:ascii="Arial" w:hAnsi="Arial" w:cs="Arial"/>
          <w:b/>
          <w:bCs/>
          <w:sz w:val="24"/>
          <w:szCs w:val="24"/>
        </w:rPr>
        <w:t>«</w:t>
      </w:r>
      <w:r w:rsidRPr="00A8729D">
        <w:rPr>
          <w:rFonts w:ascii="Arial" w:hAnsi="Arial" w:cs="Arial"/>
          <w:b/>
          <w:bCs/>
          <w:sz w:val="24"/>
          <w:szCs w:val="24"/>
        </w:rPr>
        <w:t>Образование</w:t>
      </w:r>
      <w:r w:rsidR="0085711A">
        <w:rPr>
          <w:rFonts w:ascii="Arial" w:hAnsi="Arial" w:cs="Arial"/>
          <w:b/>
          <w:bCs/>
          <w:sz w:val="24"/>
          <w:szCs w:val="24"/>
        </w:rPr>
        <w:t>»</w:t>
      </w:r>
      <w:r w:rsidRPr="00A8729D">
        <w:rPr>
          <w:rFonts w:ascii="Arial" w:hAnsi="Arial" w:cs="Arial"/>
          <w:b/>
          <w:bCs/>
          <w:sz w:val="24"/>
          <w:szCs w:val="24"/>
        </w:rPr>
        <w:t xml:space="preserve"> расходы были увеличены на 613,2 млн. рублей, в том числе:</w:t>
      </w:r>
    </w:p>
    <w:p w:rsidR="002B7D63" w:rsidRPr="00A8729D" w:rsidRDefault="002B7D63" w:rsidP="002B7D63">
      <w:pPr>
        <w:spacing w:after="0" w:line="240" w:lineRule="auto"/>
        <w:ind w:firstLine="709"/>
        <w:jc w:val="both"/>
        <w:rPr>
          <w:rFonts w:ascii="Arial" w:hAnsi="Arial" w:cs="Arial"/>
          <w:b/>
          <w:bCs/>
          <w:sz w:val="24"/>
          <w:szCs w:val="24"/>
        </w:rPr>
      </w:pPr>
      <w:r w:rsidRPr="00A8729D">
        <w:rPr>
          <w:rFonts w:ascii="Arial" w:hAnsi="Arial" w:cs="Arial"/>
          <w:bCs/>
          <w:sz w:val="24"/>
          <w:szCs w:val="24"/>
        </w:rPr>
        <w:t>- 103,5 млн. рублей на ежемесячное денежное вознаграждение за классное руководство педработникам общеобразовательных учреждений;</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sz w:val="24"/>
          <w:szCs w:val="24"/>
        </w:rPr>
        <w:t>- 77,2 млн.</w:t>
      </w:r>
      <w:r w:rsidR="0085711A">
        <w:rPr>
          <w:rFonts w:ascii="Arial" w:hAnsi="Arial" w:cs="Arial"/>
          <w:sz w:val="24"/>
          <w:szCs w:val="24"/>
        </w:rPr>
        <w:t xml:space="preserve"> </w:t>
      </w:r>
      <w:r w:rsidRPr="00A8729D">
        <w:rPr>
          <w:rFonts w:ascii="Arial" w:hAnsi="Arial" w:cs="Arial"/>
          <w:sz w:val="24"/>
          <w:szCs w:val="24"/>
        </w:rPr>
        <w:t>рублей по дотации на оснащение муниципальных образовательных учреждений бесконтактными термометрами, приборами для очистки воздуха, дезинфицирующими средствами для обработки рук;</w:t>
      </w:r>
    </w:p>
    <w:p w:rsidR="002B7D63" w:rsidRPr="00A8729D" w:rsidRDefault="002B7D63" w:rsidP="002B7D63">
      <w:pPr>
        <w:spacing w:after="0" w:line="240" w:lineRule="auto"/>
        <w:ind w:firstLine="709"/>
        <w:jc w:val="both"/>
        <w:rPr>
          <w:rFonts w:ascii="Arial" w:hAnsi="Arial" w:cs="Arial"/>
          <w:sz w:val="24"/>
          <w:szCs w:val="24"/>
        </w:rPr>
      </w:pPr>
      <w:r w:rsidRPr="00A8729D">
        <w:rPr>
          <w:rFonts w:ascii="Arial" w:hAnsi="Arial" w:cs="Arial"/>
          <w:bCs/>
          <w:sz w:val="24"/>
          <w:szCs w:val="24"/>
        </w:rPr>
        <w:t>- 56,5 млн. рублей на софинансирование расходов на строительство общеобразовательной организации в мкр. "ЮФУ" на территории ЗЖМ (в границах ул. Зорге, ул. Мильчакова, ул. Благодатная).</w:t>
      </w:r>
      <w:r w:rsidRPr="00A8729D">
        <w:rPr>
          <w:rFonts w:ascii="Arial" w:hAnsi="Arial" w:cs="Arial"/>
          <w:sz w:val="24"/>
          <w:szCs w:val="24"/>
        </w:rPr>
        <w:t xml:space="preserve"> </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- 44,5 млн. рублей на капитальный ремонт и реконструкцию образовательных учреждений;</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- 35,4 млн. рублей на приобретение мебели, оборудования,</w:t>
      </w:r>
      <w:r w:rsidR="0085711A">
        <w:rPr>
          <w:rFonts w:ascii="Arial" w:hAnsi="Arial" w:cs="Arial"/>
          <w:bCs/>
          <w:sz w:val="24"/>
          <w:szCs w:val="24"/>
        </w:rPr>
        <w:t xml:space="preserve"> </w:t>
      </w:r>
      <w:r w:rsidRPr="00A8729D">
        <w:rPr>
          <w:rFonts w:ascii="Arial" w:hAnsi="Arial" w:cs="Arial"/>
          <w:bCs/>
          <w:sz w:val="24"/>
          <w:szCs w:val="24"/>
        </w:rPr>
        <w:t>учебников, компьютерной техники,</w:t>
      </w:r>
      <w:r w:rsidR="0085711A">
        <w:rPr>
          <w:rFonts w:ascii="Arial" w:hAnsi="Arial" w:cs="Arial"/>
          <w:bCs/>
          <w:sz w:val="24"/>
          <w:szCs w:val="24"/>
        </w:rPr>
        <w:t xml:space="preserve"> </w:t>
      </w:r>
      <w:r w:rsidRPr="00A8729D">
        <w:rPr>
          <w:rFonts w:ascii="Arial" w:hAnsi="Arial" w:cs="Arial"/>
          <w:bCs/>
          <w:sz w:val="24"/>
          <w:szCs w:val="24"/>
        </w:rPr>
        <w:t xml:space="preserve">интерактивного оборудования и шахматных наборов для 49-ти образовательных учреждений города оборудования, </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- 33,3 млн.</w:t>
      </w:r>
      <w:r w:rsidR="0085711A">
        <w:rPr>
          <w:rFonts w:ascii="Arial" w:hAnsi="Arial" w:cs="Arial"/>
          <w:bCs/>
          <w:sz w:val="24"/>
          <w:szCs w:val="24"/>
        </w:rPr>
        <w:t xml:space="preserve"> </w:t>
      </w:r>
      <w:r w:rsidRPr="00A8729D">
        <w:rPr>
          <w:rFonts w:ascii="Arial" w:hAnsi="Arial" w:cs="Arial"/>
          <w:bCs/>
          <w:sz w:val="24"/>
          <w:szCs w:val="24"/>
        </w:rPr>
        <w:t>рублей для дооснащения пищеблоков 35 школ холодильным, технологическим оборудованием, кухонным инвентарем, мебелью</w:t>
      </w:r>
      <w:r w:rsidRPr="00A8729D">
        <w:rPr>
          <w:rFonts w:ascii="Arial" w:hAnsi="Arial" w:cs="Arial"/>
          <w:sz w:val="24"/>
          <w:szCs w:val="24"/>
        </w:rPr>
        <w:t xml:space="preserve"> в целях </w:t>
      </w:r>
      <w:r w:rsidRPr="00A8729D">
        <w:rPr>
          <w:rFonts w:ascii="Arial" w:hAnsi="Arial" w:cs="Arial"/>
          <w:bCs/>
          <w:sz w:val="24"/>
          <w:szCs w:val="24"/>
        </w:rPr>
        <w:t xml:space="preserve">обеспечения с 1 сентября 2020 года всех школьников горячим питание с 1-го по 4-й классы </w:t>
      </w:r>
      <w:r w:rsidRPr="00A8729D">
        <w:rPr>
          <w:rFonts w:ascii="Arial" w:hAnsi="Arial" w:cs="Arial"/>
          <w:sz w:val="24"/>
          <w:szCs w:val="24"/>
        </w:rPr>
        <w:t>(</w:t>
      </w:r>
      <w:r w:rsidRPr="00A8729D">
        <w:rPr>
          <w:rFonts w:ascii="Arial" w:hAnsi="Arial" w:cs="Arial"/>
          <w:bCs/>
          <w:sz w:val="24"/>
          <w:szCs w:val="24"/>
        </w:rPr>
        <w:t>софинансирование);</w:t>
      </w:r>
    </w:p>
    <w:p w:rsidR="002B7D63" w:rsidRPr="00A8729D" w:rsidRDefault="002B7D63" w:rsidP="002B7D63">
      <w:pPr>
        <w:spacing w:after="0" w:line="240" w:lineRule="auto"/>
        <w:ind w:firstLine="709"/>
        <w:jc w:val="both"/>
        <w:rPr>
          <w:rFonts w:ascii="Arial" w:hAnsi="Arial" w:cs="Arial"/>
          <w:b/>
          <w:bCs/>
          <w:sz w:val="24"/>
          <w:szCs w:val="24"/>
        </w:rPr>
      </w:pPr>
      <w:r w:rsidRPr="00A8729D">
        <w:rPr>
          <w:rFonts w:ascii="Arial" w:hAnsi="Arial" w:cs="Arial"/>
          <w:bCs/>
          <w:sz w:val="24"/>
          <w:szCs w:val="24"/>
        </w:rPr>
        <w:t>- 21,6 млн.рублей</w:t>
      </w:r>
      <w:r w:rsidRPr="00A8729D">
        <w:rPr>
          <w:rFonts w:ascii="Arial" w:hAnsi="Arial" w:cs="Arial"/>
          <w:b/>
          <w:bCs/>
          <w:sz w:val="24"/>
          <w:szCs w:val="24"/>
        </w:rPr>
        <w:t xml:space="preserve"> </w:t>
      </w:r>
      <w:r w:rsidRPr="00A8729D">
        <w:rPr>
          <w:rFonts w:ascii="Arial" w:hAnsi="Arial" w:cs="Arial"/>
          <w:bCs/>
          <w:sz w:val="24"/>
          <w:szCs w:val="24"/>
        </w:rPr>
        <w:t>на приобретение перчаток, масок, антисептических средств, приборов измерения температуры и обеззараживания воздуха в целях подготовки 32-х общеобразовательных учреждений к проведению экзаменов и итоговой аттестации.</w:t>
      </w:r>
    </w:p>
    <w:p w:rsidR="002B7D63" w:rsidRPr="00A8729D" w:rsidRDefault="002B7D63" w:rsidP="002B7D63">
      <w:pPr>
        <w:spacing w:after="0" w:line="240" w:lineRule="auto"/>
        <w:ind w:firstLine="709"/>
        <w:jc w:val="both"/>
        <w:rPr>
          <w:rFonts w:ascii="Arial" w:hAnsi="Arial" w:cs="Arial"/>
          <w:b/>
          <w:bCs/>
          <w:sz w:val="24"/>
          <w:szCs w:val="24"/>
        </w:rPr>
      </w:pPr>
      <w:r w:rsidRPr="00A8729D">
        <w:rPr>
          <w:rFonts w:ascii="Arial" w:hAnsi="Arial" w:cs="Arial"/>
          <w:b/>
          <w:bCs/>
          <w:sz w:val="24"/>
          <w:szCs w:val="24"/>
        </w:rPr>
        <w:t xml:space="preserve">По разделу </w:t>
      </w:r>
      <w:r w:rsidR="009C68C3">
        <w:rPr>
          <w:rFonts w:ascii="Arial" w:hAnsi="Arial" w:cs="Arial"/>
          <w:b/>
          <w:bCs/>
          <w:sz w:val="24"/>
          <w:szCs w:val="24"/>
        </w:rPr>
        <w:t>«</w:t>
      </w:r>
      <w:r w:rsidRPr="00A8729D">
        <w:rPr>
          <w:rFonts w:ascii="Arial" w:hAnsi="Arial" w:cs="Arial"/>
          <w:b/>
          <w:bCs/>
          <w:sz w:val="24"/>
          <w:szCs w:val="24"/>
        </w:rPr>
        <w:t>Культура</w:t>
      </w:r>
      <w:r w:rsidR="009C68C3">
        <w:rPr>
          <w:rFonts w:ascii="Arial" w:hAnsi="Arial" w:cs="Arial"/>
          <w:b/>
          <w:bCs/>
          <w:sz w:val="24"/>
          <w:szCs w:val="24"/>
        </w:rPr>
        <w:t>»</w:t>
      </w:r>
      <w:r w:rsidRPr="00A8729D">
        <w:rPr>
          <w:rFonts w:ascii="Arial" w:hAnsi="Arial" w:cs="Arial"/>
          <w:b/>
          <w:bCs/>
          <w:sz w:val="24"/>
          <w:szCs w:val="24"/>
        </w:rPr>
        <w:t xml:space="preserve"> расходы были увеличены на 109,7 млн. рублей, в том числе:</w:t>
      </w:r>
    </w:p>
    <w:p w:rsidR="002B7D63" w:rsidRPr="00A8729D" w:rsidRDefault="00526DF7" w:rsidP="002B7D63">
      <w:pPr>
        <w:spacing w:after="0" w:line="240" w:lineRule="auto"/>
        <w:ind w:firstLine="709"/>
        <w:jc w:val="both"/>
        <w:rPr>
          <w:rFonts w:ascii="Arial" w:hAnsi="Arial" w:cs="Arial"/>
          <w:bCs/>
          <w:sz w:val="24"/>
          <w:szCs w:val="24"/>
        </w:rPr>
      </w:pPr>
      <w:r>
        <w:rPr>
          <w:rFonts w:ascii="Arial" w:hAnsi="Arial" w:cs="Arial"/>
          <w:bCs/>
          <w:sz w:val="24"/>
          <w:szCs w:val="24"/>
        </w:rPr>
        <w:t xml:space="preserve">- </w:t>
      </w:r>
      <w:r w:rsidR="002B7D63" w:rsidRPr="00A8729D">
        <w:rPr>
          <w:rFonts w:ascii="Arial" w:hAnsi="Arial" w:cs="Arial"/>
          <w:bCs/>
          <w:sz w:val="24"/>
          <w:szCs w:val="24"/>
        </w:rPr>
        <w:t>49,7 млн.</w:t>
      </w:r>
      <w:r>
        <w:rPr>
          <w:rFonts w:ascii="Arial" w:hAnsi="Arial" w:cs="Arial"/>
          <w:bCs/>
          <w:sz w:val="24"/>
          <w:szCs w:val="24"/>
        </w:rPr>
        <w:t xml:space="preserve"> </w:t>
      </w:r>
      <w:r w:rsidR="002B7D63" w:rsidRPr="00A8729D">
        <w:rPr>
          <w:rFonts w:ascii="Arial" w:hAnsi="Arial" w:cs="Arial"/>
          <w:bCs/>
          <w:sz w:val="24"/>
          <w:szCs w:val="24"/>
        </w:rPr>
        <w:t>рублей</w:t>
      </w:r>
      <w:r w:rsidR="002B7D63" w:rsidRPr="00A8729D">
        <w:rPr>
          <w:rFonts w:ascii="Arial" w:hAnsi="Arial" w:cs="Arial"/>
          <w:b/>
          <w:sz w:val="24"/>
          <w:szCs w:val="24"/>
        </w:rPr>
        <w:t xml:space="preserve"> </w:t>
      </w:r>
      <w:r w:rsidR="002B7D63" w:rsidRPr="00A8729D">
        <w:rPr>
          <w:rFonts w:ascii="Arial" w:hAnsi="Arial" w:cs="Arial"/>
          <w:bCs/>
          <w:sz w:val="24"/>
          <w:szCs w:val="24"/>
        </w:rPr>
        <w:t>на оснащение мебелью, компьютерной техникой, инвентарем и музыкальными инструментами школы искусств им.Артамонова;</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- 10,6 млн.</w:t>
      </w:r>
      <w:r w:rsidR="00526DF7">
        <w:rPr>
          <w:rFonts w:ascii="Arial" w:hAnsi="Arial" w:cs="Arial"/>
          <w:bCs/>
          <w:sz w:val="24"/>
          <w:szCs w:val="24"/>
        </w:rPr>
        <w:t xml:space="preserve"> </w:t>
      </w:r>
      <w:r w:rsidRPr="00A8729D">
        <w:rPr>
          <w:rFonts w:ascii="Arial" w:hAnsi="Arial" w:cs="Arial"/>
          <w:bCs/>
          <w:sz w:val="24"/>
          <w:szCs w:val="24"/>
        </w:rPr>
        <w:t>рублей на ремонт кровель и текущий ремонт помещений в образовательных учреждениях в связи с интенсивным выпадением осадков 17.07.2020г.;</w:t>
      </w:r>
    </w:p>
    <w:p w:rsidR="002B7D63" w:rsidRPr="00A8729D" w:rsidRDefault="002B7D63" w:rsidP="002B7D63">
      <w:pPr>
        <w:spacing w:after="0" w:line="240" w:lineRule="auto"/>
        <w:ind w:firstLine="709"/>
        <w:jc w:val="both"/>
        <w:rPr>
          <w:rFonts w:ascii="Arial" w:hAnsi="Arial" w:cs="Arial"/>
          <w:sz w:val="24"/>
          <w:szCs w:val="24"/>
        </w:rPr>
      </w:pPr>
      <w:r w:rsidRPr="00A8729D">
        <w:rPr>
          <w:rFonts w:ascii="Arial" w:hAnsi="Arial" w:cs="Arial"/>
          <w:sz w:val="24"/>
          <w:szCs w:val="24"/>
        </w:rPr>
        <w:t>- 4,6 млн.</w:t>
      </w:r>
      <w:r w:rsidR="00526DF7">
        <w:rPr>
          <w:rFonts w:ascii="Arial" w:hAnsi="Arial" w:cs="Arial"/>
          <w:sz w:val="24"/>
          <w:szCs w:val="24"/>
        </w:rPr>
        <w:t xml:space="preserve"> </w:t>
      </w:r>
      <w:r w:rsidRPr="00A8729D">
        <w:rPr>
          <w:rFonts w:ascii="Arial" w:hAnsi="Arial" w:cs="Arial"/>
          <w:sz w:val="24"/>
          <w:szCs w:val="24"/>
        </w:rPr>
        <w:t>рублей Молодежному театру для обеспечения среднего уровня заработной платы работников культуры в соответствии с Указами Президента РФ в 2020 году (в связи с отсутствием внебюджетной деятельности с марта по август включительно);</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sz w:val="24"/>
          <w:szCs w:val="24"/>
        </w:rPr>
        <w:t>- 3,5 млн.</w:t>
      </w:r>
      <w:r w:rsidR="00927379">
        <w:rPr>
          <w:rFonts w:ascii="Arial" w:hAnsi="Arial" w:cs="Arial"/>
          <w:sz w:val="24"/>
          <w:szCs w:val="24"/>
        </w:rPr>
        <w:t xml:space="preserve"> </w:t>
      </w:r>
      <w:r w:rsidRPr="00A8729D">
        <w:rPr>
          <w:rFonts w:ascii="Arial" w:hAnsi="Arial" w:cs="Arial"/>
          <w:sz w:val="24"/>
          <w:szCs w:val="24"/>
        </w:rPr>
        <w:t xml:space="preserve">рублей на </w:t>
      </w:r>
      <w:r w:rsidRPr="00A8729D">
        <w:rPr>
          <w:rFonts w:ascii="Arial" w:hAnsi="Arial" w:cs="Arial"/>
          <w:bCs/>
          <w:sz w:val="24"/>
          <w:szCs w:val="24"/>
        </w:rPr>
        <w:t xml:space="preserve"> разработку проекта, проведение историко-культурной экспертизы и выполнение работ по установке подсветки</w:t>
      </w:r>
      <w:r w:rsidR="007A4D6D">
        <w:rPr>
          <w:rFonts w:ascii="Arial" w:hAnsi="Arial" w:cs="Arial"/>
          <w:bCs/>
          <w:sz w:val="24"/>
          <w:szCs w:val="24"/>
        </w:rPr>
        <w:t xml:space="preserve"> </w:t>
      </w:r>
      <w:r w:rsidRPr="00A8729D">
        <w:rPr>
          <w:rFonts w:ascii="Arial" w:hAnsi="Arial" w:cs="Arial"/>
          <w:bCs/>
          <w:sz w:val="24"/>
          <w:szCs w:val="24"/>
        </w:rPr>
        <w:t xml:space="preserve">"мемориалного комплекса "Воинам-освободителям г.Ростова-на-Дону от </w:t>
      </w:r>
      <w:r w:rsidR="008D13BC">
        <w:rPr>
          <w:rFonts w:ascii="Arial" w:hAnsi="Arial" w:cs="Arial"/>
          <w:bCs/>
          <w:sz w:val="24"/>
          <w:szCs w:val="24"/>
        </w:rPr>
        <w:t>немецко-фашистских захватчиков"</w:t>
      </w:r>
      <w:r w:rsidRPr="00A8729D">
        <w:rPr>
          <w:rFonts w:ascii="Arial" w:hAnsi="Arial" w:cs="Arial"/>
          <w:bCs/>
          <w:sz w:val="24"/>
          <w:szCs w:val="24"/>
        </w:rPr>
        <w:t>;</w:t>
      </w:r>
    </w:p>
    <w:p w:rsidR="002B7D63" w:rsidRPr="00A8729D" w:rsidRDefault="002B7D63" w:rsidP="002B7D63">
      <w:pPr>
        <w:spacing w:after="0" w:line="240" w:lineRule="auto"/>
        <w:ind w:firstLine="709"/>
        <w:jc w:val="both"/>
        <w:rPr>
          <w:rFonts w:ascii="Arial" w:hAnsi="Arial" w:cs="Arial"/>
          <w:sz w:val="24"/>
          <w:szCs w:val="24"/>
        </w:rPr>
      </w:pPr>
      <w:r w:rsidRPr="00A8729D">
        <w:rPr>
          <w:rFonts w:ascii="Arial" w:hAnsi="Arial" w:cs="Arial"/>
          <w:sz w:val="24"/>
          <w:szCs w:val="24"/>
        </w:rPr>
        <w:t>- 3,0 млн.</w:t>
      </w:r>
      <w:r w:rsidR="00927379">
        <w:rPr>
          <w:rFonts w:ascii="Arial" w:hAnsi="Arial" w:cs="Arial"/>
          <w:sz w:val="24"/>
          <w:szCs w:val="24"/>
        </w:rPr>
        <w:t xml:space="preserve"> </w:t>
      </w:r>
      <w:r w:rsidRPr="00A8729D">
        <w:rPr>
          <w:rFonts w:ascii="Arial" w:hAnsi="Arial" w:cs="Arial"/>
          <w:sz w:val="24"/>
          <w:szCs w:val="24"/>
        </w:rPr>
        <w:t xml:space="preserve">рублей в целях обновления материально-технической базы Молодежного театра для приобретения лазерного проектора; </w:t>
      </w:r>
    </w:p>
    <w:p w:rsidR="002B7D63" w:rsidRPr="00A8729D" w:rsidRDefault="002B7D63" w:rsidP="002B7D63">
      <w:pPr>
        <w:spacing w:after="0" w:line="240" w:lineRule="auto"/>
        <w:ind w:firstLine="709"/>
        <w:jc w:val="both"/>
        <w:rPr>
          <w:rFonts w:ascii="Arial" w:hAnsi="Arial" w:cs="Arial"/>
          <w:bCs/>
          <w:sz w:val="24"/>
          <w:szCs w:val="24"/>
        </w:rPr>
      </w:pPr>
      <w:r w:rsidRPr="00A8729D">
        <w:rPr>
          <w:rFonts w:ascii="Arial" w:hAnsi="Arial" w:cs="Arial"/>
          <w:bCs/>
          <w:sz w:val="24"/>
          <w:szCs w:val="24"/>
        </w:rPr>
        <w:t>- 3,0 млн.</w:t>
      </w:r>
      <w:r w:rsidR="00927379">
        <w:rPr>
          <w:rFonts w:ascii="Arial" w:hAnsi="Arial" w:cs="Arial"/>
          <w:bCs/>
          <w:sz w:val="24"/>
          <w:szCs w:val="24"/>
        </w:rPr>
        <w:t xml:space="preserve"> </w:t>
      </w:r>
      <w:r w:rsidRPr="00A8729D">
        <w:rPr>
          <w:rFonts w:ascii="Arial" w:hAnsi="Arial" w:cs="Arial"/>
          <w:bCs/>
          <w:sz w:val="24"/>
          <w:szCs w:val="24"/>
        </w:rPr>
        <w:t>рублей на приобретение кормов для Ростовского зоопарка в связи с сезонностью закупки (сено) и отсутствием внебюджетных доходов.</w:t>
      </w:r>
    </w:p>
    <w:p w:rsidR="00217C51" w:rsidRDefault="00217C51" w:rsidP="008B45A6">
      <w:pPr>
        <w:spacing w:after="0" w:line="240" w:lineRule="auto"/>
        <w:ind w:firstLine="720"/>
        <w:jc w:val="both"/>
        <w:rPr>
          <w:rFonts w:ascii="Arial" w:hAnsi="Arial" w:cs="Arial"/>
          <w:sz w:val="24"/>
          <w:szCs w:val="24"/>
        </w:rPr>
      </w:pPr>
      <w:r>
        <w:rPr>
          <w:rFonts w:ascii="Arial" w:hAnsi="Arial" w:cs="Arial"/>
          <w:sz w:val="24"/>
          <w:szCs w:val="24"/>
        </w:rPr>
        <w:t xml:space="preserve">Помимо вопросов бюджетной политики нормотворческие решения Думы касались широкого круга других задач. </w:t>
      </w:r>
    </w:p>
    <w:p w:rsidR="008B45A6" w:rsidRPr="00A8729D" w:rsidRDefault="000A29FB" w:rsidP="008B45A6">
      <w:pPr>
        <w:spacing w:after="0" w:line="240" w:lineRule="auto"/>
        <w:ind w:firstLine="720"/>
        <w:jc w:val="both"/>
        <w:rPr>
          <w:rFonts w:ascii="Arial" w:hAnsi="Arial" w:cs="Arial"/>
          <w:sz w:val="24"/>
          <w:szCs w:val="24"/>
        </w:rPr>
      </w:pPr>
      <w:r>
        <w:rPr>
          <w:rFonts w:ascii="Arial" w:hAnsi="Arial" w:cs="Arial"/>
          <w:sz w:val="24"/>
          <w:szCs w:val="24"/>
        </w:rPr>
        <w:t>Н</w:t>
      </w:r>
      <w:r w:rsidR="00217C51">
        <w:rPr>
          <w:rFonts w:ascii="Arial" w:hAnsi="Arial" w:cs="Arial"/>
          <w:sz w:val="24"/>
          <w:szCs w:val="24"/>
        </w:rPr>
        <w:t>а</w:t>
      </w:r>
      <w:r w:rsidR="008B45A6" w:rsidRPr="00A8729D">
        <w:rPr>
          <w:rFonts w:ascii="Arial" w:hAnsi="Arial" w:cs="Arial"/>
          <w:sz w:val="24"/>
          <w:szCs w:val="24"/>
        </w:rPr>
        <w:t xml:space="preserve"> феврал</w:t>
      </w:r>
      <w:r w:rsidR="00A64980">
        <w:rPr>
          <w:rFonts w:ascii="Arial" w:hAnsi="Arial" w:cs="Arial"/>
          <w:sz w:val="24"/>
          <w:szCs w:val="24"/>
        </w:rPr>
        <w:t>ьском заседании</w:t>
      </w:r>
      <w:r w:rsidR="008B45A6" w:rsidRPr="00A8729D">
        <w:rPr>
          <w:rFonts w:ascii="Arial" w:hAnsi="Arial" w:cs="Arial"/>
          <w:sz w:val="24"/>
          <w:szCs w:val="24"/>
        </w:rPr>
        <w:t xml:space="preserve"> внесены изменения в решение «</w:t>
      </w:r>
      <w:r w:rsidR="008B45A6" w:rsidRPr="00A8729D">
        <w:rPr>
          <w:rFonts w:ascii="Arial" w:hAnsi="Arial" w:cs="Arial"/>
          <w:b/>
          <w:sz w:val="24"/>
          <w:szCs w:val="24"/>
        </w:rPr>
        <w:t xml:space="preserve">Об утверждении Нормативов градостроительного проектирования городского округа «Город Ростов-на-Дону», </w:t>
      </w:r>
      <w:r w:rsidR="008B45A6" w:rsidRPr="00A8729D">
        <w:rPr>
          <w:rFonts w:ascii="Arial" w:hAnsi="Arial" w:cs="Arial"/>
          <w:sz w:val="24"/>
          <w:szCs w:val="24"/>
        </w:rPr>
        <w:t>что</w:t>
      </w:r>
      <w:r w:rsidR="008B45A6" w:rsidRPr="00A8729D">
        <w:rPr>
          <w:rFonts w:ascii="Arial" w:hAnsi="Arial" w:cs="Arial"/>
          <w:b/>
          <w:sz w:val="24"/>
          <w:szCs w:val="24"/>
        </w:rPr>
        <w:t xml:space="preserve"> </w:t>
      </w:r>
      <w:r w:rsidR="008B45A6" w:rsidRPr="00A8729D">
        <w:rPr>
          <w:rFonts w:ascii="Arial" w:hAnsi="Arial" w:cs="Arial"/>
          <w:sz w:val="24"/>
          <w:szCs w:val="24"/>
        </w:rPr>
        <w:t>было обусловлено приведением отдельных параметров, установленных Нормативами, в соответствие с СП 42.13330 «СНиП 2.07.01-89* Градостроительство. Планировка и застройка городских и сельских поселений», утвержденного приказом Минстроя России от 30.12.2016 № 1034/пр (ред. от 10.02.2017), в части  транспортной доступности общеобразовательных организаций.</w:t>
      </w:r>
    </w:p>
    <w:p w:rsidR="008B45A6" w:rsidRPr="00A8729D" w:rsidRDefault="008B45A6" w:rsidP="008B45A6">
      <w:pPr>
        <w:spacing w:after="0" w:line="240" w:lineRule="auto"/>
        <w:ind w:firstLine="720"/>
        <w:jc w:val="both"/>
        <w:rPr>
          <w:rFonts w:ascii="Arial" w:hAnsi="Arial" w:cs="Arial"/>
          <w:sz w:val="24"/>
          <w:szCs w:val="24"/>
        </w:rPr>
      </w:pPr>
      <w:r w:rsidRPr="00A8729D">
        <w:rPr>
          <w:rFonts w:ascii="Arial" w:hAnsi="Arial" w:cs="Arial"/>
          <w:sz w:val="24"/>
          <w:szCs w:val="24"/>
        </w:rPr>
        <w:t>С целью перевода общеобразовательных организаций в односменный режим было предложено статью 4 проекта решения дополнить словами «Проектирование и размещение общеобразовательных организаций для учащихся начального общего, основного об</w:t>
      </w:r>
      <w:r w:rsidRPr="00A8729D">
        <w:rPr>
          <w:rFonts w:ascii="Arial" w:hAnsi="Arial" w:cs="Arial"/>
          <w:sz w:val="24"/>
          <w:szCs w:val="24"/>
        </w:rPr>
        <w:lastRenderedPageBreak/>
        <w:t>щего и среднего общего образования допускается на расстоянии транспортной доступности не более 15 минут.».</w:t>
      </w:r>
    </w:p>
    <w:p w:rsidR="008B45A6" w:rsidRPr="00A8729D" w:rsidRDefault="008B45A6" w:rsidP="008B45A6">
      <w:pPr>
        <w:spacing w:after="0" w:line="240" w:lineRule="auto"/>
        <w:ind w:firstLine="720"/>
        <w:jc w:val="both"/>
        <w:rPr>
          <w:rFonts w:ascii="Arial" w:hAnsi="Arial" w:cs="Arial"/>
          <w:b/>
          <w:sz w:val="24"/>
          <w:szCs w:val="24"/>
        </w:rPr>
      </w:pPr>
      <w:r w:rsidRPr="00A8729D">
        <w:rPr>
          <w:rFonts w:ascii="Arial" w:hAnsi="Arial" w:cs="Arial"/>
          <w:sz w:val="24"/>
          <w:szCs w:val="24"/>
        </w:rPr>
        <w:t xml:space="preserve">Также городской Думой был рассмотрен  вопрос </w:t>
      </w:r>
      <w:r w:rsidRPr="00A8729D">
        <w:rPr>
          <w:rFonts w:ascii="Arial" w:hAnsi="Arial" w:cs="Arial"/>
          <w:b/>
          <w:sz w:val="24"/>
          <w:szCs w:val="24"/>
        </w:rPr>
        <w:t>«О внесении изменений в решение Ростовской-на-Дону городской Думы «О принятии Положения об организации и проведении публичных слушаний в городе Ростове-на-Дону по вопросам градостроительной деятельности».</w:t>
      </w:r>
    </w:p>
    <w:p w:rsidR="008B45A6" w:rsidRPr="00A8729D" w:rsidRDefault="008B45A6" w:rsidP="008B45A6">
      <w:pPr>
        <w:spacing w:after="0" w:line="240" w:lineRule="auto"/>
        <w:ind w:firstLine="720"/>
        <w:jc w:val="both"/>
        <w:rPr>
          <w:rFonts w:ascii="Arial" w:hAnsi="Arial" w:cs="Arial"/>
          <w:sz w:val="24"/>
          <w:szCs w:val="24"/>
        </w:rPr>
      </w:pPr>
      <w:r w:rsidRPr="00A8729D">
        <w:rPr>
          <w:rFonts w:ascii="Arial" w:hAnsi="Arial" w:cs="Arial"/>
          <w:sz w:val="24"/>
          <w:szCs w:val="24"/>
        </w:rPr>
        <w:t xml:space="preserve">Внесение проекта было обусловлено изменениями Градостроительного кодекса Российской Федерации (ред. от 27.12.2019) и протестом прокурора города Ростова-на-Дону от 30.01.2020 № 7-15-2020 на решение городской Думы № 588 «О принятии Положения об организации и проведении публичных слушаний в городе Ростове-на-Дону по вопросам градостроительной деятельности».  </w:t>
      </w:r>
    </w:p>
    <w:p w:rsidR="008B45A6" w:rsidRPr="00A8729D" w:rsidRDefault="008B45A6" w:rsidP="008B45A6">
      <w:pPr>
        <w:spacing w:after="0" w:line="240" w:lineRule="auto"/>
        <w:ind w:firstLine="720"/>
        <w:jc w:val="both"/>
        <w:rPr>
          <w:rFonts w:ascii="Arial" w:hAnsi="Arial" w:cs="Arial"/>
          <w:sz w:val="24"/>
          <w:szCs w:val="24"/>
        </w:rPr>
      </w:pPr>
      <w:r w:rsidRPr="00A8729D">
        <w:rPr>
          <w:rFonts w:ascii="Arial" w:hAnsi="Arial" w:cs="Arial"/>
          <w:sz w:val="24"/>
          <w:szCs w:val="24"/>
        </w:rPr>
        <w:t>Были внесены изменения в часть 9 статьи 17, статьи 3, 4, 8, 5, 7, 11 Положения. Изменен срок направления Комиссией сообщений о проведении публичных слушаний (7 дней). В список документов  внесено  уточнение о том, что заявитель (юридическое лицо) вправе самостоятельно представить документы и информацию, которые находятся в распоряжении органов предоставляющих муниципальные услуги, а именно: свидетельство о государственной регистрации юридического лица; выписку из Единого государственного реестра юридических лиц. Изложено в новой редакции приложение 2 к решению с целью указания информации о порядке проведения публичных слушаний и сведений обо всех этапах их проведения.</w:t>
      </w:r>
    </w:p>
    <w:p w:rsidR="008B45A6" w:rsidRPr="00A8729D" w:rsidRDefault="007A4D6D" w:rsidP="008B45A6">
      <w:pPr>
        <w:spacing w:after="0" w:line="240" w:lineRule="auto"/>
        <w:ind w:firstLine="720"/>
        <w:jc w:val="both"/>
        <w:rPr>
          <w:rFonts w:ascii="Arial" w:hAnsi="Arial" w:cs="Arial"/>
          <w:b/>
          <w:sz w:val="24"/>
          <w:szCs w:val="24"/>
        </w:rPr>
      </w:pPr>
      <w:r>
        <w:rPr>
          <w:rFonts w:ascii="Arial" w:hAnsi="Arial" w:cs="Arial"/>
          <w:sz w:val="24"/>
          <w:szCs w:val="24"/>
        </w:rPr>
        <w:t>В марте 2020 года на</w:t>
      </w:r>
      <w:r w:rsidR="008B45A6" w:rsidRPr="00A8729D">
        <w:rPr>
          <w:rFonts w:ascii="Arial" w:hAnsi="Arial" w:cs="Arial"/>
          <w:sz w:val="24"/>
          <w:szCs w:val="24"/>
        </w:rPr>
        <w:t xml:space="preserve"> внеочередном заседании городская Дума внесла изменения в </w:t>
      </w:r>
      <w:r w:rsidR="008B45A6" w:rsidRPr="00A8729D">
        <w:rPr>
          <w:rFonts w:ascii="Arial" w:hAnsi="Arial" w:cs="Arial"/>
          <w:b/>
          <w:sz w:val="24"/>
          <w:szCs w:val="24"/>
        </w:rPr>
        <w:t>Правила землепользования и застройки города Ростова-на-Дону.</w:t>
      </w:r>
    </w:p>
    <w:p w:rsidR="008B45A6" w:rsidRPr="00A8729D" w:rsidRDefault="008B45A6" w:rsidP="008B45A6">
      <w:pPr>
        <w:spacing w:after="0" w:line="240" w:lineRule="auto"/>
        <w:ind w:firstLine="720"/>
        <w:jc w:val="both"/>
        <w:rPr>
          <w:rFonts w:ascii="Arial" w:hAnsi="Arial" w:cs="Arial"/>
          <w:sz w:val="24"/>
          <w:szCs w:val="24"/>
        </w:rPr>
      </w:pPr>
      <w:r w:rsidRPr="00A8729D">
        <w:rPr>
          <w:rFonts w:ascii="Arial" w:hAnsi="Arial" w:cs="Arial"/>
          <w:sz w:val="24"/>
          <w:szCs w:val="24"/>
        </w:rPr>
        <w:t xml:space="preserve"> Проектом решения предлагалось внесение изменений в градостроительные регламенты в целях исключения случаев строительства многоквартирных домов при отсутствии возможности обеспечения планируемой застройки объектами социального назначения. В связи с чем, были внесены изменения в статью 26 проекта решения, предусм</w:t>
      </w:r>
      <w:r w:rsidR="00DB2966">
        <w:rPr>
          <w:rFonts w:ascii="Arial" w:hAnsi="Arial" w:cs="Arial"/>
          <w:sz w:val="24"/>
          <w:szCs w:val="24"/>
        </w:rPr>
        <w:t xml:space="preserve">атривающие </w:t>
      </w:r>
      <w:r w:rsidRPr="00A8729D">
        <w:rPr>
          <w:rFonts w:ascii="Arial" w:hAnsi="Arial" w:cs="Arial"/>
          <w:sz w:val="24"/>
          <w:szCs w:val="24"/>
        </w:rPr>
        <w:t>разработку документации по планировке территории для многоквартирного жилищного строительства («среднеэтажная жилая застройка», «многоэтажная жилая застройка») вне зависимости от площади земельного участка. По итогам рассмотрения городская Дума отметила, что после вступления в силу данного решения, застройщики при строительстве многоквартирных домов в городе Ростове-на-Дону будут обязаны разраб</w:t>
      </w:r>
      <w:r w:rsidR="00DB2966">
        <w:rPr>
          <w:rFonts w:ascii="Arial" w:hAnsi="Arial" w:cs="Arial"/>
          <w:sz w:val="24"/>
          <w:szCs w:val="24"/>
        </w:rPr>
        <w:t xml:space="preserve">атывать </w:t>
      </w:r>
      <w:r w:rsidRPr="00A8729D">
        <w:rPr>
          <w:rFonts w:ascii="Arial" w:hAnsi="Arial" w:cs="Arial"/>
          <w:sz w:val="24"/>
          <w:szCs w:val="24"/>
        </w:rPr>
        <w:t>проект планировки и межевания территории и вын</w:t>
      </w:r>
      <w:r w:rsidR="00DB2966">
        <w:rPr>
          <w:rFonts w:ascii="Arial" w:hAnsi="Arial" w:cs="Arial"/>
          <w:sz w:val="24"/>
          <w:szCs w:val="24"/>
        </w:rPr>
        <w:t xml:space="preserve">осить </w:t>
      </w:r>
      <w:r w:rsidRPr="00A8729D">
        <w:rPr>
          <w:rFonts w:ascii="Arial" w:hAnsi="Arial" w:cs="Arial"/>
          <w:sz w:val="24"/>
          <w:szCs w:val="24"/>
        </w:rPr>
        <w:t>его на публичные слушания. До этого такое требование относилось лишь к земельным участкам под многоэтажное жилищное строительство площадью более 1 гектара, что позволяло застройщикам делить земельный участок большой площади, предназначенный под строительство,</w:t>
      </w:r>
      <w:r w:rsidR="00DB2966">
        <w:rPr>
          <w:rFonts w:ascii="Arial" w:hAnsi="Arial" w:cs="Arial"/>
          <w:sz w:val="24"/>
          <w:szCs w:val="24"/>
        </w:rPr>
        <w:t xml:space="preserve"> </w:t>
      </w:r>
      <w:r w:rsidRPr="00A8729D">
        <w:rPr>
          <w:rFonts w:ascii="Arial" w:hAnsi="Arial" w:cs="Arial"/>
          <w:sz w:val="24"/>
          <w:szCs w:val="24"/>
        </w:rPr>
        <w:t xml:space="preserve">на участки площадью менее гектара и размещать на них многоквартирные дома без строительства необходимой социальной инфраструктуры. </w:t>
      </w:r>
    </w:p>
    <w:p w:rsidR="00516B5B" w:rsidRDefault="00D81D3D" w:rsidP="00D81D3D">
      <w:pPr>
        <w:spacing w:after="0" w:line="240" w:lineRule="auto"/>
        <w:ind w:firstLine="720"/>
        <w:jc w:val="both"/>
        <w:rPr>
          <w:rFonts w:ascii="Arial" w:hAnsi="Arial" w:cs="Arial"/>
          <w:b/>
          <w:i/>
          <w:sz w:val="24"/>
          <w:szCs w:val="24"/>
        </w:rPr>
      </w:pPr>
      <w:r w:rsidRPr="00A8729D">
        <w:rPr>
          <w:rFonts w:ascii="Arial" w:hAnsi="Arial" w:cs="Arial"/>
          <w:sz w:val="24"/>
          <w:szCs w:val="24"/>
        </w:rPr>
        <w:t>В апреле и июне были внесены изменения в решение</w:t>
      </w:r>
      <w:r w:rsidRPr="00A8729D">
        <w:rPr>
          <w:rFonts w:ascii="Arial" w:hAnsi="Arial" w:cs="Arial"/>
          <w:i/>
          <w:sz w:val="24"/>
          <w:szCs w:val="24"/>
        </w:rPr>
        <w:t xml:space="preserve"> </w:t>
      </w:r>
      <w:r w:rsidRPr="00A8729D">
        <w:rPr>
          <w:rFonts w:ascii="Arial" w:hAnsi="Arial" w:cs="Arial"/>
          <w:b/>
          <w:sz w:val="24"/>
          <w:szCs w:val="24"/>
        </w:rPr>
        <w:t>«О принятии «Положения о порядке управления и распоряжения имуществом, находящимся в муниципальной собственности города Ростова-на-Дону»</w:t>
      </w:r>
      <w:r w:rsidRPr="00A8729D">
        <w:rPr>
          <w:rFonts w:ascii="Arial" w:hAnsi="Arial" w:cs="Arial"/>
          <w:b/>
          <w:i/>
          <w:sz w:val="24"/>
          <w:szCs w:val="24"/>
        </w:rPr>
        <w:t xml:space="preserve">. </w:t>
      </w:r>
    </w:p>
    <w:p w:rsidR="00D81D3D" w:rsidRPr="00A8729D" w:rsidRDefault="00D81D3D" w:rsidP="00D81D3D">
      <w:pPr>
        <w:spacing w:after="0" w:line="240" w:lineRule="auto"/>
        <w:ind w:firstLine="720"/>
        <w:jc w:val="both"/>
        <w:rPr>
          <w:rFonts w:ascii="Arial" w:hAnsi="Arial" w:cs="Arial"/>
          <w:sz w:val="24"/>
          <w:szCs w:val="24"/>
        </w:rPr>
      </w:pPr>
      <w:r w:rsidRPr="00A8729D">
        <w:rPr>
          <w:rFonts w:ascii="Arial" w:hAnsi="Arial" w:cs="Arial"/>
          <w:sz w:val="24"/>
          <w:szCs w:val="24"/>
        </w:rPr>
        <w:t xml:space="preserve">Решениями предусмотрено: </w:t>
      </w:r>
    </w:p>
    <w:p w:rsidR="00D81D3D" w:rsidRPr="00A8729D" w:rsidRDefault="00D81D3D" w:rsidP="00D81D3D">
      <w:pPr>
        <w:widowControl w:val="0"/>
        <w:spacing w:after="0" w:line="240" w:lineRule="auto"/>
        <w:ind w:firstLine="708"/>
        <w:jc w:val="both"/>
        <w:rPr>
          <w:rFonts w:ascii="Arial" w:hAnsi="Arial" w:cs="Arial"/>
          <w:sz w:val="24"/>
          <w:szCs w:val="24"/>
        </w:rPr>
      </w:pPr>
      <w:r w:rsidRPr="00A8729D">
        <w:rPr>
          <w:rFonts w:ascii="Arial" w:hAnsi="Arial" w:cs="Arial"/>
          <w:sz w:val="24"/>
          <w:szCs w:val="24"/>
        </w:rPr>
        <w:t>- наделение дополнительными полномочиями отраслевы</w:t>
      </w:r>
      <w:r w:rsidR="00955380">
        <w:rPr>
          <w:rFonts w:ascii="Arial" w:hAnsi="Arial" w:cs="Arial"/>
          <w:sz w:val="24"/>
          <w:szCs w:val="24"/>
        </w:rPr>
        <w:t>х</w:t>
      </w:r>
      <w:r w:rsidRPr="00A8729D">
        <w:rPr>
          <w:rFonts w:ascii="Arial" w:hAnsi="Arial" w:cs="Arial"/>
          <w:sz w:val="24"/>
          <w:szCs w:val="24"/>
        </w:rPr>
        <w:t xml:space="preserve"> (функциональны</w:t>
      </w:r>
      <w:r w:rsidR="00955380">
        <w:rPr>
          <w:rFonts w:ascii="Arial" w:hAnsi="Arial" w:cs="Arial"/>
          <w:sz w:val="24"/>
          <w:szCs w:val="24"/>
        </w:rPr>
        <w:t>х</w:t>
      </w:r>
      <w:r w:rsidRPr="00A8729D">
        <w:rPr>
          <w:rFonts w:ascii="Arial" w:hAnsi="Arial" w:cs="Arial"/>
          <w:sz w:val="24"/>
          <w:szCs w:val="24"/>
        </w:rPr>
        <w:t>) и территориальны</w:t>
      </w:r>
      <w:r w:rsidR="00955380">
        <w:rPr>
          <w:rFonts w:ascii="Arial" w:hAnsi="Arial" w:cs="Arial"/>
          <w:sz w:val="24"/>
          <w:szCs w:val="24"/>
        </w:rPr>
        <w:t>х</w:t>
      </w:r>
      <w:r w:rsidRPr="00A8729D">
        <w:rPr>
          <w:rFonts w:ascii="Arial" w:hAnsi="Arial" w:cs="Arial"/>
          <w:sz w:val="24"/>
          <w:szCs w:val="24"/>
        </w:rPr>
        <w:t xml:space="preserve"> орган</w:t>
      </w:r>
      <w:r w:rsidR="00955380">
        <w:rPr>
          <w:rFonts w:ascii="Arial" w:hAnsi="Arial" w:cs="Arial"/>
          <w:sz w:val="24"/>
          <w:szCs w:val="24"/>
        </w:rPr>
        <w:t>ов</w:t>
      </w:r>
      <w:r w:rsidRPr="00A8729D">
        <w:rPr>
          <w:rFonts w:ascii="Arial" w:hAnsi="Arial" w:cs="Arial"/>
          <w:sz w:val="24"/>
          <w:szCs w:val="24"/>
        </w:rPr>
        <w:t xml:space="preserve"> Администрации города Ростова-на-Дону в части принятия решения об изменении уставного фонда муниципального предприятия;</w:t>
      </w:r>
    </w:p>
    <w:p w:rsidR="00D81D3D" w:rsidRPr="00A8729D" w:rsidRDefault="00D81D3D" w:rsidP="00D81D3D">
      <w:pPr>
        <w:autoSpaceDE w:val="0"/>
        <w:autoSpaceDN w:val="0"/>
        <w:adjustRightInd w:val="0"/>
        <w:spacing w:after="0" w:line="240" w:lineRule="auto"/>
        <w:ind w:firstLine="709"/>
        <w:jc w:val="both"/>
        <w:rPr>
          <w:rFonts w:ascii="Arial" w:hAnsi="Arial" w:cs="Arial"/>
          <w:sz w:val="24"/>
          <w:szCs w:val="24"/>
        </w:rPr>
      </w:pPr>
      <w:r w:rsidRPr="00A8729D">
        <w:rPr>
          <w:rFonts w:ascii="Arial" w:hAnsi="Arial" w:cs="Arial"/>
          <w:sz w:val="24"/>
          <w:szCs w:val="24"/>
        </w:rPr>
        <w:t>- передача полномочий по принятию решения о согласовании передачи объектов движимого имущества федеральной и областной собственности в муниципальную собственность города Ростова-на-Дону от Ростовской-на-Дону городской Думы главе Администрации города Ростова-на-Дону;</w:t>
      </w:r>
    </w:p>
    <w:p w:rsidR="00D81D3D" w:rsidRPr="00A8729D" w:rsidRDefault="00D81D3D" w:rsidP="00D81D3D">
      <w:pPr>
        <w:autoSpaceDE w:val="0"/>
        <w:autoSpaceDN w:val="0"/>
        <w:adjustRightInd w:val="0"/>
        <w:spacing w:after="0" w:line="240" w:lineRule="auto"/>
        <w:ind w:firstLine="709"/>
        <w:jc w:val="both"/>
        <w:rPr>
          <w:rFonts w:ascii="Arial" w:hAnsi="Arial" w:cs="Arial"/>
          <w:sz w:val="24"/>
          <w:szCs w:val="24"/>
        </w:rPr>
      </w:pPr>
      <w:r w:rsidRPr="00A8729D">
        <w:rPr>
          <w:rFonts w:ascii="Arial" w:hAnsi="Arial" w:cs="Arial"/>
          <w:sz w:val="24"/>
          <w:szCs w:val="24"/>
        </w:rPr>
        <w:t>- исключение в норме о полномочиях отраслевых (функциональных) и территориальных органов Администрации города по согласованию ряда сделок находящихся в их ведении муниципальных учреждений и предприятий (ч. 3 ст. 8 Положения) ссылки на муниципальные нормативные правовые акты, Уставы (Положения) муниципальных учреждений и предприятий;</w:t>
      </w:r>
    </w:p>
    <w:p w:rsidR="00D81D3D" w:rsidRPr="00A8729D" w:rsidRDefault="00D81D3D" w:rsidP="00D81D3D">
      <w:pPr>
        <w:spacing w:after="0" w:line="240" w:lineRule="auto"/>
        <w:ind w:firstLine="709"/>
        <w:jc w:val="both"/>
        <w:rPr>
          <w:rFonts w:ascii="Arial" w:hAnsi="Arial" w:cs="Arial"/>
          <w:sz w:val="24"/>
          <w:szCs w:val="24"/>
        </w:rPr>
      </w:pPr>
      <w:r w:rsidRPr="00A8729D">
        <w:rPr>
          <w:rFonts w:ascii="Arial" w:hAnsi="Arial" w:cs="Arial"/>
          <w:sz w:val="24"/>
          <w:szCs w:val="24"/>
        </w:rPr>
        <w:lastRenderedPageBreak/>
        <w:t xml:space="preserve">- отказ в ч. 1 ст. 11 Положения (случаи передачи муниципального имущества </w:t>
      </w:r>
      <w:r w:rsidRPr="00A8729D">
        <w:rPr>
          <w:rFonts w:ascii="Arial" w:hAnsi="Arial" w:cs="Arial"/>
          <w:sz w:val="24"/>
          <w:szCs w:val="24"/>
        </w:rPr>
        <w:br/>
        <w:t>в безвозмездное пользование) от перечисления каждого субъекта такого права с указанием, что в безвозмездное пользование может быть передано муниципальное имущество для реализации своих полномочий органами государственной власти и для обеспечения деятельности государственных учреждений.</w:t>
      </w:r>
    </w:p>
    <w:p w:rsidR="00B83756" w:rsidRPr="00A8729D" w:rsidRDefault="00B83756" w:rsidP="00B83756">
      <w:pPr>
        <w:spacing w:after="0" w:line="240" w:lineRule="auto"/>
        <w:ind w:firstLine="720"/>
        <w:jc w:val="both"/>
        <w:rPr>
          <w:rFonts w:ascii="Arial" w:hAnsi="Arial" w:cs="Arial"/>
          <w:sz w:val="24"/>
          <w:szCs w:val="24"/>
        </w:rPr>
      </w:pPr>
      <w:r w:rsidRPr="00A8729D">
        <w:rPr>
          <w:rFonts w:ascii="Arial" w:hAnsi="Arial" w:cs="Arial"/>
          <w:sz w:val="24"/>
          <w:szCs w:val="24"/>
        </w:rPr>
        <w:t xml:space="preserve">В </w:t>
      </w:r>
      <w:r w:rsidR="00CA27E0" w:rsidRPr="00A8729D">
        <w:rPr>
          <w:rFonts w:ascii="Arial" w:hAnsi="Arial" w:cs="Arial"/>
          <w:sz w:val="24"/>
          <w:szCs w:val="24"/>
        </w:rPr>
        <w:t xml:space="preserve">августе депутаты </w:t>
      </w:r>
      <w:r w:rsidRPr="00A8729D">
        <w:rPr>
          <w:rFonts w:ascii="Arial" w:hAnsi="Arial" w:cs="Arial"/>
          <w:sz w:val="24"/>
          <w:szCs w:val="24"/>
        </w:rPr>
        <w:t>внес</w:t>
      </w:r>
      <w:r w:rsidR="00CA27E0" w:rsidRPr="00A8729D">
        <w:rPr>
          <w:rFonts w:ascii="Arial" w:hAnsi="Arial" w:cs="Arial"/>
          <w:sz w:val="24"/>
          <w:szCs w:val="24"/>
        </w:rPr>
        <w:t>ли изменения</w:t>
      </w:r>
      <w:r w:rsidRPr="00A8729D">
        <w:rPr>
          <w:rFonts w:ascii="Arial" w:hAnsi="Arial" w:cs="Arial"/>
          <w:sz w:val="24"/>
          <w:szCs w:val="24"/>
        </w:rPr>
        <w:t xml:space="preserve"> в решение городской </w:t>
      </w:r>
      <w:r w:rsidRPr="00A8729D">
        <w:rPr>
          <w:rFonts w:ascii="Arial" w:hAnsi="Arial" w:cs="Arial"/>
          <w:b/>
          <w:sz w:val="24"/>
          <w:szCs w:val="24"/>
        </w:rPr>
        <w:t>Думы «О принятии «Положения о рекламных и информационных конструкциях на территории города Ростова-на-Дону»</w:t>
      </w:r>
      <w:r w:rsidRPr="00A8729D">
        <w:rPr>
          <w:rFonts w:ascii="Arial" w:hAnsi="Arial" w:cs="Arial"/>
          <w:sz w:val="24"/>
          <w:szCs w:val="24"/>
        </w:rPr>
        <w:t xml:space="preserve">. </w:t>
      </w:r>
      <w:r w:rsidR="00CA27E0" w:rsidRPr="00A8729D">
        <w:rPr>
          <w:rFonts w:ascii="Arial" w:hAnsi="Arial" w:cs="Arial"/>
          <w:sz w:val="24"/>
          <w:szCs w:val="24"/>
        </w:rPr>
        <w:t>В связи с изменением действующего законодательства б</w:t>
      </w:r>
      <w:r w:rsidRPr="00A8729D">
        <w:rPr>
          <w:rFonts w:ascii="Arial" w:hAnsi="Arial" w:cs="Arial"/>
          <w:sz w:val="24"/>
          <w:szCs w:val="24"/>
        </w:rPr>
        <w:t>ыли уточнены область применения Положения, описание границ зон. Описание информационных конструкций приведено в соответствие с разъяснениями ФАС России. Были закреплены ограничения на размещение конструкций, не</w:t>
      </w:r>
      <w:r w:rsidR="00C63941">
        <w:rPr>
          <w:rFonts w:ascii="Arial" w:hAnsi="Arial" w:cs="Arial"/>
          <w:sz w:val="24"/>
          <w:szCs w:val="24"/>
        </w:rPr>
        <w:t xml:space="preserve"> </w:t>
      </w:r>
      <w:r w:rsidRPr="00A8729D">
        <w:rPr>
          <w:rFonts w:ascii="Arial" w:hAnsi="Arial" w:cs="Arial"/>
          <w:sz w:val="24"/>
          <w:szCs w:val="24"/>
        </w:rPr>
        <w:t>указанных в Положении; установлены требования не только к информационным полям крышных конструкций, но и габаритам самих конструкций в целях более гармоничного вписывания конструкций в архитектурный облик зданий</w:t>
      </w:r>
      <w:r w:rsidR="00C63941">
        <w:rPr>
          <w:rFonts w:ascii="Arial" w:hAnsi="Arial" w:cs="Arial"/>
          <w:sz w:val="24"/>
          <w:szCs w:val="24"/>
        </w:rPr>
        <w:t>.</w:t>
      </w:r>
    </w:p>
    <w:p w:rsidR="00B83756" w:rsidRPr="00A8729D" w:rsidRDefault="00CA27E0" w:rsidP="00B83756">
      <w:pPr>
        <w:spacing w:after="0" w:line="240" w:lineRule="auto"/>
        <w:ind w:firstLine="720"/>
        <w:jc w:val="both"/>
        <w:rPr>
          <w:rFonts w:ascii="Arial" w:hAnsi="Arial" w:cs="Arial"/>
          <w:b/>
          <w:sz w:val="24"/>
          <w:szCs w:val="24"/>
        </w:rPr>
      </w:pPr>
      <w:r w:rsidRPr="00A8729D">
        <w:rPr>
          <w:rFonts w:ascii="Arial" w:hAnsi="Arial" w:cs="Arial"/>
          <w:sz w:val="24"/>
          <w:szCs w:val="24"/>
        </w:rPr>
        <w:t xml:space="preserve">Так же </w:t>
      </w:r>
      <w:r w:rsidR="00B83756" w:rsidRPr="00A8729D">
        <w:rPr>
          <w:rFonts w:ascii="Arial" w:hAnsi="Arial" w:cs="Arial"/>
          <w:sz w:val="24"/>
          <w:szCs w:val="24"/>
        </w:rPr>
        <w:t>городск</w:t>
      </w:r>
      <w:r w:rsidRPr="00A8729D">
        <w:rPr>
          <w:rFonts w:ascii="Arial" w:hAnsi="Arial" w:cs="Arial"/>
          <w:sz w:val="24"/>
          <w:szCs w:val="24"/>
        </w:rPr>
        <w:t>ая Дума приняла решение</w:t>
      </w:r>
      <w:r w:rsidR="00B83756" w:rsidRPr="00A8729D">
        <w:rPr>
          <w:rFonts w:ascii="Arial" w:hAnsi="Arial" w:cs="Arial"/>
          <w:sz w:val="24"/>
          <w:szCs w:val="24"/>
        </w:rPr>
        <w:t xml:space="preserve"> </w:t>
      </w:r>
      <w:r w:rsidR="00B83756" w:rsidRPr="00A8729D">
        <w:rPr>
          <w:rFonts w:ascii="Arial" w:hAnsi="Arial" w:cs="Arial"/>
          <w:b/>
          <w:sz w:val="24"/>
          <w:szCs w:val="24"/>
        </w:rPr>
        <w:t>«Об утверждении Схемы размещения рекламных конструкций на территории города Ростова-на-Дону».</w:t>
      </w:r>
    </w:p>
    <w:p w:rsidR="00B83756" w:rsidRPr="00A8729D" w:rsidRDefault="00CA27E0" w:rsidP="00B83756">
      <w:pPr>
        <w:spacing w:after="0" w:line="240" w:lineRule="auto"/>
        <w:ind w:firstLine="720"/>
        <w:jc w:val="both"/>
        <w:rPr>
          <w:rFonts w:ascii="Arial" w:hAnsi="Arial" w:cs="Arial"/>
          <w:sz w:val="24"/>
          <w:szCs w:val="24"/>
        </w:rPr>
      </w:pPr>
      <w:r w:rsidRPr="00A8729D">
        <w:rPr>
          <w:rFonts w:ascii="Arial" w:hAnsi="Arial" w:cs="Arial"/>
          <w:sz w:val="24"/>
          <w:szCs w:val="24"/>
        </w:rPr>
        <w:t>Б</w:t>
      </w:r>
      <w:r w:rsidR="00B83756" w:rsidRPr="00A8729D">
        <w:rPr>
          <w:rFonts w:ascii="Arial" w:hAnsi="Arial" w:cs="Arial"/>
          <w:sz w:val="24"/>
          <w:szCs w:val="24"/>
        </w:rPr>
        <w:t>ыли внесены изменения в Схему размещения рекламных конструкций на территории города:</w:t>
      </w:r>
      <w:r w:rsidRPr="00A8729D">
        <w:rPr>
          <w:rFonts w:ascii="Arial" w:hAnsi="Arial" w:cs="Arial"/>
          <w:sz w:val="24"/>
          <w:szCs w:val="24"/>
        </w:rPr>
        <w:t xml:space="preserve"> </w:t>
      </w:r>
      <w:r w:rsidR="00B83756" w:rsidRPr="00A8729D">
        <w:rPr>
          <w:rFonts w:ascii="Arial" w:hAnsi="Arial" w:cs="Arial"/>
          <w:sz w:val="24"/>
          <w:szCs w:val="24"/>
        </w:rPr>
        <w:t>исключено 371 место размещения рекламных конструкций на основании обращений собственников рекламных конструкций по причине обоснованной невозможности установки конструкций в указанных местах;</w:t>
      </w:r>
      <w:r w:rsidRPr="00A8729D">
        <w:rPr>
          <w:rFonts w:ascii="Arial" w:hAnsi="Arial" w:cs="Arial"/>
          <w:sz w:val="24"/>
          <w:szCs w:val="24"/>
        </w:rPr>
        <w:t xml:space="preserve"> </w:t>
      </w:r>
      <w:r w:rsidR="00B83756" w:rsidRPr="00A8729D">
        <w:rPr>
          <w:rFonts w:ascii="Arial" w:hAnsi="Arial" w:cs="Arial"/>
          <w:sz w:val="24"/>
          <w:szCs w:val="24"/>
        </w:rPr>
        <w:t>исправлена ошибка в 1 адресном ориентире места установки рекламной конструкции;</w:t>
      </w:r>
      <w:r w:rsidRPr="00A8729D">
        <w:rPr>
          <w:rFonts w:ascii="Arial" w:hAnsi="Arial" w:cs="Arial"/>
          <w:sz w:val="24"/>
          <w:szCs w:val="24"/>
        </w:rPr>
        <w:t xml:space="preserve"> </w:t>
      </w:r>
      <w:r w:rsidR="00B83756" w:rsidRPr="00A8729D">
        <w:rPr>
          <w:rFonts w:ascii="Arial" w:hAnsi="Arial" w:cs="Arial"/>
          <w:sz w:val="24"/>
          <w:szCs w:val="24"/>
        </w:rPr>
        <w:t>добавлено 71 место размещения рекламных конструкций на основании заявлений собс</w:t>
      </w:r>
      <w:r w:rsidRPr="00A8729D">
        <w:rPr>
          <w:rFonts w:ascii="Arial" w:hAnsi="Arial" w:cs="Arial"/>
          <w:sz w:val="24"/>
          <w:szCs w:val="24"/>
        </w:rPr>
        <w:t>твенников недвижимого имущества;</w:t>
      </w:r>
      <w:r w:rsidR="00B83756" w:rsidRPr="00A8729D">
        <w:rPr>
          <w:rFonts w:ascii="Arial" w:hAnsi="Arial" w:cs="Arial"/>
          <w:sz w:val="24"/>
          <w:szCs w:val="24"/>
        </w:rPr>
        <w:t xml:space="preserve"> добавлено 53 места размещения рекламных конструкций на земельных участках, находящихся в муниципальной собственности, земельных участках, государственная собственность на которые не разграничена, зданиях, строениях, сооружениях, находящихся  в муниципальной собственности и  собственности  Ростовской  области  в  пределах  допустимого  максимального количества конструкций.</w:t>
      </w:r>
    </w:p>
    <w:p w:rsidR="008B45A6" w:rsidRPr="00A8729D" w:rsidRDefault="008B45A6" w:rsidP="00CA27E0">
      <w:pPr>
        <w:spacing w:after="0" w:line="240" w:lineRule="auto"/>
        <w:ind w:firstLine="709"/>
        <w:jc w:val="both"/>
        <w:rPr>
          <w:rFonts w:ascii="Arial" w:hAnsi="Arial" w:cs="Arial"/>
          <w:sz w:val="24"/>
          <w:szCs w:val="24"/>
        </w:rPr>
      </w:pPr>
      <w:r w:rsidRPr="00A8729D">
        <w:rPr>
          <w:rFonts w:ascii="Arial" w:hAnsi="Arial" w:cs="Arial"/>
          <w:sz w:val="24"/>
          <w:szCs w:val="24"/>
        </w:rPr>
        <w:t xml:space="preserve">В ходе октябрьского заседания городская Дума рассмотрела внеплановый проект решения </w:t>
      </w:r>
      <w:r w:rsidRPr="00A8729D">
        <w:rPr>
          <w:rFonts w:ascii="Arial" w:hAnsi="Arial" w:cs="Arial"/>
          <w:b/>
          <w:sz w:val="24"/>
          <w:szCs w:val="24"/>
        </w:rPr>
        <w:t>«О внесении изменений в решение Ростовской-на-Дону городской Думы «Об утверждении Правил землепользования и застройки города Ростова-на-Дону</w:t>
      </w:r>
      <w:r w:rsidRPr="00A8729D">
        <w:rPr>
          <w:rFonts w:ascii="Arial" w:hAnsi="Arial" w:cs="Arial"/>
          <w:sz w:val="24"/>
          <w:szCs w:val="24"/>
        </w:rPr>
        <w:t>».</w:t>
      </w:r>
      <w:r w:rsidR="00CA27E0" w:rsidRPr="00A8729D">
        <w:rPr>
          <w:rFonts w:ascii="Arial" w:hAnsi="Arial" w:cs="Arial"/>
          <w:sz w:val="24"/>
          <w:szCs w:val="24"/>
        </w:rPr>
        <w:t xml:space="preserve"> </w:t>
      </w:r>
      <w:r w:rsidRPr="00A8729D">
        <w:rPr>
          <w:rFonts w:ascii="Arial" w:hAnsi="Arial" w:cs="Arial"/>
          <w:sz w:val="24"/>
          <w:szCs w:val="24"/>
        </w:rPr>
        <w:t>Предлагаемые изменения включали в себя: изменения в порядок применения Правил; в градостроительные регламенты; в карты градостроительного зонирования.</w:t>
      </w:r>
    </w:p>
    <w:p w:rsidR="00723D74" w:rsidRPr="00A8729D" w:rsidRDefault="00723D74" w:rsidP="00723D74">
      <w:pPr>
        <w:pStyle w:val="ConsPlusNormal"/>
        <w:ind w:firstLine="709"/>
        <w:jc w:val="both"/>
        <w:rPr>
          <w:sz w:val="24"/>
          <w:szCs w:val="24"/>
          <w:lang w:val="ru-RU"/>
        </w:rPr>
      </w:pPr>
      <w:r w:rsidRPr="00A8729D">
        <w:rPr>
          <w:sz w:val="24"/>
          <w:szCs w:val="24"/>
          <w:lang w:val="ru-RU"/>
        </w:rPr>
        <w:t xml:space="preserve">На </w:t>
      </w:r>
      <w:r w:rsidR="00324B50" w:rsidRPr="00A8729D">
        <w:rPr>
          <w:sz w:val="24"/>
          <w:szCs w:val="24"/>
          <w:lang w:val="ru-RU"/>
        </w:rPr>
        <w:t>8</w:t>
      </w:r>
      <w:r w:rsidRPr="00A8729D">
        <w:rPr>
          <w:sz w:val="24"/>
          <w:szCs w:val="24"/>
          <w:lang w:val="ru-RU"/>
        </w:rPr>
        <w:t xml:space="preserve"> заседаниях городской Думы рассматривался вопрос</w:t>
      </w:r>
      <w:r w:rsidRPr="00A8729D">
        <w:rPr>
          <w:b/>
          <w:sz w:val="24"/>
          <w:szCs w:val="24"/>
          <w:lang w:val="ru-RU"/>
        </w:rPr>
        <w:t xml:space="preserve"> «</w:t>
      </w:r>
      <w:r w:rsidRPr="00A8729D">
        <w:rPr>
          <w:b/>
          <w:color w:val="000000"/>
          <w:sz w:val="24"/>
          <w:szCs w:val="24"/>
          <w:lang w:val="ru-RU"/>
        </w:rPr>
        <w:t>О внесении изменений в решение Ростовской-на-Дону городской Думы «Об утверждении положений об отраслевых (функциональных) органах Администрации города Ростова-на-Дону».</w:t>
      </w:r>
    </w:p>
    <w:p w:rsidR="00723D74" w:rsidRPr="00A8729D" w:rsidRDefault="00723D74" w:rsidP="00723D74">
      <w:pPr>
        <w:autoSpaceDE w:val="0"/>
        <w:autoSpaceDN w:val="0"/>
        <w:adjustRightInd w:val="0"/>
        <w:spacing w:after="0" w:line="240" w:lineRule="auto"/>
        <w:ind w:firstLine="709"/>
        <w:jc w:val="both"/>
        <w:rPr>
          <w:rFonts w:ascii="Arial" w:hAnsi="Arial" w:cs="Arial"/>
          <w:sz w:val="24"/>
          <w:szCs w:val="24"/>
        </w:rPr>
      </w:pPr>
      <w:r w:rsidRPr="00A8729D">
        <w:rPr>
          <w:rFonts w:ascii="Arial" w:hAnsi="Arial" w:cs="Arial"/>
          <w:sz w:val="24"/>
          <w:szCs w:val="24"/>
        </w:rPr>
        <w:t>В целях повышения эффективности деятельности отраслевых (функциональных) органов Администрации города, оптимизации административных процедур внесены изменения в Положения о</w:t>
      </w:r>
      <w:r w:rsidR="00CE31DF" w:rsidRPr="00A8729D">
        <w:rPr>
          <w:rFonts w:ascii="Arial" w:hAnsi="Arial" w:cs="Arial"/>
          <w:sz w:val="24"/>
          <w:szCs w:val="24"/>
        </w:rPr>
        <w:t>:</w:t>
      </w:r>
      <w:r w:rsidRPr="00A8729D">
        <w:rPr>
          <w:rFonts w:ascii="Arial" w:hAnsi="Arial" w:cs="Arial"/>
          <w:sz w:val="24"/>
          <w:szCs w:val="24"/>
        </w:rPr>
        <w:t xml:space="preserve"> Департаменте архитектуры и градостроительства</w:t>
      </w:r>
      <w:r w:rsidR="00CE31DF" w:rsidRPr="00A8729D">
        <w:rPr>
          <w:rFonts w:ascii="Arial" w:hAnsi="Arial" w:cs="Arial"/>
          <w:sz w:val="24"/>
          <w:szCs w:val="24"/>
        </w:rPr>
        <w:t>;</w:t>
      </w:r>
      <w:r w:rsidRPr="00A8729D">
        <w:rPr>
          <w:rFonts w:ascii="Arial" w:hAnsi="Arial" w:cs="Arial"/>
          <w:sz w:val="24"/>
          <w:szCs w:val="24"/>
        </w:rPr>
        <w:t xml:space="preserve"> Департамент</w:t>
      </w:r>
      <w:r w:rsidR="00955380">
        <w:rPr>
          <w:rFonts w:ascii="Arial" w:hAnsi="Arial" w:cs="Arial"/>
          <w:sz w:val="24"/>
          <w:szCs w:val="24"/>
        </w:rPr>
        <w:t>е</w:t>
      </w:r>
      <w:r w:rsidRPr="00A8729D">
        <w:rPr>
          <w:rFonts w:ascii="Arial" w:hAnsi="Arial" w:cs="Arial"/>
          <w:sz w:val="24"/>
          <w:szCs w:val="24"/>
        </w:rPr>
        <w:t xml:space="preserve"> жилищно-коммунального хозяйства и энергетики</w:t>
      </w:r>
      <w:r w:rsidR="00CE31DF" w:rsidRPr="00A8729D">
        <w:rPr>
          <w:rFonts w:ascii="Arial" w:hAnsi="Arial" w:cs="Arial"/>
          <w:sz w:val="24"/>
          <w:szCs w:val="24"/>
        </w:rPr>
        <w:t>;</w:t>
      </w:r>
      <w:r w:rsidRPr="00A8729D">
        <w:rPr>
          <w:rFonts w:ascii="Arial" w:hAnsi="Arial" w:cs="Arial"/>
          <w:sz w:val="24"/>
          <w:szCs w:val="24"/>
        </w:rPr>
        <w:t xml:space="preserve"> Департаменте </w:t>
      </w:r>
      <w:r w:rsidRPr="00A8729D">
        <w:rPr>
          <w:rFonts w:ascii="Arial" w:hAnsi="Arial" w:cs="Arial"/>
          <w:color w:val="000000"/>
          <w:sz w:val="24"/>
          <w:szCs w:val="24"/>
        </w:rPr>
        <w:t>автомобильных дорог и организации дорожного движения</w:t>
      </w:r>
      <w:r w:rsidR="00CE31DF" w:rsidRPr="00A8729D">
        <w:rPr>
          <w:rFonts w:ascii="Arial" w:hAnsi="Arial" w:cs="Arial"/>
          <w:color w:val="000000"/>
          <w:sz w:val="24"/>
          <w:szCs w:val="24"/>
        </w:rPr>
        <w:t>;</w:t>
      </w:r>
      <w:r w:rsidRPr="00A8729D">
        <w:rPr>
          <w:rFonts w:ascii="Arial" w:hAnsi="Arial" w:cs="Arial"/>
          <w:sz w:val="24"/>
          <w:szCs w:val="24"/>
        </w:rPr>
        <w:t xml:space="preserve"> Управлени</w:t>
      </w:r>
      <w:r w:rsidR="00CE31DF" w:rsidRPr="00A8729D">
        <w:rPr>
          <w:rFonts w:ascii="Arial" w:hAnsi="Arial" w:cs="Arial"/>
          <w:sz w:val="24"/>
          <w:szCs w:val="24"/>
        </w:rPr>
        <w:t>и</w:t>
      </w:r>
      <w:r w:rsidRPr="00A8729D">
        <w:rPr>
          <w:rFonts w:ascii="Arial" w:hAnsi="Arial" w:cs="Arial"/>
          <w:sz w:val="24"/>
          <w:szCs w:val="24"/>
        </w:rPr>
        <w:t xml:space="preserve"> </w:t>
      </w:r>
      <w:r w:rsidR="00324B50" w:rsidRPr="00A8729D">
        <w:rPr>
          <w:rFonts w:ascii="Arial" w:hAnsi="Arial" w:cs="Arial"/>
          <w:sz w:val="24"/>
          <w:szCs w:val="24"/>
        </w:rPr>
        <w:t>образования</w:t>
      </w:r>
      <w:r w:rsidR="00CE31DF" w:rsidRPr="00A8729D">
        <w:rPr>
          <w:rFonts w:ascii="Arial" w:hAnsi="Arial" w:cs="Arial"/>
          <w:sz w:val="24"/>
          <w:szCs w:val="24"/>
        </w:rPr>
        <w:t>.</w:t>
      </w:r>
    </w:p>
    <w:p w:rsidR="00FE475D" w:rsidRPr="00A8729D" w:rsidRDefault="00FE475D" w:rsidP="00217C51">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В процессе работы над решениями, связанными с внесением изменений в Прогнозные планы (программы) приватизации муниципального имущества города Ростова-на-Дону (8 решений), депутаты проводили объезды с целью осмотра помещений, предложенных к приватизации, проверяли обоснованность включения</w:t>
      </w:r>
      <w:r w:rsidR="009E2112">
        <w:rPr>
          <w:rFonts w:ascii="Arial" w:eastAsia="Times New Roman" w:hAnsi="Arial" w:cs="Arial"/>
          <w:sz w:val="24"/>
          <w:szCs w:val="24"/>
        </w:rPr>
        <w:t>,</w:t>
      </w:r>
      <w:r w:rsidRPr="00A8729D">
        <w:rPr>
          <w:rFonts w:ascii="Arial" w:eastAsia="Times New Roman" w:hAnsi="Arial" w:cs="Arial"/>
          <w:sz w:val="24"/>
          <w:szCs w:val="24"/>
        </w:rPr>
        <w:t xml:space="preserve"> либо исключения этих объектов из плана приватизации</w:t>
      </w:r>
      <w:r w:rsidR="00217C51">
        <w:rPr>
          <w:rFonts w:ascii="Arial" w:eastAsia="Times New Roman" w:hAnsi="Arial" w:cs="Arial"/>
          <w:sz w:val="24"/>
          <w:szCs w:val="24"/>
        </w:rPr>
        <w:t>.</w:t>
      </w:r>
    </w:p>
    <w:p w:rsidR="00163A86" w:rsidRPr="00A8729D" w:rsidRDefault="00163A86" w:rsidP="00FE475D">
      <w:pPr>
        <w:spacing w:after="0" w:line="240" w:lineRule="auto"/>
        <w:ind w:firstLine="720"/>
        <w:jc w:val="both"/>
        <w:rPr>
          <w:rFonts w:ascii="Arial" w:eastAsia="Times New Roman" w:hAnsi="Arial" w:cs="Arial"/>
          <w:b/>
          <w:sz w:val="24"/>
          <w:szCs w:val="24"/>
        </w:rPr>
      </w:pPr>
      <w:r w:rsidRPr="00A8729D">
        <w:rPr>
          <w:rFonts w:ascii="Arial" w:eastAsia="Times New Roman" w:hAnsi="Arial" w:cs="Arial"/>
          <w:b/>
          <w:sz w:val="24"/>
          <w:szCs w:val="24"/>
        </w:rPr>
        <w:t>Большое количество решений (</w:t>
      </w:r>
      <w:r w:rsidR="00FE475D" w:rsidRPr="00A8729D">
        <w:rPr>
          <w:rFonts w:ascii="Arial" w:eastAsia="Times New Roman" w:hAnsi="Arial" w:cs="Arial"/>
          <w:b/>
          <w:sz w:val="24"/>
          <w:szCs w:val="24"/>
        </w:rPr>
        <w:t>22</w:t>
      </w:r>
      <w:r w:rsidRPr="00A8729D">
        <w:rPr>
          <w:rFonts w:ascii="Arial" w:eastAsia="Times New Roman" w:hAnsi="Arial" w:cs="Arial"/>
          <w:b/>
          <w:sz w:val="24"/>
          <w:szCs w:val="24"/>
        </w:rPr>
        <w:t xml:space="preserve"> решени</w:t>
      </w:r>
      <w:r w:rsidR="00B25912">
        <w:rPr>
          <w:rFonts w:ascii="Arial" w:eastAsia="Times New Roman" w:hAnsi="Arial" w:cs="Arial"/>
          <w:b/>
          <w:sz w:val="24"/>
          <w:szCs w:val="24"/>
        </w:rPr>
        <w:t>я</w:t>
      </w:r>
      <w:r w:rsidRPr="00A8729D">
        <w:rPr>
          <w:rFonts w:ascii="Arial" w:eastAsia="Times New Roman" w:hAnsi="Arial" w:cs="Arial"/>
          <w:b/>
          <w:sz w:val="24"/>
          <w:szCs w:val="24"/>
        </w:rPr>
        <w:t xml:space="preserve">) было связано с передачей имущества между уровнями власти (из федеральной и областной в муниципальную собственность или наоборот). </w:t>
      </w:r>
    </w:p>
    <w:p w:rsidR="00FE475D" w:rsidRPr="00A8729D" w:rsidRDefault="00217C51" w:rsidP="00FE475D">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rPr>
        <w:t xml:space="preserve">Так, в </w:t>
      </w:r>
      <w:r w:rsidR="00FE475D" w:rsidRPr="00A8729D">
        <w:rPr>
          <w:rFonts w:ascii="Arial" w:eastAsia="Times New Roman" w:hAnsi="Arial" w:cs="Arial"/>
          <w:sz w:val="24"/>
          <w:szCs w:val="24"/>
        </w:rPr>
        <w:t>течение 20</w:t>
      </w:r>
      <w:r>
        <w:rPr>
          <w:rFonts w:ascii="Arial" w:eastAsia="Times New Roman" w:hAnsi="Arial" w:cs="Arial"/>
          <w:sz w:val="24"/>
          <w:szCs w:val="24"/>
        </w:rPr>
        <w:t>20</w:t>
      </w:r>
      <w:r w:rsidR="00FE475D" w:rsidRPr="00A8729D">
        <w:rPr>
          <w:rFonts w:ascii="Arial" w:eastAsia="Times New Roman" w:hAnsi="Arial" w:cs="Arial"/>
          <w:sz w:val="24"/>
          <w:szCs w:val="24"/>
        </w:rPr>
        <w:t xml:space="preserve"> года из государственной собственности Ростовской области в муниципальную собственность города Ростова-на-Дону передавалось:</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движимое имущество медицинского назначения (58 наименований), которое приобретено Министерством здравоохранения Ростовской области в интересах муниципальных бюджетных учреждений здравоохранения города Ростова-на-Дону;</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lastRenderedPageBreak/>
        <w:t>- движимое имущество медицинского назначения (7 наименований), которое приобретено Министерством здравоохранения Ростовской области в интересах Муниципальных бюджетных учреждений здравоохранения</w:t>
      </w:r>
      <w:r w:rsidR="007D31FC">
        <w:rPr>
          <w:rFonts w:ascii="Arial" w:eastAsia="Times New Roman" w:hAnsi="Arial" w:cs="Arial"/>
          <w:sz w:val="24"/>
          <w:szCs w:val="24"/>
        </w:rPr>
        <w:t xml:space="preserve"> </w:t>
      </w:r>
      <w:r w:rsidRPr="00A8729D">
        <w:rPr>
          <w:rFonts w:ascii="Arial" w:eastAsia="Times New Roman" w:hAnsi="Arial" w:cs="Arial"/>
          <w:sz w:val="24"/>
          <w:szCs w:val="24"/>
        </w:rPr>
        <w:t>«Детская городская поликлиника № 8 города Ростова-на-Дону», «Детская городская поликлиника № 18 города Ростова-на-Дону», «Детская городская поликлиника № 17 города Ростова-на-Дону», «Городская поликлиника № 5 города Ростова-на-Дону», «Городская поликлиника № 12 города Ростова-на-Дону», «Детская городская больница № 2 города Ростова-на-Дону», «Городская поликлиника № 14 города Ростова-на-Дону» в соответствии с государственными контрактами;</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аппарат для проведения краниоцеребральной гипотермии у новорожденных OLYMPICCOOL-CAP, с принадлежностями, передан в муниципальное бюджетное учреждение здравоохранения «Городская больница № 20 города Ростова-на-Дону»;</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Большая российская энциклопедия (240 экз.) и Православная энциклопедия (880 экз.), 1120 штук, общей стоимостью 1 247 999,52 рублей;</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Православная энциклопедия, тома 52 – 55, 160 штук, общей стоимостью 160 000,00 рублей.</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 земельный участок, земли населенных пунктов, кадастровый номер 61:44:0050410:203, площадью 1371 кв.м, по адресу: Ростовская область, </w:t>
      </w:r>
      <w:r w:rsidRPr="00A8729D">
        <w:rPr>
          <w:rFonts w:ascii="Arial" w:eastAsia="Times New Roman" w:hAnsi="Arial" w:cs="Arial"/>
          <w:sz w:val="24"/>
          <w:szCs w:val="24"/>
        </w:rPr>
        <w:br/>
        <w:t>г. Ростов-на-Дону, пер. Халтуринский и нежилое здание, малый тренировочный каток, кадастровый номер 61:44:0000000:159117, площадью 1365,7 кв.м, по адресу: Ростовская область, г. Ростов-на-Дону, пер. Халтуринский, № 101-103/100/70а (здание малого тренировочного катка передано в безвозмездное пользование Муниципальному бюджетному учреждению здравоохранения «Клинико-диагностический центр «Здоровье» города Ростова-на-Дону» в целях расширения объемов и видов медицинской помощи, оказываемой в рамках восстановительного лечения)</w:t>
      </w:r>
      <w:r w:rsidR="00F71685">
        <w:rPr>
          <w:rFonts w:ascii="Arial" w:eastAsia="Times New Roman" w:hAnsi="Arial" w:cs="Arial"/>
          <w:sz w:val="24"/>
          <w:szCs w:val="24"/>
        </w:rPr>
        <w:t>.</w:t>
      </w:r>
    </w:p>
    <w:p w:rsidR="00FE475D" w:rsidRPr="00A8729D" w:rsidRDefault="00F71685" w:rsidP="00FE475D">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rPr>
        <w:t>И</w:t>
      </w:r>
      <w:r w:rsidR="00FE475D" w:rsidRPr="00A8729D">
        <w:rPr>
          <w:rFonts w:ascii="Arial" w:eastAsia="Times New Roman" w:hAnsi="Arial" w:cs="Arial"/>
          <w:sz w:val="24"/>
          <w:szCs w:val="24"/>
        </w:rPr>
        <w:t>з собственности города Москвы в муниципальную собственность города Ростова-на-Дону передавались троллейбусы (в количестве 60 единиц).</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Из федеральной собственности в муниципальную собственность города Ростова-на-Дону передавалось:</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земельный участок, расположенный по адресу: г. Ростов-на-Дону, Железнодорожный район, территория бывшего аэродрома ДОСААФ (земли населенных пунктов, кадастровый номер 61:44:0000000:174937, площадью 3206 кв.м,) и земельный участок, расположенный по адресу: г. Ростов-на-Дону, Железнодорожный район, территория бывшего аэродрома ДОСААФ (земли населенных пунктов, кадастровый номер 61:44:0061263:5, площадью 2183 кв.м)</w:t>
      </w:r>
      <w:r w:rsidR="00F71685">
        <w:rPr>
          <w:rFonts w:ascii="Arial" w:eastAsia="Times New Roman" w:hAnsi="Arial" w:cs="Arial"/>
          <w:sz w:val="24"/>
          <w:szCs w:val="24"/>
        </w:rPr>
        <w:t>,</w:t>
      </w:r>
      <w:r w:rsidRPr="00A8729D">
        <w:rPr>
          <w:rFonts w:ascii="Arial" w:eastAsia="Times New Roman" w:hAnsi="Arial" w:cs="Arial"/>
          <w:sz w:val="24"/>
          <w:szCs w:val="24"/>
        </w:rPr>
        <w:t xml:space="preserve"> для создания пешеходной зоны в районе Вертолетного поля;</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квартиры № 8, 56, 58, расположенные по адресу: г. Ростов-на-Дону, Первомайский район, ул. Теряева, 9;</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квартиры № 6, 10, 13, расположенные по адресу: г. Ростов-на-Дону, Ворошиловский район, ул. Пацаева, 19/1д.</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 Из муниципальной собственности города Ростова-на-Дону в государственную собственность Ростовской области передавалось:</w:t>
      </w:r>
    </w:p>
    <w:p w:rsidR="00FE475D" w:rsidRPr="00A8729D" w:rsidRDefault="00F71685" w:rsidP="00FE475D">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rPr>
        <w:t xml:space="preserve">- </w:t>
      </w:r>
      <w:r w:rsidR="00FE475D" w:rsidRPr="00A8729D">
        <w:rPr>
          <w:rFonts w:ascii="Arial" w:eastAsia="Times New Roman" w:hAnsi="Arial" w:cs="Arial"/>
          <w:sz w:val="24"/>
          <w:szCs w:val="24"/>
        </w:rPr>
        <w:t>земельный участок с кадастровым номером 61:44:0000000:174875, площадью 109137кв.м, расположенный по адресу: г. Ростов-на-Дону, ул. Пойменная, 2а (ГБУ РО «Спортивная школа Олимпийского резерва № 5»);</w:t>
      </w:r>
    </w:p>
    <w:p w:rsidR="00FE475D" w:rsidRPr="00A8729D" w:rsidRDefault="00F71685" w:rsidP="00FE475D">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rPr>
        <w:t xml:space="preserve">- </w:t>
      </w:r>
      <w:r w:rsidR="00FE475D" w:rsidRPr="00A8729D">
        <w:rPr>
          <w:rFonts w:ascii="Arial" w:eastAsia="Times New Roman" w:hAnsi="Arial" w:cs="Arial"/>
          <w:sz w:val="24"/>
          <w:szCs w:val="24"/>
        </w:rPr>
        <w:t>земельные участки с кадастровыми номерами 61:44:0081906:62, 61:44:0081906:63, 61:44:0081906:64, 61:44:0081906:65, 61:44:0081906:66, 61:44:0081906:67, расположенны</w:t>
      </w:r>
      <w:r>
        <w:rPr>
          <w:rFonts w:ascii="Arial" w:eastAsia="Times New Roman" w:hAnsi="Arial" w:cs="Arial"/>
          <w:sz w:val="24"/>
          <w:szCs w:val="24"/>
        </w:rPr>
        <w:t>е</w:t>
      </w:r>
      <w:r w:rsidR="00FE475D" w:rsidRPr="00A8729D">
        <w:rPr>
          <w:rFonts w:ascii="Arial" w:eastAsia="Times New Roman" w:hAnsi="Arial" w:cs="Arial"/>
          <w:sz w:val="24"/>
          <w:szCs w:val="24"/>
        </w:rPr>
        <w:t xml:space="preserve"> по адресу: Ростовская обл., г. Ростов-на-Дону, пр. Ворошиловский, 105 (ГБУ РО «Психоневрологический диспансер», ГБУ РО «Центр по профилактике и борьбе со СПИД», ГБУ РО «Патолого-анатомическое бюро» и ГКУЗ «Центр медицинский мобилизационных резервов «Резерв» Ростовской области);</w:t>
      </w:r>
    </w:p>
    <w:p w:rsidR="00FE475D" w:rsidRPr="00A8729D" w:rsidRDefault="00F71685" w:rsidP="00FE475D">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rPr>
        <w:t xml:space="preserve">- </w:t>
      </w:r>
      <w:r w:rsidR="00FE475D" w:rsidRPr="00A8729D">
        <w:rPr>
          <w:rFonts w:ascii="Arial" w:eastAsia="Times New Roman" w:hAnsi="Arial" w:cs="Arial"/>
          <w:sz w:val="24"/>
          <w:szCs w:val="24"/>
        </w:rPr>
        <w:t xml:space="preserve">нежилое помещение (кадастровый номер: 61:44:0010701:1303), площадь 1043,2 кв. м, этаж №: подвал, 1, 2), расположенное по адресу: город Ростов-на-Дону, </w:t>
      </w:r>
      <w:r w:rsidR="00FE475D" w:rsidRPr="00A8729D">
        <w:rPr>
          <w:rFonts w:ascii="Arial" w:eastAsia="Times New Roman" w:hAnsi="Arial" w:cs="Arial"/>
          <w:sz w:val="24"/>
          <w:szCs w:val="24"/>
        </w:rPr>
        <w:br/>
        <w:t>ул. Бодрая, 88/35 (ГБУ РО «Бюро судебно-медицинской экспертизы»).</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Из муниципальной собственности города Ростова-на-Дону в федеральную собственность передавались:</w:t>
      </w:r>
    </w:p>
    <w:p w:rsidR="00FE475D" w:rsidRPr="00A8729D" w:rsidRDefault="00FE475D" w:rsidP="00FE475D">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lastRenderedPageBreak/>
        <w:t>- нежилое помещение (кадастровый номер: 61:44:0060636:399, площадь 40, 7 кв. м, лит. А, к. № 57 (5а), 58 (5б), 59 (5в), цокольный этаж), расположенное по адресу: город Ростов-на-Дону, ул. Профсоюзная, 45;</w:t>
      </w:r>
    </w:p>
    <w:p w:rsidR="00426B50" w:rsidRPr="00A8729D" w:rsidRDefault="00426B50" w:rsidP="009023B2">
      <w:pPr>
        <w:pStyle w:val="ConsPlusNormal"/>
        <w:ind w:firstLine="709"/>
        <w:jc w:val="both"/>
        <w:rPr>
          <w:rFonts w:ascii="Times New Roman" w:hAnsi="Times New Roman" w:cs="Times New Roman"/>
          <w:sz w:val="28"/>
          <w:szCs w:val="28"/>
          <w:lang w:val="ru-RU"/>
        </w:rPr>
      </w:pPr>
    </w:p>
    <w:p w:rsidR="00FC627E" w:rsidRPr="00A8729D" w:rsidRDefault="00FC627E" w:rsidP="001A6895">
      <w:pPr>
        <w:spacing w:after="0" w:line="240" w:lineRule="auto"/>
        <w:jc w:val="center"/>
        <w:rPr>
          <w:rFonts w:ascii="Arial" w:hAnsi="Arial" w:cs="Arial"/>
          <w:b/>
          <w:sz w:val="24"/>
          <w:szCs w:val="24"/>
        </w:rPr>
      </w:pPr>
      <w:r w:rsidRPr="00A8729D">
        <w:rPr>
          <w:rFonts w:ascii="Arial" w:hAnsi="Arial" w:cs="Arial"/>
          <w:b/>
          <w:sz w:val="24"/>
          <w:szCs w:val="24"/>
        </w:rPr>
        <w:t xml:space="preserve">РЕШЕНИЯ </w:t>
      </w:r>
      <w:r w:rsidR="00216056" w:rsidRPr="00A8729D">
        <w:rPr>
          <w:rFonts w:ascii="Arial" w:hAnsi="Arial" w:cs="Arial"/>
          <w:b/>
          <w:sz w:val="24"/>
          <w:szCs w:val="24"/>
        </w:rPr>
        <w:t>ГОРОД</w:t>
      </w:r>
      <w:r w:rsidR="00752E11" w:rsidRPr="00A8729D">
        <w:rPr>
          <w:rFonts w:ascii="Arial" w:hAnsi="Arial" w:cs="Arial"/>
          <w:b/>
          <w:sz w:val="24"/>
          <w:szCs w:val="24"/>
        </w:rPr>
        <w:t xml:space="preserve">СКОЙ </w:t>
      </w:r>
      <w:r w:rsidRPr="00A8729D">
        <w:rPr>
          <w:rFonts w:ascii="Arial" w:hAnsi="Arial" w:cs="Arial"/>
          <w:b/>
          <w:sz w:val="24"/>
          <w:szCs w:val="24"/>
        </w:rPr>
        <w:t>ДУМЫ В ЧАСТИ КОНТРОЛЯ</w:t>
      </w:r>
    </w:p>
    <w:p w:rsidR="00FC627E" w:rsidRPr="00A8729D" w:rsidRDefault="00FC627E" w:rsidP="009023B2">
      <w:pPr>
        <w:pStyle w:val="ConsPlusNormal"/>
        <w:ind w:firstLine="709"/>
        <w:jc w:val="both"/>
        <w:rPr>
          <w:sz w:val="24"/>
          <w:szCs w:val="24"/>
          <w:lang w:val="ru-RU"/>
        </w:rPr>
      </w:pPr>
    </w:p>
    <w:p w:rsidR="00DA53F2" w:rsidRPr="00A8729D" w:rsidRDefault="00E02F5D" w:rsidP="009023B2">
      <w:pPr>
        <w:pStyle w:val="ConsPlusNormal"/>
        <w:ind w:firstLine="709"/>
        <w:jc w:val="both"/>
        <w:rPr>
          <w:sz w:val="24"/>
          <w:szCs w:val="24"/>
          <w:lang w:val="ru-RU"/>
        </w:rPr>
      </w:pPr>
      <w:r w:rsidRPr="00A8729D">
        <w:rPr>
          <w:sz w:val="24"/>
          <w:szCs w:val="24"/>
          <w:lang w:val="ru-RU"/>
        </w:rPr>
        <w:t xml:space="preserve">Согласно </w:t>
      </w:r>
      <w:r w:rsidR="00530C7A">
        <w:rPr>
          <w:sz w:val="24"/>
          <w:szCs w:val="24"/>
          <w:lang w:val="ru-RU"/>
        </w:rPr>
        <w:t>П 2.7 Ст</w:t>
      </w:r>
      <w:r w:rsidR="003D5A9C">
        <w:rPr>
          <w:sz w:val="24"/>
          <w:szCs w:val="24"/>
          <w:lang w:val="ru-RU"/>
        </w:rPr>
        <w:t>.</w:t>
      </w:r>
      <w:r w:rsidR="00530C7A">
        <w:rPr>
          <w:sz w:val="24"/>
          <w:szCs w:val="24"/>
          <w:lang w:val="ru-RU"/>
        </w:rPr>
        <w:t xml:space="preserve"> </w:t>
      </w:r>
      <w:r w:rsidR="00530C7A" w:rsidRPr="00A8729D">
        <w:rPr>
          <w:sz w:val="24"/>
          <w:szCs w:val="24"/>
          <w:lang w:val="ru-RU"/>
        </w:rPr>
        <w:t xml:space="preserve">39 </w:t>
      </w:r>
      <w:r w:rsidRPr="00A8729D">
        <w:rPr>
          <w:sz w:val="24"/>
          <w:szCs w:val="24"/>
          <w:lang w:val="ru-RU"/>
        </w:rPr>
        <w:t xml:space="preserve">Устава города Ростова-на-Дону к исключительной </w:t>
      </w:r>
      <w:r w:rsidR="00DA53F2" w:rsidRPr="00A8729D">
        <w:rPr>
          <w:sz w:val="24"/>
          <w:szCs w:val="24"/>
          <w:lang w:val="ru-RU"/>
        </w:rPr>
        <w:t xml:space="preserve">компетенции </w:t>
      </w:r>
      <w:r w:rsidRPr="00A8729D">
        <w:rPr>
          <w:sz w:val="24"/>
          <w:szCs w:val="24"/>
          <w:lang w:val="ru-RU"/>
        </w:rPr>
        <w:t>городской Думы относ</w:t>
      </w:r>
      <w:r w:rsidR="00DA53F2" w:rsidRPr="00A8729D">
        <w:rPr>
          <w:sz w:val="24"/>
          <w:szCs w:val="24"/>
          <w:lang w:val="ru-RU"/>
        </w:rPr>
        <w:t>и</w:t>
      </w:r>
      <w:r w:rsidRPr="00A8729D">
        <w:rPr>
          <w:sz w:val="24"/>
          <w:szCs w:val="24"/>
          <w:lang w:val="ru-RU"/>
        </w:rPr>
        <w:t>тся</w:t>
      </w:r>
      <w:r w:rsidR="00526821" w:rsidRPr="00A8729D">
        <w:rPr>
          <w:sz w:val="24"/>
          <w:szCs w:val="24"/>
          <w:lang w:val="ru-RU"/>
        </w:rPr>
        <w:t xml:space="preserve"> </w:t>
      </w:r>
      <w:r w:rsidRPr="00A8729D">
        <w:rPr>
          <w:sz w:val="24"/>
          <w:szCs w:val="24"/>
          <w:lang w:val="ru-RU"/>
        </w:rPr>
        <w:t>«</w:t>
      </w:r>
      <w:r w:rsidR="00DA53F2" w:rsidRPr="00A8729D">
        <w:rPr>
          <w:sz w:val="24"/>
          <w:szCs w:val="24"/>
          <w:lang w:val="ru-RU"/>
        </w:rPr>
        <w:t>Контроль за исполнением Председателем городской Думы – главой города Ростова-на-Дону, главой Администрации города, Администрацией города полномочий по решению вопросов местного значения</w:t>
      </w:r>
      <w:r w:rsidR="00DA3A6A" w:rsidRPr="00A8729D">
        <w:rPr>
          <w:sz w:val="24"/>
          <w:szCs w:val="24"/>
          <w:lang w:val="ru-RU"/>
        </w:rPr>
        <w:t xml:space="preserve">» </w:t>
      </w:r>
      <w:r w:rsidRPr="00A8729D">
        <w:rPr>
          <w:sz w:val="24"/>
          <w:szCs w:val="24"/>
          <w:lang w:val="ru-RU"/>
        </w:rPr>
        <w:t>(пункт 2.</w:t>
      </w:r>
      <w:r w:rsidR="00DA53F2" w:rsidRPr="00A8729D">
        <w:rPr>
          <w:sz w:val="24"/>
          <w:szCs w:val="24"/>
          <w:lang w:val="ru-RU"/>
        </w:rPr>
        <w:t>7</w:t>
      </w:r>
      <w:r w:rsidRPr="00A8729D">
        <w:rPr>
          <w:sz w:val="24"/>
          <w:szCs w:val="24"/>
          <w:lang w:val="ru-RU"/>
        </w:rPr>
        <w:t>).</w:t>
      </w:r>
    </w:p>
    <w:p w:rsidR="00FC627E" w:rsidRPr="00A8729D" w:rsidRDefault="00DA53F2"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В 20</w:t>
      </w:r>
      <w:r w:rsidR="00B34C5A" w:rsidRPr="00A8729D">
        <w:rPr>
          <w:rFonts w:ascii="Arial" w:eastAsia="Times New Roman" w:hAnsi="Arial" w:cs="Arial"/>
          <w:sz w:val="24"/>
          <w:szCs w:val="24"/>
        </w:rPr>
        <w:t>20</w:t>
      </w:r>
      <w:r w:rsidRPr="00A8729D">
        <w:rPr>
          <w:rFonts w:ascii="Arial" w:eastAsia="Times New Roman" w:hAnsi="Arial" w:cs="Arial"/>
          <w:sz w:val="24"/>
          <w:szCs w:val="24"/>
        </w:rPr>
        <w:t xml:space="preserve"> году городской Ду</w:t>
      </w:r>
      <w:r w:rsidR="00B83826" w:rsidRPr="00A8729D">
        <w:rPr>
          <w:rFonts w:ascii="Arial" w:eastAsia="Times New Roman" w:hAnsi="Arial" w:cs="Arial"/>
          <w:sz w:val="24"/>
          <w:szCs w:val="24"/>
        </w:rPr>
        <w:t xml:space="preserve">мой </w:t>
      </w:r>
      <w:r w:rsidR="0069721B" w:rsidRPr="00A8729D">
        <w:rPr>
          <w:rFonts w:ascii="Arial" w:eastAsia="Times New Roman" w:hAnsi="Arial" w:cs="Arial"/>
          <w:sz w:val="24"/>
          <w:szCs w:val="24"/>
        </w:rPr>
        <w:t xml:space="preserve">рассмотрено и </w:t>
      </w:r>
      <w:r w:rsidR="001A4862" w:rsidRPr="00A8729D">
        <w:rPr>
          <w:rFonts w:ascii="Arial" w:eastAsia="Times New Roman" w:hAnsi="Arial" w:cs="Arial"/>
          <w:sz w:val="24"/>
          <w:szCs w:val="24"/>
        </w:rPr>
        <w:t xml:space="preserve">принято </w:t>
      </w:r>
      <w:r w:rsidR="001B02BB" w:rsidRPr="00A8729D">
        <w:rPr>
          <w:rFonts w:ascii="Arial" w:eastAsia="Times New Roman" w:hAnsi="Arial" w:cs="Arial"/>
          <w:sz w:val="24"/>
          <w:szCs w:val="24"/>
        </w:rPr>
        <w:t>39</w:t>
      </w:r>
      <w:r w:rsidR="001A4862" w:rsidRPr="00A8729D">
        <w:rPr>
          <w:rFonts w:ascii="Arial" w:eastAsia="Times New Roman" w:hAnsi="Arial" w:cs="Arial"/>
          <w:sz w:val="24"/>
          <w:szCs w:val="24"/>
        </w:rPr>
        <w:t xml:space="preserve"> решени</w:t>
      </w:r>
      <w:r w:rsidR="000350B1" w:rsidRPr="00A8729D">
        <w:rPr>
          <w:rFonts w:ascii="Arial" w:eastAsia="Times New Roman" w:hAnsi="Arial" w:cs="Arial"/>
          <w:sz w:val="24"/>
          <w:szCs w:val="24"/>
        </w:rPr>
        <w:t>й</w:t>
      </w:r>
      <w:r w:rsidR="001A4862" w:rsidRPr="00A8729D">
        <w:rPr>
          <w:rFonts w:ascii="Arial" w:eastAsia="Times New Roman" w:hAnsi="Arial" w:cs="Arial"/>
          <w:sz w:val="24"/>
          <w:szCs w:val="24"/>
        </w:rPr>
        <w:t xml:space="preserve"> в части контроля</w:t>
      </w:r>
      <w:r w:rsidR="00526821" w:rsidRPr="00A8729D">
        <w:rPr>
          <w:rFonts w:ascii="Arial" w:eastAsia="Times New Roman" w:hAnsi="Arial" w:cs="Arial"/>
          <w:sz w:val="24"/>
          <w:szCs w:val="24"/>
        </w:rPr>
        <w:t xml:space="preserve"> </w:t>
      </w:r>
      <w:r w:rsidR="00B83826" w:rsidRPr="00A8729D">
        <w:rPr>
          <w:rFonts w:ascii="Arial" w:eastAsia="Times New Roman" w:hAnsi="Arial" w:cs="Arial"/>
          <w:sz w:val="24"/>
          <w:szCs w:val="24"/>
        </w:rPr>
        <w:t>за деятельностью Администрации города и ее структурных подразделений.</w:t>
      </w:r>
    </w:p>
    <w:p w:rsidR="005344F4" w:rsidRPr="00F144DA" w:rsidRDefault="00D02EBE" w:rsidP="005344F4">
      <w:pPr>
        <w:spacing w:after="0" w:line="240" w:lineRule="auto"/>
        <w:ind w:firstLine="720"/>
        <w:jc w:val="both"/>
        <w:rPr>
          <w:rFonts w:ascii="Arial" w:eastAsia="Times New Roman" w:hAnsi="Arial" w:cs="Arial"/>
          <w:b/>
          <w:sz w:val="24"/>
          <w:szCs w:val="24"/>
        </w:rPr>
      </w:pPr>
      <w:r w:rsidRPr="00F144DA">
        <w:rPr>
          <w:rFonts w:ascii="Arial" w:eastAsia="Times New Roman" w:hAnsi="Arial" w:cs="Arial"/>
          <w:b/>
          <w:sz w:val="24"/>
          <w:szCs w:val="24"/>
        </w:rPr>
        <w:t xml:space="preserve">В сфере </w:t>
      </w:r>
      <w:r w:rsidR="00B04637" w:rsidRPr="00F144DA">
        <w:rPr>
          <w:rFonts w:ascii="Arial" w:eastAsia="Times New Roman" w:hAnsi="Arial" w:cs="Arial"/>
          <w:b/>
          <w:sz w:val="24"/>
          <w:szCs w:val="24"/>
        </w:rPr>
        <w:t xml:space="preserve">транспортного обслуживания населения города и </w:t>
      </w:r>
      <w:r w:rsidRPr="00F144DA">
        <w:rPr>
          <w:rFonts w:ascii="Arial" w:eastAsia="Times New Roman" w:hAnsi="Arial" w:cs="Arial"/>
          <w:b/>
          <w:sz w:val="24"/>
          <w:szCs w:val="24"/>
        </w:rPr>
        <w:t xml:space="preserve">дорожного строительства </w:t>
      </w:r>
      <w:r w:rsidR="005344F4" w:rsidRPr="0065445C">
        <w:rPr>
          <w:rFonts w:ascii="Arial" w:eastAsia="Times New Roman" w:hAnsi="Arial" w:cs="Arial"/>
          <w:sz w:val="24"/>
          <w:szCs w:val="24"/>
        </w:rPr>
        <w:t>в апреле депутаты рассмотрели вопрос</w:t>
      </w:r>
      <w:r w:rsidR="005344F4" w:rsidRPr="00F144DA">
        <w:rPr>
          <w:rFonts w:ascii="Arial" w:eastAsia="Times New Roman" w:hAnsi="Arial" w:cs="Arial"/>
          <w:b/>
          <w:sz w:val="24"/>
          <w:szCs w:val="24"/>
        </w:rPr>
        <w:t xml:space="preserve"> «О перспективах развития дорожной инфраструктуры города Ростова-на-Дону». </w:t>
      </w:r>
    </w:p>
    <w:p w:rsidR="005344F4"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В </w:t>
      </w:r>
      <w:r w:rsidR="008064A7" w:rsidRPr="00A8729D">
        <w:rPr>
          <w:rFonts w:ascii="Arial" w:eastAsia="Times New Roman" w:hAnsi="Arial" w:cs="Arial"/>
          <w:sz w:val="24"/>
          <w:szCs w:val="24"/>
        </w:rPr>
        <w:t>городе</w:t>
      </w:r>
      <w:r w:rsidRPr="00A8729D">
        <w:rPr>
          <w:rFonts w:ascii="Arial" w:eastAsia="Times New Roman" w:hAnsi="Arial" w:cs="Arial"/>
          <w:sz w:val="24"/>
          <w:szCs w:val="24"/>
        </w:rPr>
        <w:t xml:space="preserve"> выполнен значительный объем работ по строительству и реконструкции городских автомобильных дорог. Проведена: реконструкция ул. Максима Горького на участке от пер. Доломановский до пр. Театральный; реконструкция пр. Нагибина на участке от ул. Ларина до ул. Нариманова. </w:t>
      </w:r>
    </w:p>
    <w:p w:rsidR="005344F4"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Построены подземные пешеходные переходы по: пр. Нагибина в районе остановки «Школьная»; пр. Шолохова через пл. Октябрьская. Реконструирована ул. Станиславского. Выполнены работы по строительству, реконструкции инфраструктурных объектов в левобережной зоне города – реконструирован мостовой переход через реку Дон в створе пр. Ворошиловский, построена магистральная улица общегородского значения от Южного подъезда до ул. Левобережная, пешеходно-транспортные проезды с восточной и западной стороны спортивного стадиона. В рамках развития транспортной инфраструктуры жилых районов выполнены работы по реконструкции ул. 2-я Володарского на участке от пер. Аэроклубовский до ул. Салютина, а также строительство подъездной дороги к жилому комплексу «Западная резиденция» по ул. Совхозная, 32А.</w:t>
      </w:r>
    </w:p>
    <w:p w:rsidR="008064A7"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В текущем году начаты работы по реконструкции путепровода по ул. Малиновского с участком автомобильной дороги от ул. Факельная до ул. Типографская. </w:t>
      </w:r>
    </w:p>
    <w:p w:rsidR="005344F4"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В жилом микрорайне «Левенцовский» завершаются работы по строительству участков автомобильных дорог по пр. Маршала Жукова и ул. Еляна на участке от ул. Еременко до ул. 339-й Стрелковой Дивизии микрорайона № 6, а также дороги по пр. Солженицына на участке от ул. Еременко до ул. Ткачева микрорайона № 5. </w:t>
      </w:r>
    </w:p>
    <w:p w:rsidR="005344F4"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По национальному проекту «Жилье и городская среда» реализуются проекты строительства участков дорог по пр. Маршала Жукова от ул. Ткачева до ул. Еляна микрорайона № 8 и ул. Ткачева от пр. Солженицына до пр. Маршала Жукова микрорайона № 6. В текущем году завершаются работы по реконструкции дороги по ул. 39-я линия на участке от ул. Сарьяна до ул. Богданова в жилом районе «Красный Аксай», а также строительству подземного пешеходного перехода на пересечении пр. Шолохова и пер. Кривошлыковский.</w:t>
      </w:r>
    </w:p>
    <w:p w:rsidR="005344F4"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Подводя итоги рассмотрения данного вопроса</w:t>
      </w:r>
      <w:r w:rsidR="0065445C">
        <w:rPr>
          <w:rFonts w:ascii="Arial" w:eastAsia="Times New Roman" w:hAnsi="Arial" w:cs="Arial"/>
          <w:sz w:val="24"/>
          <w:szCs w:val="24"/>
        </w:rPr>
        <w:t xml:space="preserve"> </w:t>
      </w:r>
      <w:r w:rsidRPr="00A8729D">
        <w:rPr>
          <w:rFonts w:ascii="Arial" w:eastAsia="Times New Roman" w:hAnsi="Arial" w:cs="Arial"/>
          <w:sz w:val="24"/>
          <w:szCs w:val="24"/>
        </w:rPr>
        <w:t>Департаменту автомобильных дорог и организации дорожного движения города Ростова-на-Дону</w:t>
      </w:r>
      <w:r w:rsidR="0065445C">
        <w:rPr>
          <w:rFonts w:ascii="Arial" w:eastAsia="Times New Roman" w:hAnsi="Arial" w:cs="Arial"/>
          <w:sz w:val="24"/>
          <w:szCs w:val="24"/>
        </w:rPr>
        <w:t xml:space="preserve"> </w:t>
      </w:r>
      <w:r w:rsidR="0065445C" w:rsidRPr="00A8729D">
        <w:rPr>
          <w:rFonts w:ascii="Arial" w:eastAsia="Times New Roman" w:hAnsi="Arial" w:cs="Arial"/>
          <w:sz w:val="24"/>
          <w:szCs w:val="24"/>
        </w:rPr>
        <w:t>было поручено</w:t>
      </w:r>
      <w:r w:rsidRPr="00A8729D">
        <w:rPr>
          <w:rFonts w:ascii="Arial" w:eastAsia="Times New Roman" w:hAnsi="Arial" w:cs="Arial"/>
          <w:sz w:val="24"/>
          <w:szCs w:val="24"/>
        </w:rPr>
        <w:t xml:space="preserve">: завершить в 2020 году строительство и реконструкцию участков автомобильных дорог: пр. Маршала Жукова и ул. Еляна на участке от ул. Еременко до ул. 339-й Стрелковой Дивизии микрорайона № 6 жилого района «Левенцовский»; пр. Солженицына на участке от ул. Еременко до ул. Ткачева микрорайона № 5 жилого района «Левенцовский»; пр. Маршала Жукова от ул. Ткачева до ул. Еляна микрорайона № 8 жилого района «Левенцовский»; ул. Ткачева от пр. Солженицына до пр. Маршала Жукова микрорайона № 6 жилого района «Левенцовский»; ул. 39-я линия на участке от ул. Сарьяна до ул. Богданова в жилом районе «Красный Аксай»; пересечения в одном уровне ул. Оганова – ул. Особенная – ул. Зрелищная; завершить в 2021 году реализацию проекта реконструкции путепровода по ул. Малиновского с участком автомобильной дороги от ул. Факельная до </w:t>
      </w:r>
      <w:r w:rsidRPr="00A8729D">
        <w:rPr>
          <w:rFonts w:ascii="Arial" w:eastAsia="Times New Roman" w:hAnsi="Arial" w:cs="Arial"/>
          <w:sz w:val="24"/>
          <w:szCs w:val="24"/>
        </w:rPr>
        <w:lastRenderedPageBreak/>
        <w:t>ул. Типографская; провести в 2020-2021 году работы по корректировке проектной документации на реконструкцию автомобильной дороги по ул. Орбитальная от перехода через балку «Темерник» до ул. Добровольского с выходом на пер. Космический и строительство соединительного участка автомобильной дороги по ул. Орбитальная (переход балки «Темерник» в г. Ростове-на-Дону).</w:t>
      </w:r>
    </w:p>
    <w:p w:rsidR="005344F4" w:rsidRPr="00A8729D" w:rsidRDefault="008064A7" w:rsidP="005344F4">
      <w:pPr>
        <w:spacing w:after="0" w:line="240" w:lineRule="auto"/>
        <w:ind w:firstLine="720"/>
        <w:jc w:val="both"/>
        <w:rPr>
          <w:rFonts w:ascii="Arial" w:eastAsia="Times New Roman" w:hAnsi="Arial" w:cs="Arial"/>
          <w:b/>
          <w:sz w:val="24"/>
          <w:szCs w:val="24"/>
        </w:rPr>
      </w:pPr>
      <w:r w:rsidRPr="00A8729D">
        <w:rPr>
          <w:rFonts w:ascii="Arial" w:eastAsia="Times New Roman" w:hAnsi="Arial" w:cs="Arial"/>
          <w:sz w:val="24"/>
          <w:szCs w:val="24"/>
        </w:rPr>
        <w:t>Н</w:t>
      </w:r>
      <w:r w:rsidR="005344F4" w:rsidRPr="00A8729D">
        <w:rPr>
          <w:rFonts w:ascii="Arial" w:eastAsia="Times New Roman" w:hAnsi="Arial" w:cs="Arial"/>
          <w:sz w:val="24"/>
          <w:szCs w:val="24"/>
        </w:rPr>
        <w:t xml:space="preserve">а октябрьском заседании депутаты рассмотрели </w:t>
      </w:r>
      <w:r w:rsidRPr="00A8729D">
        <w:rPr>
          <w:rFonts w:ascii="Arial" w:eastAsia="Times New Roman" w:hAnsi="Arial" w:cs="Arial"/>
          <w:sz w:val="24"/>
          <w:szCs w:val="24"/>
        </w:rPr>
        <w:t>вопрос</w:t>
      </w:r>
      <w:r w:rsidR="005344F4" w:rsidRPr="00A8729D">
        <w:rPr>
          <w:rFonts w:ascii="Arial" w:eastAsia="Times New Roman" w:hAnsi="Arial" w:cs="Arial"/>
          <w:sz w:val="24"/>
          <w:szCs w:val="24"/>
        </w:rPr>
        <w:t xml:space="preserve"> </w:t>
      </w:r>
      <w:r w:rsidR="005344F4" w:rsidRPr="00A8729D">
        <w:rPr>
          <w:rFonts w:ascii="Arial" w:eastAsia="Times New Roman" w:hAnsi="Arial" w:cs="Arial"/>
          <w:b/>
          <w:sz w:val="24"/>
          <w:szCs w:val="24"/>
        </w:rPr>
        <w:t xml:space="preserve">«О работе Департамента транспорта по организации транспортного обслуживания населения в границах города Ростова-на-Дону». </w:t>
      </w:r>
    </w:p>
    <w:p w:rsidR="005344F4" w:rsidRPr="00A8729D" w:rsidRDefault="008064A7"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М</w:t>
      </w:r>
      <w:r w:rsidR="005344F4" w:rsidRPr="00A8729D">
        <w:rPr>
          <w:rFonts w:ascii="Arial" w:eastAsia="Times New Roman" w:hAnsi="Arial" w:cs="Arial"/>
          <w:sz w:val="24"/>
          <w:szCs w:val="24"/>
        </w:rPr>
        <w:t xml:space="preserve">аршрутная сеть донской столицы состоит из 109 маршрутов регулярных перевозок, в том числе 94 автобусных маршрута, 10 троллейбусных и 5 трамвайных. </w:t>
      </w:r>
    </w:p>
    <w:p w:rsidR="005344F4"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Для обеспечения транспортного обслуживания города предусмотрено 1 150 транспортных средств. Перевозку пассажиров осуществляют 13 транспортных предприятий, два из которых – муниципальные. </w:t>
      </w:r>
    </w:p>
    <w:p w:rsidR="005344F4"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В 2019 – 2020 гг. обновлён подвижной состав на автобусных маршрутах №№ 11, 15, 18, 24, 30, 40, 48, 51, 61, 66 и 72. В результате средний возраст подвижного состава на этих маршрутах не превышает трёх лет. </w:t>
      </w:r>
    </w:p>
    <w:p w:rsidR="008064A7"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Количество автобусов, оснащённых двигателями на газовом топливе, выросло с 378 в 2018 году до 474 в 2020 году (на 25,4%). </w:t>
      </w:r>
    </w:p>
    <w:p w:rsidR="005344F4"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Увеличена провозная способность общественного пассажирского транспорта, обеспечивающего связь микрорайона Темерник, посёлка Чкаловский, ЖК «Платовский» с центром города. Восстановлено транспортное обслуживание жителей улиц Шоссейная, Профсоюзная, Республиканская. Организована транспортная связь жителей микрорайона «Суворовский» с пр. М. Нагибина, ул. Нансена и пл. Театральная, а жителей ЖК «Красный Аксай» с посёлком Александровка. Организовано транспортное обслуживание жителей СНТ «Утро», ЖК «Соловьиная роща», ЖК «Западная резиденция». Восстановлена работа двух троллейбусных маршрутов - №№ 7 и 10. </w:t>
      </w:r>
      <w:r w:rsidR="008064A7" w:rsidRPr="00A8729D">
        <w:rPr>
          <w:rFonts w:ascii="Arial" w:eastAsia="Times New Roman" w:hAnsi="Arial" w:cs="Arial"/>
          <w:sz w:val="24"/>
          <w:szCs w:val="24"/>
        </w:rPr>
        <w:t>З</w:t>
      </w:r>
      <w:r w:rsidRPr="00A8729D">
        <w:rPr>
          <w:rFonts w:ascii="Arial" w:eastAsia="Times New Roman" w:hAnsi="Arial" w:cs="Arial"/>
          <w:sz w:val="24"/>
          <w:szCs w:val="24"/>
        </w:rPr>
        <w:t xml:space="preserve">апланировано восстановление троллейбусного маршрута № 17 «Центральный рынок – Военвед». </w:t>
      </w:r>
    </w:p>
    <w:p w:rsidR="008064A7"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В рамках реализации проекта «Городская электричка» Департаментом транспорта выполнена синхронизация расписания работы городского транспорта с расписанием движения электропоездов. </w:t>
      </w:r>
    </w:p>
    <w:p w:rsidR="005344F4" w:rsidRPr="00A8729D" w:rsidRDefault="005344F4" w:rsidP="005344F4">
      <w:pPr>
        <w:spacing w:after="0" w:line="240" w:lineRule="auto"/>
        <w:ind w:firstLine="720"/>
        <w:jc w:val="both"/>
        <w:rPr>
          <w:rFonts w:ascii="Arial" w:eastAsia="Times New Roman" w:hAnsi="Arial" w:cs="Arial"/>
          <w:sz w:val="24"/>
          <w:szCs w:val="24"/>
        </w:rPr>
      </w:pPr>
      <w:r w:rsidRPr="00A8729D">
        <w:rPr>
          <w:rFonts w:ascii="Arial" w:eastAsia="Times New Roman" w:hAnsi="Arial" w:cs="Arial"/>
          <w:sz w:val="24"/>
          <w:szCs w:val="24"/>
        </w:rPr>
        <w:t xml:space="preserve">По </w:t>
      </w:r>
      <w:r w:rsidR="008064A7" w:rsidRPr="00A8729D">
        <w:rPr>
          <w:rFonts w:ascii="Arial" w:eastAsia="Times New Roman" w:hAnsi="Arial" w:cs="Arial"/>
          <w:sz w:val="24"/>
          <w:szCs w:val="24"/>
        </w:rPr>
        <w:t xml:space="preserve">итогам рассмотрения </w:t>
      </w:r>
      <w:r w:rsidRPr="00A8729D">
        <w:rPr>
          <w:rFonts w:ascii="Arial" w:eastAsia="Times New Roman" w:hAnsi="Arial" w:cs="Arial"/>
          <w:sz w:val="24"/>
          <w:szCs w:val="24"/>
        </w:rPr>
        <w:t>Департаменту транспорта города Ростова-на-Дону поручено продолжить осуществление мероприятий по восстановлению маршрутов электротранспорта; устранить имеющиеся замечания Законодательного Собрания Ростовской области к проекту Областного закона «О наделении органов местного самоуправления города Ростова-на-Дону отдельными государственными полномочиями Ростовской области по организации транспортного обслуживания населения автомобильным транспортом (кроме легкового такси) по межмуниципальным маршрутам регулярных перевозок», одобренного в качестве законодательной инициативы решением Ростовской-на-Дону городской Думы от 21.04.2020 № 864, для повторного обращения.</w:t>
      </w:r>
    </w:p>
    <w:p w:rsidR="004F6DE0" w:rsidRPr="00A8729D" w:rsidRDefault="004F6DE0" w:rsidP="004F6DE0">
      <w:pPr>
        <w:widowControl w:val="0"/>
        <w:spacing w:after="0" w:line="240" w:lineRule="auto"/>
        <w:ind w:firstLine="709"/>
        <w:jc w:val="both"/>
        <w:rPr>
          <w:rFonts w:ascii="Arial" w:eastAsia="Times New Roman" w:hAnsi="Arial" w:cs="Arial"/>
          <w:sz w:val="24"/>
          <w:szCs w:val="24"/>
        </w:rPr>
      </w:pPr>
      <w:r w:rsidRPr="0065445C">
        <w:rPr>
          <w:rFonts w:ascii="Arial" w:hAnsi="Arial" w:cs="Arial"/>
          <w:b/>
          <w:sz w:val="24"/>
          <w:szCs w:val="24"/>
        </w:rPr>
        <w:t xml:space="preserve">В сфере управления муниципальной собственностью </w:t>
      </w:r>
      <w:r w:rsidRPr="0065445C">
        <w:rPr>
          <w:rFonts w:ascii="Arial" w:eastAsia="Times New Roman" w:hAnsi="Arial" w:cs="Arial"/>
          <w:sz w:val="24"/>
          <w:szCs w:val="24"/>
        </w:rPr>
        <w:t xml:space="preserve">городской Думой был рассмотрен и утвержден </w:t>
      </w:r>
      <w:r w:rsidR="000C33F4" w:rsidRPr="0065445C">
        <w:rPr>
          <w:rFonts w:ascii="Arial" w:eastAsia="Times New Roman" w:hAnsi="Arial" w:cs="Arial"/>
          <w:b/>
          <w:sz w:val="24"/>
          <w:szCs w:val="24"/>
        </w:rPr>
        <w:t>«О</w:t>
      </w:r>
      <w:r w:rsidRPr="0065445C">
        <w:rPr>
          <w:rFonts w:ascii="Arial" w:eastAsia="Times New Roman" w:hAnsi="Arial" w:cs="Arial"/>
          <w:b/>
          <w:sz w:val="24"/>
          <w:szCs w:val="24"/>
        </w:rPr>
        <w:t>тчет о результатах приватизации муниципального имущества города Ростова-на-Дону за 2019 год</w:t>
      </w:r>
      <w:r w:rsidR="000C33F4" w:rsidRPr="0065445C">
        <w:rPr>
          <w:rFonts w:ascii="Arial" w:eastAsia="Times New Roman" w:hAnsi="Arial" w:cs="Arial"/>
          <w:sz w:val="24"/>
          <w:szCs w:val="24"/>
        </w:rPr>
        <w:t>»</w:t>
      </w:r>
      <w:r w:rsidRPr="0065445C">
        <w:rPr>
          <w:rFonts w:ascii="Arial" w:eastAsia="Times New Roman" w:hAnsi="Arial" w:cs="Arial"/>
          <w:sz w:val="24"/>
          <w:szCs w:val="24"/>
        </w:rPr>
        <w:t>. По результатам работы Департамента имущественно-земельных отношений города от приватизации</w:t>
      </w:r>
      <w:r w:rsidRPr="00A8729D">
        <w:rPr>
          <w:rFonts w:ascii="Arial" w:eastAsia="Times New Roman" w:hAnsi="Arial" w:cs="Arial"/>
          <w:sz w:val="24"/>
          <w:szCs w:val="24"/>
        </w:rPr>
        <w:t xml:space="preserve"> муниципального имущества поступило 32 684,01 тыс. рублей, в том числе: от реализации на торгах объектов недвижимого имущества – 2 775,42 тыс. рублей; от реализации субъектам малого и среднего предпринимательства в соответствии с Федеральным </w:t>
      </w:r>
      <w:hyperlink r:id="rId12" w:history="1">
        <w:r w:rsidRPr="00A8729D">
          <w:rPr>
            <w:rFonts w:ascii="Arial" w:eastAsia="Times New Roman" w:hAnsi="Arial" w:cs="Arial"/>
            <w:sz w:val="24"/>
            <w:szCs w:val="24"/>
          </w:rPr>
          <w:t>законом</w:t>
        </w:r>
      </w:hyperlink>
      <w:r w:rsidRPr="00A8729D">
        <w:rPr>
          <w:rFonts w:ascii="Arial" w:eastAsia="Times New Roman" w:hAnsi="Arial" w:cs="Arial"/>
          <w:sz w:val="24"/>
          <w:szCs w:val="24"/>
        </w:rPr>
        <w:t xml:space="preserve"> № 159-ФЗ не включенных в Прогнозный план (программу) приватизации муниципального имущества трех нежилых помещений общей площадью 277,6 кв. м – 1 225,33 тыс. рублей; переходящая рассрочка платежа по ранее реализованным субъектам малого и среднего предпринимательства объектам – 18 722,85 тыс. рублей; от реализации на торгах четырех долей в праве общей долевой собственности на земельный участок, принадлежащи</w:t>
      </w:r>
      <w:r w:rsidR="005E3F8D">
        <w:rPr>
          <w:rFonts w:ascii="Arial" w:eastAsia="Times New Roman" w:hAnsi="Arial" w:cs="Arial"/>
          <w:sz w:val="24"/>
          <w:szCs w:val="24"/>
        </w:rPr>
        <w:t>й</w:t>
      </w:r>
      <w:r w:rsidRPr="00A8729D">
        <w:rPr>
          <w:rFonts w:ascii="Arial" w:eastAsia="Times New Roman" w:hAnsi="Arial" w:cs="Arial"/>
          <w:sz w:val="24"/>
          <w:szCs w:val="24"/>
        </w:rPr>
        <w:t xml:space="preserve"> муниципальному образованию «Город Ростов-на-Дону» - 9 960,41 тыс. рублей.</w:t>
      </w:r>
    </w:p>
    <w:p w:rsidR="000C33F4" w:rsidRPr="00A8729D" w:rsidRDefault="004F6DE0"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При рассмотрении вопроса «</w:t>
      </w:r>
      <w:r w:rsidRPr="00A8729D">
        <w:rPr>
          <w:rFonts w:ascii="Arial" w:eastAsia="Times New Roman" w:hAnsi="Arial" w:cs="Arial"/>
          <w:b/>
          <w:sz w:val="24"/>
          <w:szCs w:val="24"/>
        </w:rPr>
        <w:t xml:space="preserve">О мерах, принимаемых Управлением экономического контроля по снижению нарушений при осуществлении закупок заказчиками </w:t>
      </w:r>
      <w:r w:rsidRPr="00A8729D">
        <w:rPr>
          <w:rFonts w:ascii="Arial" w:eastAsia="Times New Roman" w:hAnsi="Arial" w:cs="Arial"/>
          <w:b/>
          <w:sz w:val="24"/>
          <w:szCs w:val="24"/>
        </w:rPr>
        <w:lastRenderedPageBreak/>
        <w:t>города Ростова-на-Дону»</w:t>
      </w:r>
      <w:r w:rsidRPr="00A8729D">
        <w:rPr>
          <w:rFonts w:ascii="Arial" w:eastAsia="Times New Roman" w:hAnsi="Arial" w:cs="Arial"/>
          <w:sz w:val="24"/>
          <w:szCs w:val="24"/>
        </w:rPr>
        <w:t xml:space="preserve"> городская Дума отметила, что в 2019 году Управлением проверена 131 конкурентная процедура, выявлено 542 нарушения</w:t>
      </w:r>
      <w:r w:rsidR="005E3F8D">
        <w:rPr>
          <w:rFonts w:ascii="Arial" w:eastAsia="Times New Roman" w:hAnsi="Arial" w:cs="Arial"/>
          <w:sz w:val="24"/>
          <w:szCs w:val="24"/>
        </w:rPr>
        <w:t>. З</w:t>
      </w:r>
      <w:r w:rsidRPr="00A8729D">
        <w:rPr>
          <w:rFonts w:ascii="Arial" w:eastAsia="Times New Roman" w:hAnsi="Arial" w:cs="Arial"/>
          <w:sz w:val="24"/>
          <w:szCs w:val="24"/>
        </w:rPr>
        <w:t xml:space="preserve">а аналогичный период 2018 года проверено 82 конкурентные процедуры, выявлено 378 нарушений. </w:t>
      </w:r>
    </w:p>
    <w:p w:rsidR="000C33F4" w:rsidRPr="00A8729D" w:rsidRDefault="004F6DE0"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текущем периоде 2020 года проверено 58 конкурентных процедур, выявлено 233 нарушения</w:t>
      </w:r>
      <w:r w:rsidR="000C33F4" w:rsidRPr="00A8729D">
        <w:rPr>
          <w:rFonts w:ascii="Arial" w:eastAsia="Times New Roman" w:hAnsi="Arial" w:cs="Arial"/>
          <w:sz w:val="24"/>
          <w:szCs w:val="24"/>
        </w:rPr>
        <w:t>, с</w:t>
      </w:r>
      <w:r w:rsidRPr="00A8729D">
        <w:rPr>
          <w:rFonts w:ascii="Arial" w:eastAsia="Times New Roman" w:hAnsi="Arial" w:cs="Arial"/>
          <w:sz w:val="24"/>
          <w:szCs w:val="24"/>
        </w:rPr>
        <w:t>реди них: нарушения при формировании документации о закупке</w:t>
      </w:r>
      <w:r w:rsidR="000C33F4" w:rsidRPr="00A8729D">
        <w:rPr>
          <w:rFonts w:ascii="Arial" w:eastAsia="Times New Roman" w:hAnsi="Arial" w:cs="Arial"/>
          <w:sz w:val="24"/>
          <w:szCs w:val="24"/>
        </w:rPr>
        <w:t xml:space="preserve"> (</w:t>
      </w:r>
      <w:r w:rsidRPr="00A8729D">
        <w:rPr>
          <w:rFonts w:ascii="Arial" w:eastAsia="Times New Roman" w:hAnsi="Arial" w:cs="Arial"/>
          <w:sz w:val="24"/>
          <w:szCs w:val="24"/>
        </w:rPr>
        <w:t>57,95 %</w:t>
      </w:r>
      <w:r w:rsidR="000C33F4" w:rsidRPr="00A8729D">
        <w:rPr>
          <w:rFonts w:ascii="Arial" w:eastAsia="Times New Roman" w:hAnsi="Arial" w:cs="Arial"/>
          <w:sz w:val="24"/>
          <w:szCs w:val="24"/>
        </w:rPr>
        <w:t xml:space="preserve"> нарушений);</w:t>
      </w:r>
      <w:r w:rsidRPr="00A8729D">
        <w:rPr>
          <w:rFonts w:ascii="Arial" w:eastAsia="Times New Roman" w:hAnsi="Arial" w:cs="Arial"/>
          <w:sz w:val="24"/>
          <w:szCs w:val="24"/>
        </w:rPr>
        <w:t xml:space="preserve"> нарушения при ведении реестра контрактов </w:t>
      </w:r>
      <w:r w:rsidR="000C33F4" w:rsidRPr="00A8729D">
        <w:rPr>
          <w:rFonts w:ascii="Arial" w:eastAsia="Times New Roman" w:hAnsi="Arial" w:cs="Arial"/>
          <w:sz w:val="24"/>
          <w:szCs w:val="24"/>
        </w:rPr>
        <w:t>(</w:t>
      </w:r>
      <w:r w:rsidRPr="00A8729D">
        <w:rPr>
          <w:rFonts w:ascii="Arial" w:eastAsia="Times New Roman" w:hAnsi="Arial" w:cs="Arial"/>
          <w:sz w:val="24"/>
          <w:szCs w:val="24"/>
        </w:rPr>
        <w:t>36,09% нарушений</w:t>
      </w:r>
      <w:r w:rsidR="000C33F4" w:rsidRPr="00A8729D">
        <w:rPr>
          <w:rFonts w:ascii="Arial" w:eastAsia="Times New Roman" w:hAnsi="Arial" w:cs="Arial"/>
          <w:sz w:val="24"/>
          <w:szCs w:val="24"/>
        </w:rPr>
        <w:t>)</w:t>
      </w:r>
      <w:r w:rsidR="004415F6">
        <w:rPr>
          <w:rFonts w:ascii="Arial" w:eastAsia="Times New Roman" w:hAnsi="Arial" w:cs="Arial"/>
          <w:sz w:val="24"/>
          <w:szCs w:val="24"/>
        </w:rPr>
        <w:t>;</w:t>
      </w:r>
      <w:r w:rsidRPr="00A8729D">
        <w:rPr>
          <w:rFonts w:ascii="Arial" w:eastAsia="Times New Roman" w:hAnsi="Arial" w:cs="Arial"/>
          <w:sz w:val="24"/>
          <w:szCs w:val="24"/>
        </w:rPr>
        <w:t xml:space="preserve"> нарушения при подготовке извещений о закупках</w:t>
      </w:r>
      <w:r w:rsidR="000C33F4" w:rsidRPr="00A8729D">
        <w:rPr>
          <w:rFonts w:ascii="Arial" w:eastAsia="Times New Roman" w:hAnsi="Arial" w:cs="Arial"/>
          <w:sz w:val="24"/>
          <w:szCs w:val="24"/>
        </w:rPr>
        <w:t xml:space="preserve"> (</w:t>
      </w:r>
      <w:r w:rsidRPr="00A8729D">
        <w:rPr>
          <w:rFonts w:ascii="Arial" w:eastAsia="Times New Roman" w:hAnsi="Arial" w:cs="Arial"/>
          <w:sz w:val="24"/>
          <w:szCs w:val="24"/>
        </w:rPr>
        <w:t>3,6%</w:t>
      </w:r>
      <w:r w:rsidR="000C33F4" w:rsidRPr="00A8729D">
        <w:rPr>
          <w:rFonts w:ascii="Arial" w:eastAsia="Times New Roman" w:hAnsi="Arial" w:cs="Arial"/>
          <w:sz w:val="24"/>
          <w:szCs w:val="24"/>
        </w:rPr>
        <w:t xml:space="preserve"> на</w:t>
      </w:r>
      <w:r w:rsidRPr="00A8729D">
        <w:rPr>
          <w:rFonts w:ascii="Arial" w:eastAsia="Times New Roman" w:hAnsi="Arial" w:cs="Arial"/>
          <w:sz w:val="24"/>
          <w:szCs w:val="24"/>
        </w:rPr>
        <w:t>рушений</w:t>
      </w:r>
      <w:r w:rsidR="000C33F4" w:rsidRPr="00A8729D">
        <w:rPr>
          <w:rFonts w:ascii="Arial" w:eastAsia="Times New Roman" w:hAnsi="Arial" w:cs="Arial"/>
          <w:sz w:val="24"/>
          <w:szCs w:val="24"/>
        </w:rPr>
        <w:t>)</w:t>
      </w:r>
      <w:r w:rsidR="004415F6">
        <w:rPr>
          <w:rFonts w:ascii="Arial" w:eastAsia="Times New Roman" w:hAnsi="Arial" w:cs="Arial"/>
          <w:sz w:val="24"/>
          <w:szCs w:val="24"/>
        </w:rPr>
        <w:t>;</w:t>
      </w:r>
      <w:r w:rsidRPr="00A8729D">
        <w:rPr>
          <w:rFonts w:ascii="Arial" w:eastAsia="Times New Roman" w:hAnsi="Arial" w:cs="Arial"/>
          <w:sz w:val="24"/>
          <w:szCs w:val="24"/>
        </w:rPr>
        <w:t xml:space="preserve"> нарушения сроков оплаты поставленного товара, выполненной работы, оказанной услуги </w:t>
      </w:r>
      <w:r w:rsidR="000C33F4" w:rsidRPr="00A8729D">
        <w:rPr>
          <w:rFonts w:ascii="Arial" w:eastAsia="Times New Roman" w:hAnsi="Arial" w:cs="Arial"/>
          <w:sz w:val="24"/>
          <w:szCs w:val="24"/>
        </w:rPr>
        <w:t>(</w:t>
      </w:r>
      <w:r w:rsidRPr="00A8729D">
        <w:rPr>
          <w:rFonts w:ascii="Arial" w:eastAsia="Times New Roman" w:hAnsi="Arial" w:cs="Arial"/>
          <w:sz w:val="24"/>
          <w:szCs w:val="24"/>
        </w:rPr>
        <w:t>1,98 %</w:t>
      </w:r>
      <w:r w:rsidR="000C33F4" w:rsidRPr="00A8729D">
        <w:rPr>
          <w:rFonts w:ascii="Arial" w:eastAsia="Times New Roman" w:hAnsi="Arial" w:cs="Arial"/>
          <w:sz w:val="24"/>
          <w:szCs w:val="24"/>
        </w:rPr>
        <w:t xml:space="preserve"> </w:t>
      </w:r>
      <w:r w:rsidRPr="00A8729D">
        <w:rPr>
          <w:rFonts w:ascii="Arial" w:eastAsia="Times New Roman" w:hAnsi="Arial" w:cs="Arial"/>
          <w:sz w:val="24"/>
          <w:szCs w:val="24"/>
        </w:rPr>
        <w:t>нарушений</w:t>
      </w:r>
      <w:r w:rsidR="000C33F4" w:rsidRPr="00A8729D">
        <w:rPr>
          <w:rFonts w:ascii="Arial" w:eastAsia="Times New Roman" w:hAnsi="Arial" w:cs="Arial"/>
          <w:sz w:val="24"/>
          <w:szCs w:val="24"/>
        </w:rPr>
        <w:t>)</w:t>
      </w:r>
      <w:r w:rsidRPr="00A8729D">
        <w:rPr>
          <w:rFonts w:ascii="Arial" w:eastAsia="Times New Roman" w:hAnsi="Arial" w:cs="Arial"/>
          <w:sz w:val="24"/>
          <w:szCs w:val="24"/>
        </w:rPr>
        <w:t xml:space="preserve">. </w:t>
      </w:r>
    </w:p>
    <w:p w:rsidR="004F6DE0" w:rsidRPr="00A8729D" w:rsidRDefault="000C33F4"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Д</w:t>
      </w:r>
      <w:r w:rsidR="004F6DE0" w:rsidRPr="00A8729D">
        <w:rPr>
          <w:rFonts w:ascii="Arial" w:eastAsia="Times New Roman" w:hAnsi="Arial" w:cs="Arial"/>
          <w:sz w:val="24"/>
          <w:szCs w:val="24"/>
        </w:rPr>
        <w:t>епутаты отметили ряд негативных факторов, снижающих эффективность принимаемых мер по минимизации нарушений в сфере закупок: дефицит квалифицированных специалистов в сфере закупок, частая смена кадрового состава контрактных служб и контрактных управляющих; отсутствие четкого разграничения должностных обязанностей между работниками контрактных служб заказчиков по ведению плана-графика закупок и реестра контрактов; отсутствие порядка взаимодействия контрактной службы или контрактного управляющего с иными подразделениями. Главным распорядителям бюджетных средств и подведомственным им учреждениям было поручено: осуществлять повышение квалификации в сфере закупок специалистов, ответственных за осуществление закупок, и обеспечить применение средств самоконтроля на этапах подготовки документации и извещения о закупке, а также при проведении контрольных мероприятий в отношении подведомственных учреждений.</w:t>
      </w:r>
    </w:p>
    <w:p w:rsidR="000B5DF9" w:rsidRPr="00A8729D" w:rsidRDefault="004F6DE0"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b/>
          <w:sz w:val="24"/>
          <w:szCs w:val="24"/>
        </w:rPr>
        <w:t>В сфере экономического развития</w:t>
      </w:r>
      <w:r w:rsidRPr="00A8729D">
        <w:rPr>
          <w:rFonts w:ascii="Arial" w:eastAsia="Times New Roman" w:hAnsi="Arial" w:cs="Arial"/>
          <w:sz w:val="24"/>
          <w:szCs w:val="24"/>
        </w:rPr>
        <w:t xml:space="preserve"> был заслушан вопрос </w:t>
      </w:r>
      <w:r w:rsidRPr="00A8729D">
        <w:rPr>
          <w:rFonts w:ascii="Arial" w:eastAsia="Times New Roman" w:hAnsi="Arial" w:cs="Arial"/>
          <w:b/>
          <w:sz w:val="24"/>
          <w:szCs w:val="24"/>
        </w:rPr>
        <w:t>«О ходе реализации «Инвестиционной программы АО «Ростоводоканал» в сфере водоснабжения и водоотведения на 2017-2025 годы, с выделением II этапа 2019-2023 годы»</w:t>
      </w:r>
      <w:r w:rsidRPr="00A8729D">
        <w:rPr>
          <w:rFonts w:ascii="Arial" w:eastAsia="Times New Roman" w:hAnsi="Arial" w:cs="Arial"/>
          <w:sz w:val="24"/>
          <w:szCs w:val="24"/>
        </w:rPr>
        <w:t xml:space="preserve">. Объёмы финансирования мероприятий II этапа Инвестиционной программы АО «Ростовводоканал» в сфере водоснабжения и водоотведения, по состоянию на 01.07.2020 составили: 570 530,93 тыс. рублей с НДС, без учета налога на прибыль, в том числе: в 2019 году профинансировано мероприятий на сумму  395 380,93 тыс. рублей, а в первом полугодии 2020 года сумма составила 175 150,00 тыс. рублей. Общая сумма финансирования Инвестиционной программы АО «Ростовводоканал» за период с 2017 года по первое полугодие 2020 года составила 2 415 572,52 тыс. рублей. </w:t>
      </w:r>
    </w:p>
    <w:p w:rsidR="004F6DE0" w:rsidRPr="00A8729D" w:rsidRDefault="004F6DE0"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2019 году были завершены следующие мероприятия:</w:t>
      </w:r>
      <w:r w:rsidR="000B5DF9" w:rsidRPr="00A8729D">
        <w:rPr>
          <w:rFonts w:ascii="Arial" w:eastAsia="Times New Roman" w:hAnsi="Arial" w:cs="Arial"/>
          <w:sz w:val="24"/>
          <w:szCs w:val="24"/>
        </w:rPr>
        <w:t xml:space="preserve"> </w:t>
      </w:r>
      <w:r w:rsidRPr="00A8729D">
        <w:rPr>
          <w:rFonts w:ascii="Arial" w:eastAsia="Times New Roman" w:hAnsi="Arial" w:cs="Arial"/>
          <w:sz w:val="24"/>
          <w:szCs w:val="24"/>
        </w:rPr>
        <w:t>реконструкция канализационного коллектора по ул. Доватора от СКК 8 до ул. Малиновского,78; реконструкция Октябрьского водовода Д=800 мм протяжённостью 595 п.м. по адресу: г. Ростов-на-Дону, пр. Шолохова от ул. Просвещения до ул. Селиванова; реконструкция трансформаторных подстанций ПП «РСА» АО «Ростовводоканал»;</w:t>
      </w:r>
      <w:r w:rsidR="000B5DF9" w:rsidRPr="00A8729D">
        <w:rPr>
          <w:rFonts w:ascii="Arial" w:eastAsia="Times New Roman" w:hAnsi="Arial" w:cs="Arial"/>
          <w:sz w:val="24"/>
          <w:szCs w:val="24"/>
        </w:rPr>
        <w:t xml:space="preserve"> </w:t>
      </w:r>
      <w:r w:rsidRPr="00A8729D">
        <w:rPr>
          <w:rFonts w:ascii="Arial" w:eastAsia="Times New Roman" w:hAnsi="Arial" w:cs="Arial"/>
          <w:sz w:val="24"/>
          <w:szCs w:val="24"/>
        </w:rPr>
        <w:t>проведена модернизация водопроводно-насосной станции «Селиванова,</w:t>
      </w:r>
      <w:r w:rsidR="004415F6">
        <w:rPr>
          <w:rFonts w:ascii="Arial" w:eastAsia="Times New Roman" w:hAnsi="Arial" w:cs="Arial"/>
          <w:sz w:val="24"/>
          <w:szCs w:val="24"/>
        </w:rPr>
        <w:t xml:space="preserve"> </w:t>
      </w:r>
      <w:r w:rsidRPr="00A8729D">
        <w:rPr>
          <w:rFonts w:ascii="Arial" w:eastAsia="Times New Roman" w:hAnsi="Arial" w:cs="Arial"/>
          <w:sz w:val="24"/>
          <w:szCs w:val="24"/>
        </w:rPr>
        <w:t>68»;</w:t>
      </w:r>
      <w:r w:rsidR="000B5DF9" w:rsidRPr="00A8729D">
        <w:rPr>
          <w:rFonts w:ascii="Arial" w:eastAsia="Times New Roman" w:hAnsi="Arial" w:cs="Arial"/>
          <w:sz w:val="24"/>
          <w:szCs w:val="24"/>
        </w:rPr>
        <w:t xml:space="preserve"> </w:t>
      </w:r>
      <w:r w:rsidRPr="00A8729D">
        <w:rPr>
          <w:rFonts w:ascii="Arial" w:eastAsia="Times New Roman" w:hAnsi="Arial" w:cs="Arial"/>
          <w:sz w:val="24"/>
          <w:szCs w:val="24"/>
        </w:rPr>
        <w:t>строительство и реконструкция сетей водоснабжения и водоотведения для подключения объектов нового строительства;</w:t>
      </w:r>
      <w:r w:rsidR="000B5DF9" w:rsidRPr="00A8729D">
        <w:rPr>
          <w:rFonts w:ascii="Arial" w:eastAsia="Times New Roman" w:hAnsi="Arial" w:cs="Arial"/>
          <w:sz w:val="24"/>
          <w:szCs w:val="24"/>
        </w:rPr>
        <w:t xml:space="preserve"> </w:t>
      </w:r>
      <w:r w:rsidRPr="00A8729D">
        <w:rPr>
          <w:rFonts w:ascii="Arial" w:eastAsia="Times New Roman" w:hAnsi="Arial" w:cs="Arial"/>
          <w:sz w:val="24"/>
          <w:szCs w:val="24"/>
        </w:rPr>
        <w:t>проведена модернизация водопроводно-насосных станций: ВНС «Киргизкая,9/2», «Сельмаш,10», ВНС «Казахская,1б»;</w:t>
      </w:r>
      <w:r w:rsidR="000B5DF9" w:rsidRPr="00A8729D">
        <w:rPr>
          <w:rFonts w:ascii="Arial" w:eastAsia="Times New Roman" w:hAnsi="Arial" w:cs="Arial"/>
          <w:sz w:val="24"/>
          <w:szCs w:val="24"/>
        </w:rPr>
        <w:t xml:space="preserve"> </w:t>
      </w:r>
      <w:r w:rsidRPr="00A8729D">
        <w:rPr>
          <w:rFonts w:ascii="Arial" w:eastAsia="Times New Roman" w:hAnsi="Arial" w:cs="Arial"/>
          <w:sz w:val="24"/>
          <w:szCs w:val="24"/>
        </w:rPr>
        <w:t>завершено обустройство инфраструктуры 150 МСД на территории военного городка №54-55;</w:t>
      </w:r>
      <w:r w:rsidR="000B5DF9" w:rsidRPr="00A8729D">
        <w:rPr>
          <w:rFonts w:ascii="Arial" w:eastAsia="Times New Roman" w:hAnsi="Arial" w:cs="Arial"/>
          <w:sz w:val="24"/>
          <w:szCs w:val="24"/>
        </w:rPr>
        <w:t xml:space="preserve"> </w:t>
      </w:r>
      <w:r w:rsidRPr="00A8729D">
        <w:rPr>
          <w:rFonts w:ascii="Arial" w:eastAsia="Times New Roman" w:hAnsi="Arial" w:cs="Arial"/>
          <w:sz w:val="24"/>
          <w:szCs w:val="24"/>
        </w:rPr>
        <w:t>реконструкция трубопровода Ду=150 мм протяжённостью 900 м. по пер. Автобусному, далее по пep. Ахтарскому на Ду=200 мм. от ул. Нансена до ул. Текучёва</w:t>
      </w:r>
      <w:r w:rsidR="004415F6">
        <w:rPr>
          <w:rFonts w:ascii="Arial" w:eastAsia="Times New Roman" w:hAnsi="Arial" w:cs="Arial"/>
          <w:sz w:val="24"/>
          <w:szCs w:val="24"/>
        </w:rPr>
        <w:t>.</w:t>
      </w:r>
    </w:p>
    <w:p w:rsidR="004F6DE0" w:rsidRPr="00A8729D" w:rsidRDefault="004F6DE0"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том же году подключены к централизованной системе водоснабжения и водоотведения: жилой комплекс с общественными и социальными объектами по ул. Нансена,103/1; многоквартирные жилые дома и объекты социально-бытового назначения микрорайона № 8 по адресу: г. Ростов-на-Дону, Советский район, жилой район «Левенцовский», VIII микрорайон; многоквартирные жилые дома со встроенно-пристроенными объектами общественного назначения и подземной автостоянкой ул. Шеболдаева,95. </w:t>
      </w:r>
    </w:p>
    <w:p w:rsidR="004F6DE0" w:rsidRPr="00A8729D" w:rsidRDefault="004F6DE0"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2020 году завершены работы по подключению к централизованным системам водоснабжения и водоотведения: жилого комплекса по ул. Красноармейская, 157в/83; административно-производственного здания ФГУ «Донводинформ-центр» по Ченцова,10/43; жилого комплекса по ул. Ларина, 45; многоквартирные жилые дома по ул. Жмайлова, 19а.</w:t>
      </w:r>
    </w:p>
    <w:p w:rsidR="004F6DE0" w:rsidRPr="00A8729D" w:rsidRDefault="004F6DE0"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Планируются к завершению до конца 2020 года работы по подключению: многоквартирных жилых домов по ул. Воровского,17, 17б;  многофункционального комплекса по </w:t>
      </w:r>
      <w:r w:rsidRPr="00A8729D">
        <w:rPr>
          <w:rFonts w:ascii="Arial" w:eastAsia="Times New Roman" w:hAnsi="Arial" w:cs="Arial"/>
          <w:sz w:val="24"/>
          <w:szCs w:val="24"/>
        </w:rPr>
        <w:lastRenderedPageBreak/>
        <w:t>бул. Комарова, 28; многоквартирного жилого дома с офисными помещениями по пр. Ворошиловский, 82/4; жилого комплекса по бульвару Комарова,30/2; многоэтажного жилого комплекса по пр. 40-летия Победы,63/17.</w:t>
      </w:r>
    </w:p>
    <w:p w:rsidR="004F6DE0" w:rsidRPr="00A8729D" w:rsidRDefault="004F6DE0"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Также планируется завершить мероприятия по реконструкции: водопроводной сети Д=250мм. протяженностью 1,5 км. по ул. Днепропетровской; водопроводной линии Д=200 мм. протяженностью 300м. по ул. Кабалевского; канализационного коллектора Д=1000 мм. по ул. Сарьяна; участка канализационной сети Д=250 мм. по пер. Халтуринскому от ул. Лермонтовской до ул. Красноармейской.</w:t>
      </w:r>
    </w:p>
    <w:p w:rsidR="004F6DE0" w:rsidRPr="00A8729D" w:rsidRDefault="000B5DF9" w:rsidP="004F6DE0">
      <w:pPr>
        <w:widowControl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ходе заседания</w:t>
      </w:r>
      <w:r w:rsidR="004F6DE0" w:rsidRPr="00A8729D">
        <w:rPr>
          <w:rFonts w:ascii="Arial" w:eastAsia="Times New Roman" w:hAnsi="Arial" w:cs="Arial"/>
          <w:sz w:val="24"/>
          <w:szCs w:val="24"/>
        </w:rPr>
        <w:t xml:space="preserve"> депутаты выразили озабоченность возможностью замедления темпов реализации инвестиционной программы АО «Ростовводоканал», поскольку источником финансирования мероприятий программы является плата за подключение, которая напрямую зависит от факта обращений заявителей на подключение объектов капитального строительства к сетям водоснабжения и водоотведения. С учётом сложившейся санитарно-эпидемиологической обстановки количество заключенных договоров снизилась до уровня начала реализации II этапа Инвестиционной программы. </w:t>
      </w:r>
    </w:p>
    <w:p w:rsidR="006E714A" w:rsidRPr="00A8729D" w:rsidRDefault="00906E59" w:rsidP="006E714A">
      <w:pPr>
        <w:pStyle w:val="aa"/>
        <w:spacing w:before="0" w:beforeAutospacing="0" w:after="0" w:afterAutospacing="0"/>
        <w:ind w:firstLine="709"/>
        <w:jc w:val="both"/>
        <w:rPr>
          <w:rFonts w:ascii="Arial" w:eastAsia="Calibri" w:hAnsi="Arial" w:cs="Arial"/>
          <w:b/>
          <w:lang w:eastAsia="en-US"/>
        </w:rPr>
      </w:pPr>
      <w:r w:rsidRPr="00A8729D">
        <w:rPr>
          <w:rFonts w:ascii="Arial" w:eastAsia="Calibri" w:hAnsi="Arial" w:cs="Arial"/>
          <w:b/>
          <w:lang w:eastAsia="en-US"/>
        </w:rPr>
        <w:t>В сфере развития молодежной политики</w:t>
      </w:r>
      <w:r w:rsidR="00D41035" w:rsidRPr="00A8729D">
        <w:rPr>
          <w:rFonts w:ascii="Arial" w:eastAsia="Calibri" w:hAnsi="Arial" w:cs="Arial"/>
          <w:lang w:eastAsia="en-US"/>
        </w:rPr>
        <w:t xml:space="preserve"> </w:t>
      </w:r>
      <w:r w:rsidR="006E714A" w:rsidRPr="00A8729D">
        <w:rPr>
          <w:rFonts w:ascii="Arial" w:eastAsia="Calibri" w:hAnsi="Arial" w:cs="Arial"/>
          <w:lang w:eastAsia="en-US"/>
        </w:rPr>
        <w:t xml:space="preserve">на июньском заседании рассмотрен вопрос </w:t>
      </w:r>
      <w:r w:rsidR="006E714A" w:rsidRPr="00A8729D">
        <w:rPr>
          <w:rFonts w:ascii="Arial" w:eastAsia="Calibri" w:hAnsi="Arial" w:cs="Arial"/>
          <w:b/>
          <w:lang w:eastAsia="en-US"/>
        </w:rPr>
        <w:t xml:space="preserve">«О создании условий для самореализации молодых людей и формировании резерва управленческих кадров из числа талантливой молодёжи в городе Ростове-на-Дону». </w:t>
      </w:r>
    </w:p>
    <w:p w:rsidR="006E714A" w:rsidRPr="00A8729D" w:rsidRDefault="006E714A" w:rsidP="006E714A">
      <w:pPr>
        <w:pStyle w:val="aa"/>
        <w:spacing w:before="0" w:beforeAutospacing="0" w:after="0" w:afterAutospacing="0"/>
        <w:ind w:firstLine="709"/>
        <w:jc w:val="both"/>
        <w:rPr>
          <w:rFonts w:ascii="Arial" w:eastAsia="Calibri" w:hAnsi="Arial" w:cs="Arial"/>
          <w:lang w:eastAsia="en-US"/>
        </w:rPr>
      </w:pPr>
      <w:r w:rsidRPr="00A8729D">
        <w:rPr>
          <w:rFonts w:ascii="Arial" w:eastAsia="Calibri" w:hAnsi="Arial" w:cs="Arial"/>
          <w:lang w:eastAsia="en-US"/>
        </w:rPr>
        <w:t xml:space="preserve">В городе успешно реализуется муниципальная программа «Молодёжь Ростова». Ею предусмотрен комплекс мер по поддержке талантливой молодёжи, молодёжных общественных объединений, органов студенческого самоуправления. </w:t>
      </w:r>
    </w:p>
    <w:p w:rsidR="006E714A" w:rsidRPr="00A8729D" w:rsidRDefault="006E714A" w:rsidP="006E714A">
      <w:pPr>
        <w:pStyle w:val="aa"/>
        <w:spacing w:before="0" w:beforeAutospacing="0" w:after="0" w:afterAutospacing="0"/>
        <w:ind w:firstLine="709"/>
        <w:jc w:val="both"/>
        <w:rPr>
          <w:rFonts w:ascii="Arial" w:eastAsia="Calibri" w:hAnsi="Arial" w:cs="Arial"/>
          <w:lang w:eastAsia="en-US"/>
        </w:rPr>
      </w:pPr>
      <w:r w:rsidRPr="00A8729D">
        <w:rPr>
          <w:rFonts w:ascii="Arial" w:eastAsia="Calibri" w:hAnsi="Arial" w:cs="Arial"/>
          <w:lang w:eastAsia="en-US"/>
        </w:rPr>
        <w:t xml:space="preserve">С 2018 года в Ростове-на-Дону работает городской молодёжный клуб «Молодые кадры – будущее Ростова». </w:t>
      </w:r>
    </w:p>
    <w:p w:rsidR="006E714A" w:rsidRPr="00A8729D" w:rsidRDefault="006E714A" w:rsidP="006E714A">
      <w:pPr>
        <w:pStyle w:val="aa"/>
        <w:spacing w:before="0" w:beforeAutospacing="0" w:after="0" w:afterAutospacing="0"/>
        <w:ind w:firstLine="709"/>
        <w:jc w:val="both"/>
        <w:rPr>
          <w:rFonts w:ascii="Arial" w:eastAsia="Calibri" w:hAnsi="Arial" w:cs="Arial"/>
          <w:lang w:eastAsia="en-US"/>
        </w:rPr>
      </w:pPr>
      <w:r w:rsidRPr="00A8729D">
        <w:rPr>
          <w:rFonts w:ascii="Arial" w:eastAsia="Calibri" w:hAnsi="Arial" w:cs="Arial"/>
          <w:lang w:eastAsia="en-US"/>
        </w:rPr>
        <w:t xml:space="preserve">На территории города реализуется федеральный проект «Молодёжная команда страны», в рамках которого начинающие политики принимают участие в реализации социально значимых проектов и формируют предвыборную платформу для избирательной кампании по выборам депутатов представительных органов муниципальных образований. </w:t>
      </w:r>
    </w:p>
    <w:p w:rsidR="006E714A" w:rsidRPr="00A8729D" w:rsidRDefault="006E714A" w:rsidP="006E714A">
      <w:pPr>
        <w:pStyle w:val="aa"/>
        <w:spacing w:before="0" w:beforeAutospacing="0" w:after="0" w:afterAutospacing="0"/>
        <w:ind w:firstLine="709"/>
        <w:jc w:val="both"/>
        <w:rPr>
          <w:rFonts w:ascii="Arial" w:eastAsia="Calibri" w:hAnsi="Arial" w:cs="Arial"/>
          <w:lang w:eastAsia="en-US"/>
        </w:rPr>
      </w:pPr>
      <w:r w:rsidRPr="00A8729D">
        <w:rPr>
          <w:rFonts w:ascii="Arial" w:eastAsia="Calibri" w:hAnsi="Arial" w:cs="Arial"/>
          <w:lang w:eastAsia="en-US"/>
        </w:rPr>
        <w:t>По итогам обсуждения депутаты обязали Управление по информационному сопровождению и взаимодействию со СМИ Администрации города обеспечить на постоянной основе информационное сопровождение успешных молодёжных проектов и практик; отделу по делам молодёжи при формировании бюджета на 2021 год подготовить предложения по увеличению объёма финансирования городских конкурсов по поддержке талантливой молодёжи в рамках реализации муниципальной программы «Молодёжь Ростова», а также совместно с Управлением по вопросам муниципальной службы и кадров обеспечить прохождение стажировок членов городского клуба «Молодые кадры – будущее Ростова» в Администрации города.</w:t>
      </w:r>
    </w:p>
    <w:p w:rsidR="0070615C" w:rsidRPr="00A8729D" w:rsidRDefault="00906E59" w:rsidP="0070615C">
      <w:pPr>
        <w:spacing w:after="0" w:line="240" w:lineRule="auto"/>
        <w:ind w:firstLine="709"/>
        <w:jc w:val="both"/>
        <w:rPr>
          <w:rFonts w:ascii="Arial" w:eastAsia="Calibri" w:hAnsi="Arial" w:cs="Arial"/>
          <w:b/>
          <w:sz w:val="24"/>
          <w:szCs w:val="24"/>
          <w:lang w:eastAsia="en-US"/>
        </w:rPr>
      </w:pPr>
      <w:r w:rsidRPr="00A8729D">
        <w:rPr>
          <w:rFonts w:ascii="Arial" w:eastAsia="Calibri" w:hAnsi="Arial" w:cs="Arial"/>
          <w:b/>
          <w:sz w:val="24"/>
          <w:szCs w:val="24"/>
          <w:lang w:eastAsia="en-US"/>
        </w:rPr>
        <w:t>В сфере образования</w:t>
      </w:r>
      <w:r w:rsidRPr="00A8729D">
        <w:rPr>
          <w:rFonts w:ascii="Arial" w:eastAsia="Calibri" w:hAnsi="Arial" w:cs="Arial"/>
          <w:sz w:val="24"/>
          <w:szCs w:val="24"/>
          <w:lang w:eastAsia="en-US"/>
        </w:rPr>
        <w:t xml:space="preserve"> на заседании городской Думы был рассмотрен вопрос </w:t>
      </w:r>
      <w:r w:rsidR="0070615C" w:rsidRPr="00A8729D">
        <w:rPr>
          <w:rFonts w:ascii="Arial" w:eastAsia="Calibri" w:hAnsi="Arial" w:cs="Arial"/>
          <w:b/>
          <w:sz w:val="24"/>
          <w:szCs w:val="24"/>
          <w:lang w:eastAsia="en-US"/>
        </w:rPr>
        <w:t>«Об итогах проведения независимой оценки качества условий осуществления образовательной деятельности образовательными организациями в 2019 году».</w:t>
      </w:r>
    </w:p>
    <w:p w:rsidR="0070615C" w:rsidRPr="00A8729D" w:rsidRDefault="0070615C" w:rsidP="0070615C">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Оценка качества проводилась в 78 муниципальных образовательных организациях (в том числе в 14 общеобразовательных, 54 дошкольных и 10 организациях дополнительного образования). </w:t>
      </w:r>
    </w:p>
    <w:p w:rsidR="0070615C" w:rsidRPr="00A8729D" w:rsidRDefault="0070615C" w:rsidP="0070615C">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Итоговый рейтинг города Ростова-на-Дону составил 89,9 баллов. По этому показателю </w:t>
      </w:r>
      <w:r w:rsidR="0038085D">
        <w:rPr>
          <w:rFonts w:ascii="Arial" w:eastAsia="Calibri" w:hAnsi="Arial" w:cs="Arial"/>
          <w:sz w:val="24"/>
          <w:szCs w:val="24"/>
          <w:lang w:eastAsia="en-US"/>
        </w:rPr>
        <w:t>Д</w:t>
      </w:r>
      <w:r w:rsidRPr="00A8729D">
        <w:rPr>
          <w:rFonts w:ascii="Arial" w:eastAsia="Calibri" w:hAnsi="Arial" w:cs="Arial"/>
          <w:sz w:val="24"/>
          <w:szCs w:val="24"/>
          <w:lang w:eastAsia="en-US"/>
        </w:rPr>
        <w:t xml:space="preserve">онская столица вышла на второе место среди городов России, уступая лишь Москве (чей итоговый рейтинг – 2019 составляет 93,7 балла). Рейтинг Ростова на 5 баллов выше, чем средний по Ростовской области. </w:t>
      </w:r>
    </w:p>
    <w:p w:rsidR="0070615C" w:rsidRPr="00A8729D" w:rsidRDefault="0070615C" w:rsidP="0070615C">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Среди районов города места распределились следующим образом: Ворошиловский район – 91,9; Ленинский – 91,1; Кировский и Советский – по 90,3; Первомайский – 90,0; Пролетарский – 89,2; Железнодорожный – 88,8; Октябрьский – 87,6 баллов. </w:t>
      </w:r>
    </w:p>
    <w:p w:rsidR="006E714A" w:rsidRPr="00A8729D" w:rsidRDefault="0070615C" w:rsidP="0070615C">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Депутаты обратил</w:t>
      </w:r>
      <w:r w:rsidR="0038085D">
        <w:rPr>
          <w:rFonts w:ascii="Arial" w:eastAsia="Calibri" w:hAnsi="Arial" w:cs="Arial"/>
          <w:sz w:val="24"/>
          <w:szCs w:val="24"/>
          <w:lang w:eastAsia="en-US"/>
        </w:rPr>
        <w:t>и</w:t>
      </w:r>
      <w:r w:rsidRPr="00A8729D">
        <w:rPr>
          <w:rFonts w:ascii="Arial" w:eastAsia="Calibri" w:hAnsi="Arial" w:cs="Arial"/>
          <w:sz w:val="24"/>
          <w:szCs w:val="24"/>
          <w:lang w:eastAsia="en-US"/>
        </w:rPr>
        <w:t xml:space="preserve"> внимание на то, что показатель доступности образовательных услуг для инвалидов находится на низком уровне. Доля объектов муниципальных образовательных организаций, обеспеченных элементами доступности для инвалидов, составляет 42, 9% от их общего числа. </w:t>
      </w:r>
    </w:p>
    <w:p w:rsidR="0070615C" w:rsidRPr="00A8729D" w:rsidRDefault="0070615C" w:rsidP="0070615C">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lastRenderedPageBreak/>
        <w:t xml:space="preserve">По итогам заседания Управлению образования города поручено в срок до 1 июня текущего года подготовить и представить в городскую Думу предложения по необходимому финансированию расходов, необходимых для устранения выявленных недостатков, а к 25 декабря обеспечить их устранение. </w:t>
      </w:r>
    </w:p>
    <w:p w:rsidR="006E714A" w:rsidRPr="00A8729D" w:rsidRDefault="006E714A" w:rsidP="006E714A">
      <w:pPr>
        <w:spacing w:after="0" w:line="240" w:lineRule="auto"/>
        <w:ind w:firstLine="709"/>
        <w:jc w:val="both"/>
        <w:rPr>
          <w:rFonts w:ascii="Arial" w:eastAsia="Calibri" w:hAnsi="Arial" w:cs="Arial"/>
          <w:b/>
          <w:sz w:val="24"/>
          <w:szCs w:val="24"/>
          <w:lang w:eastAsia="en-US"/>
        </w:rPr>
      </w:pPr>
      <w:r w:rsidRPr="00A8729D">
        <w:rPr>
          <w:rFonts w:ascii="Arial" w:eastAsia="Calibri" w:hAnsi="Arial" w:cs="Arial"/>
          <w:sz w:val="24"/>
          <w:szCs w:val="24"/>
          <w:lang w:eastAsia="en-US"/>
        </w:rPr>
        <w:t xml:space="preserve">В июне депутаты рассмотрели вопрос </w:t>
      </w:r>
      <w:r w:rsidRPr="00A8729D">
        <w:rPr>
          <w:rFonts w:ascii="Arial" w:eastAsia="Calibri" w:hAnsi="Arial" w:cs="Arial"/>
          <w:b/>
          <w:sz w:val="24"/>
          <w:szCs w:val="24"/>
          <w:lang w:eastAsia="en-US"/>
        </w:rPr>
        <w:t xml:space="preserve">«О мероприятиях Администрации города по профилактике социального сиротства и об осуществлении мероприятий по устройству детей-сирот и детей, оставшихся без попечения родителей, в семьи». </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Из 194 тысяч ростовчан в возрасте до 17 лет насчитывается 1569 детей-сирот и детей, оставшихся без попечения родителей. В семьи опекунов/попечителей переданы 1283 ребёнка, ещё 51 ребёнок передан в эти семьи по заявлению родителей (опека по согласию), в приёмные семьи – 160 детей. На воспитании в государственных учреждениях находятся 75 детей (в том числе 40 – в детских домах, 15 – в домах ребёнка, двое – в школе-интернате, 18 учатся в организациях высшего и среднего специального образования). </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В городе реализуется целый комплекс мероприятий по профилактике социального сиротства и семейного неблагополучия, развитию форм семейного устройства детей-сирот и детей, оставшихся без попечения родителей. Для этого в бюджете города на 2019 год было предусмотрено более 181 миллиона рублей. </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Размер единовременной выплаты при всех формах устройства детей в замещающие семьи в прошлом году на одного ребёнка составил почти 17 480 рублей. Дети-сироты обеспечиваются бесплатным проездом на городском общественном транспорте, ежегодно проходят бесплатную комплексную диспансеризацию, дошкольники бесплатно посещают детские сады. Летом прошлого года 572 ребёнка получили бесплатные путёвки в оздоровительные, санаторно-оздоровительные и дневные лагеря. </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В решении, принятом городской Думой, депутаты </w:t>
      </w:r>
      <w:r w:rsidR="00162BC8">
        <w:rPr>
          <w:rFonts w:ascii="Arial" w:eastAsia="Calibri" w:hAnsi="Arial" w:cs="Arial"/>
          <w:sz w:val="24"/>
          <w:szCs w:val="24"/>
          <w:lang w:eastAsia="en-US"/>
        </w:rPr>
        <w:t>поручили</w:t>
      </w:r>
      <w:r w:rsidRPr="00A8729D">
        <w:rPr>
          <w:rFonts w:ascii="Arial" w:eastAsia="Calibri" w:hAnsi="Arial" w:cs="Arial"/>
          <w:sz w:val="24"/>
          <w:szCs w:val="24"/>
          <w:lang w:eastAsia="en-US"/>
        </w:rPr>
        <w:t xml:space="preserve"> Управлени</w:t>
      </w:r>
      <w:r w:rsidR="00162BC8">
        <w:rPr>
          <w:rFonts w:ascii="Arial" w:eastAsia="Calibri" w:hAnsi="Arial" w:cs="Arial"/>
          <w:sz w:val="24"/>
          <w:szCs w:val="24"/>
          <w:lang w:eastAsia="en-US"/>
        </w:rPr>
        <w:t>ю</w:t>
      </w:r>
      <w:r w:rsidRPr="00A8729D">
        <w:rPr>
          <w:rFonts w:ascii="Arial" w:eastAsia="Calibri" w:hAnsi="Arial" w:cs="Arial"/>
          <w:sz w:val="24"/>
          <w:szCs w:val="24"/>
          <w:lang w:eastAsia="en-US"/>
        </w:rPr>
        <w:t xml:space="preserve"> образования города активизировать работу по раннему выявлению семей, находящихся в социально опасном положении, и работу по сопровождению замещающих семей. Управлению по информационному сопровождению и взаимодействию со СМИ Администрации города совместно с Управлением образования рекомендовано подготовить материалы для размещения в городских СМИ и на интернет-портале городской Думы и Администрации города о позитивном опыте семейного воспитания подрастающего поколения. </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В августе депутаты рассмотрели вопрос </w:t>
      </w:r>
      <w:r w:rsidRPr="00A8729D">
        <w:rPr>
          <w:rFonts w:ascii="Arial" w:eastAsia="Calibri" w:hAnsi="Arial" w:cs="Arial"/>
          <w:b/>
          <w:sz w:val="24"/>
          <w:szCs w:val="24"/>
          <w:lang w:eastAsia="en-US"/>
        </w:rPr>
        <w:t>«О готовности образовательных учреждений города Ростова-на-Дону к новому учебному году».</w:t>
      </w:r>
      <w:r w:rsidRPr="00A8729D">
        <w:rPr>
          <w:rFonts w:ascii="Arial" w:eastAsia="Calibri" w:hAnsi="Arial" w:cs="Arial"/>
          <w:sz w:val="24"/>
          <w:szCs w:val="24"/>
          <w:lang w:eastAsia="en-US"/>
        </w:rPr>
        <w:t xml:space="preserve"> </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В Ростове-на-Дону 269 образовательных организаций, из которых 105 - общеобразовательные, 146 – дошкольные; 18 – дополнительного образования, которые расположены в 366 зданиях.</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По предварительному комплектованию в новом учебном году будут обучаться 110888 детей (в 2019-2020 году обучались 107577 детей). В двухсменном режиме будет работать 71 общеобразовательная организация, что составляет 67,6 % от общего их числа. Во вторую смену в 2020 - 2021 учебном году будут обучаться 26058 детей, что составляет 23,5 %.</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В текущем году планируется завершить реконструкцию школы № 32, детского сада № 101 («8 марта») на 50 мест, капитальный ремонт 2-х зданий школы № 84, строительство двух детских садов в Х микрорайоне Западного жилого массива на 110 мест и по ул. Вересаева на 300 мест. Продолжается реконструкция лицея № 20, выделено на разработку проектно-сметной документации 7,4 млн. рублей для проведения капитального ремонта школы № 44. </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В целях организации образовательного процесса в общеобразовательных учреждениях города с 01.09.2020 года в условиях распространения новой коронавирусной инфекции (COVID – 19) Управлением образования проводятся необходимые профилактические мероприяти</w:t>
      </w:r>
      <w:r w:rsidR="006F1AF0">
        <w:rPr>
          <w:rFonts w:ascii="Arial" w:eastAsia="Calibri" w:hAnsi="Arial" w:cs="Arial"/>
          <w:sz w:val="24"/>
          <w:szCs w:val="24"/>
          <w:lang w:eastAsia="en-US"/>
        </w:rPr>
        <w:t>я</w:t>
      </w:r>
      <w:r w:rsidRPr="00A8729D">
        <w:rPr>
          <w:rFonts w:ascii="Arial" w:eastAsia="Calibri" w:hAnsi="Arial" w:cs="Arial"/>
          <w:sz w:val="24"/>
          <w:szCs w:val="24"/>
          <w:lang w:eastAsia="en-US"/>
        </w:rPr>
        <w:t xml:space="preserve"> по обеспечению всех общеобразовательных учреждений приборами для обеззараживания воздуха, измерения температуры, антисептическими средствами.</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lastRenderedPageBreak/>
        <w:t>Во исполнение поручения Президента Российской Федерации подготовлена программа первоочередного переоснащения 35 школьных столовых и буфетов на общую сумму 33 337,7 тыс. рублей для обеспечения бесплатным горячим питанием обучающихся 1-4 классов.</w:t>
      </w:r>
    </w:p>
    <w:p w:rsidR="006E714A" w:rsidRPr="00A8729D" w:rsidRDefault="006E714A" w:rsidP="006E714A">
      <w:pPr>
        <w:spacing w:after="0" w:line="240" w:lineRule="auto"/>
        <w:ind w:firstLine="709"/>
        <w:jc w:val="both"/>
        <w:rPr>
          <w:rFonts w:ascii="Arial" w:eastAsia="Calibri" w:hAnsi="Arial" w:cs="Arial"/>
          <w:sz w:val="24"/>
          <w:szCs w:val="24"/>
          <w:lang w:eastAsia="en-US"/>
        </w:rPr>
      </w:pPr>
      <w:r w:rsidRPr="00A8729D">
        <w:rPr>
          <w:rFonts w:ascii="Arial" w:eastAsia="Calibri" w:hAnsi="Arial" w:cs="Arial"/>
          <w:sz w:val="24"/>
          <w:szCs w:val="24"/>
          <w:lang w:eastAsia="en-US"/>
        </w:rPr>
        <w:t xml:space="preserve">В решении, принятом городской Думой, депутаты поручили Управление образования города завершить работы по модернизации пищеблоков и столовых в 35 общеобразовательных организациях. </w:t>
      </w:r>
      <w:r w:rsidR="006F1AF0">
        <w:rPr>
          <w:rFonts w:ascii="Arial" w:eastAsia="Calibri" w:hAnsi="Arial" w:cs="Arial"/>
          <w:sz w:val="24"/>
          <w:szCs w:val="24"/>
          <w:lang w:eastAsia="en-US"/>
        </w:rPr>
        <w:t>Т</w:t>
      </w:r>
      <w:r w:rsidRPr="00A8729D">
        <w:rPr>
          <w:rFonts w:ascii="Arial" w:eastAsia="Calibri" w:hAnsi="Arial" w:cs="Arial"/>
          <w:sz w:val="24"/>
          <w:szCs w:val="24"/>
          <w:lang w:eastAsia="en-US"/>
        </w:rPr>
        <w:t xml:space="preserve">акже Департаменту координации строительства и перспективного развития города Ростова-на-Дону </w:t>
      </w:r>
      <w:r w:rsidR="00162BC8">
        <w:rPr>
          <w:rFonts w:ascii="Arial" w:eastAsia="Calibri" w:hAnsi="Arial" w:cs="Arial"/>
          <w:sz w:val="24"/>
          <w:szCs w:val="24"/>
          <w:lang w:eastAsia="en-US"/>
        </w:rPr>
        <w:t xml:space="preserve">поручено </w:t>
      </w:r>
      <w:r w:rsidRPr="00A8729D">
        <w:rPr>
          <w:rFonts w:ascii="Arial" w:eastAsia="Calibri" w:hAnsi="Arial" w:cs="Arial"/>
          <w:sz w:val="24"/>
          <w:szCs w:val="24"/>
          <w:lang w:eastAsia="en-US"/>
        </w:rPr>
        <w:t>в срок до 30 декабря 2020 года завершить реконструкцию МБОУ «Школа № 32», МБДОУ «Детский сад № 101» («8 марта»), капитальный ремонт МБОУ «Школа № 84», строительство двух детских садов в Х  микрорайоне Западного жилого массива;  в срок до 30 декабря 2021 года завершить реконструкцию МБОУ «Лицей № 20».</w:t>
      </w:r>
    </w:p>
    <w:p w:rsidR="00721E04" w:rsidRPr="00A8729D" w:rsidRDefault="00721E04" w:rsidP="00721E04">
      <w:pPr>
        <w:pStyle w:val="aa"/>
        <w:spacing w:before="0" w:beforeAutospacing="0" w:after="0" w:afterAutospacing="0"/>
        <w:ind w:firstLine="709"/>
        <w:jc w:val="both"/>
        <w:rPr>
          <w:rFonts w:ascii="Arial" w:hAnsi="Arial" w:cs="Arial"/>
          <w:b/>
          <w:color w:val="000000"/>
        </w:rPr>
      </w:pPr>
      <w:r w:rsidRPr="00A8729D">
        <w:rPr>
          <w:rFonts w:ascii="Arial" w:hAnsi="Arial" w:cs="Arial"/>
          <w:color w:val="000000"/>
        </w:rPr>
        <w:t xml:space="preserve">В октябре депутаты слушали вопрос </w:t>
      </w:r>
      <w:r w:rsidRPr="00A8729D">
        <w:rPr>
          <w:rFonts w:ascii="Arial" w:hAnsi="Arial" w:cs="Arial"/>
          <w:b/>
          <w:color w:val="000000"/>
        </w:rPr>
        <w:t>«О деятельности Управления образования города по контролю за организацией питания в общеобразовательных учреждениях города».</w:t>
      </w:r>
    </w:p>
    <w:p w:rsidR="00721E04" w:rsidRPr="00A8729D" w:rsidRDefault="00721E04" w:rsidP="00721E04">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Актуальность вопроса вызвана стартом с 1 сентября 2020 года предоставления школьникам 1 - 4-х классов муниципальных общеобразовательных учреждений Ростова бесплатного горячего питания. Соответствующее поручение Президента, прозвучавшее в ходе ежегодного послания Федеральному Собранию РФ в начале года, нашло свое отражение в статье 37 Федерального закона № 273-ФЗ «Об образовании в Российской Федерации». На финансирование питания 50 970 обучающихся 1 – 4-х классов 104-х общеобразовательных учреждений города из федерального, областного и городско</w:t>
      </w:r>
      <w:r>
        <w:rPr>
          <w:rFonts w:ascii="Arial" w:hAnsi="Arial" w:cs="Arial"/>
          <w:color w:val="000000"/>
        </w:rPr>
        <w:t>го</w:t>
      </w:r>
      <w:r w:rsidRPr="00A8729D">
        <w:rPr>
          <w:rFonts w:ascii="Arial" w:hAnsi="Arial" w:cs="Arial"/>
          <w:color w:val="000000"/>
        </w:rPr>
        <w:t xml:space="preserve"> бюджетов выделено 199, 7 млн. рублей. Утвержденный норматив стоимости бесплатного питания составляет 54,17 руб. (завтрак) и 79,0 руб. (обед).</w:t>
      </w:r>
    </w:p>
    <w:p w:rsidR="00721E04" w:rsidRPr="00A8729D" w:rsidRDefault="00721E04" w:rsidP="00721E04">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С целью создания необходимой инфраструктуры для организации питания обучающихся в 2020 году были переоснащены школьные столовые и буфеты в 35 общеобразовательных учреждений на общую сумму 33 млн. 337,7 тыс. руб., что позволило приобрести современное холодильное и технологическое оборудование, инвентарь, создать более тысячи дополнительных посадочных мест в школьных столовых и буфетах. </w:t>
      </w:r>
    </w:p>
    <w:p w:rsidR="00721E04" w:rsidRPr="00A8729D" w:rsidRDefault="00721E04" w:rsidP="00721E04">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По итогам рассмотрения вопроса депутаты поручили Управлению образования города Ростова-на-Дону активизировать работу по контролю за организацией питания в общеобразовательных учреждениях родителей и общественные организации; обеспечить наличие актуальной информации на официальных сайтах общеобразовательных учреждений по вопросам организации питания обучающихся. Управлению по информационному сопровождению и взаимодействию со СМИ Администрации города Ростова-на-Дону совместно с Управлением образования поручено осуществлять мероприятия по освещению в СМИ и на Интернет-портале Администрации города вопросов значения полноценного горячего питания для сохранения здоровья детей.</w:t>
      </w:r>
    </w:p>
    <w:p w:rsidR="008F53FE" w:rsidRPr="00A8729D" w:rsidRDefault="00ED7A54" w:rsidP="0070615C">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b/>
          <w:sz w:val="24"/>
          <w:szCs w:val="24"/>
        </w:rPr>
        <w:t xml:space="preserve">В сфере жилищно-коммунального хозяйства </w:t>
      </w:r>
      <w:r w:rsidR="00ED77A8" w:rsidRPr="00A8729D">
        <w:rPr>
          <w:rFonts w:ascii="Arial" w:eastAsia="Times New Roman" w:hAnsi="Arial" w:cs="Arial"/>
          <w:color w:val="000000"/>
          <w:sz w:val="24"/>
          <w:szCs w:val="24"/>
        </w:rPr>
        <w:t xml:space="preserve">на апрельском заседании депутаты рассмотрели плановый вопрос </w:t>
      </w:r>
      <w:r w:rsidR="00ED77A8" w:rsidRPr="00A8729D">
        <w:rPr>
          <w:rFonts w:ascii="Arial" w:eastAsia="Times New Roman" w:hAnsi="Arial" w:cs="Arial"/>
          <w:b/>
          <w:color w:val="000000"/>
          <w:sz w:val="24"/>
          <w:szCs w:val="24"/>
        </w:rPr>
        <w:t>«О работе администрации Советского района по благоустройству территории и санитарному благополучию населения».</w:t>
      </w:r>
      <w:r w:rsidR="00ED77A8" w:rsidRPr="00A8729D">
        <w:rPr>
          <w:rFonts w:ascii="Arial" w:eastAsia="Times New Roman" w:hAnsi="Arial" w:cs="Arial"/>
          <w:color w:val="000000"/>
          <w:sz w:val="24"/>
          <w:szCs w:val="24"/>
        </w:rPr>
        <w:t xml:space="preserve"> На благоустройство и озеленение Советского района в 2020 году выделено 167,5 млн. рублей. </w:t>
      </w:r>
    </w:p>
    <w:p w:rsidR="008F53FE"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ООО «Дорстрой» осуществляются работы по содержанию улично-дорожной сети и объектов благоустройства -  механизированное подметание и мойка дорог, уборка заездных карманов, сбор случайного мусора с дорог и газонной части. </w:t>
      </w:r>
    </w:p>
    <w:p w:rsidR="008F53FE"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Ведется работа по замене остановочных комплексов, планируется установить 9 новых остановочных комплексов по адресам: ул. 2-я Краснодарская, 72, ул. Содружества, 43, СНТ «Изумруд», ул. Содружества, 100, ул. Тружеников, 30, ул. Совхозная 2а, ул. Мадояна, 291, ул. Шаповалова, 2 к</w:t>
      </w:r>
      <w:r w:rsidR="006E54E0">
        <w:rPr>
          <w:rFonts w:ascii="Arial" w:eastAsia="Times New Roman" w:hAnsi="Arial" w:cs="Arial"/>
          <w:color w:val="000000"/>
          <w:sz w:val="24"/>
          <w:szCs w:val="24"/>
        </w:rPr>
        <w:t>.</w:t>
      </w:r>
      <w:r w:rsidRPr="00A8729D">
        <w:rPr>
          <w:rFonts w:ascii="Arial" w:eastAsia="Times New Roman" w:hAnsi="Arial" w:cs="Arial"/>
          <w:color w:val="000000"/>
          <w:sz w:val="24"/>
          <w:szCs w:val="24"/>
        </w:rPr>
        <w:t xml:space="preserve"> 1, ул. Малиновского, 5б. </w:t>
      </w:r>
    </w:p>
    <w:p w:rsidR="008F53FE"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В целях обеспечения санитарного благополучия за первый квартал 2020 года ликвидировано порядка 115 т свалочных очагов по  23 адресам. </w:t>
      </w:r>
    </w:p>
    <w:p w:rsidR="008F53FE"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Предусмотрено обустройство и замена оборудования на 8 детских игровых площадках по: ул. Зорге, 8-8/2, 37/1; пр. Стачки, 197, пр. Коммунистический, 2/1, 8/1, 32/1; ул. Ерёменко, 66/4; ул. Совхозная, 20. </w:t>
      </w:r>
    </w:p>
    <w:p w:rsidR="00ED77A8"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lastRenderedPageBreak/>
        <w:t xml:space="preserve">Депутаты </w:t>
      </w:r>
      <w:r w:rsidR="00ED77A8" w:rsidRPr="00A8729D">
        <w:rPr>
          <w:rFonts w:ascii="Arial" w:eastAsia="Times New Roman" w:hAnsi="Arial" w:cs="Arial"/>
          <w:color w:val="000000"/>
          <w:sz w:val="24"/>
          <w:szCs w:val="24"/>
        </w:rPr>
        <w:t>обратил</w:t>
      </w:r>
      <w:r w:rsidRPr="00A8729D">
        <w:rPr>
          <w:rFonts w:ascii="Arial" w:eastAsia="Times New Roman" w:hAnsi="Arial" w:cs="Arial"/>
          <w:color w:val="000000"/>
          <w:sz w:val="24"/>
          <w:szCs w:val="24"/>
        </w:rPr>
        <w:t>и</w:t>
      </w:r>
      <w:r w:rsidR="00ED77A8" w:rsidRPr="00A8729D">
        <w:rPr>
          <w:rFonts w:ascii="Arial" w:eastAsia="Times New Roman" w:hAnsi="Arial" w:cs="Arial"/>
          <w:color w:val="000000"/>
          <w:sz w:val="24"/>
          <w:szCs w:val="24"/>
        </w:rPr>
        <w:t xml:space="preserve"> внимание, что благоустройство внутриквартальных территорий в Советском районе во многом осложнено отсутствием межевания земельных участков для эксплуатации МКД и территорий общего пользования. В связи с этим городская Дума поручила администрации Советского района совместно с Департаментом архитектуры и градостроительства города рассмотреть возможность проработки проектов межевания кварталов на территории Советского района с целью дальнейшего их благоустройства. </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На июньском заседании рассмотрен проект решения </w:t>
      </w:r>
      <w:r w:rsidRPr="00A8729D">
        <w:rPr>
          <w:rFonts w:ascii="Arial" w:eastAsia="Times New Roman" w:hAnsi="Arial" w:cs="Arial"/>
          <w:b/>
          <w:color w:val="000000"/>
          <w:sz w:val="24"/>
          <w:szCs w:val="24"/>
        </w:rPr>
        <w:t>«О работе Администрации города по озеленению территории муниципального образования».</w:t>
      </w:r>
      <w:r w:rsidRPr="00A8729D">
        <w:rPr>
          <w:rFonts w:ascii="Arial" w:eastAsia="Times New Roman" w:hAnsi="Arial" w:cs="Arial"/>
          <w:color w:val="000000"/>
          <w:sz w:val="24"/>
          <w:szCs w:val="24"/>
        </w:rPr>
        <w:t xml:space="preserve"> </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В текущем году из городского бюджета выделено 28,06 млн. рублей на снос 3,3 тысяч аварийно-опасных и сухостойных насаждений, определённых в рамках ежегодных обследований, в том числе проведённых по обращениям ростовчан. Администрацией города изменён подход к озеленению с учётом жизненного цикла растений; перехода на долгосрочные муниципальные контракты с проведением уходных работ в течение трёх лет; формирования ассортимента древесных растений, устойчивых к климатическим факторам, пылевой нагрузке и т.д.</w:t>
      </w:r>
    </w:p>
    <w:p w:rsidR="009B441F"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Весной 2020 года на территории города осуществлена посадка 7,1 тысячи деревьев. Высаже</w:t>
      </w:r>
      <w:r w:rsidR="008F53FE" w:rsidRPr="00A8729D">
        <w:rPr>
          <w:rFonts w:ascii="Arial" w:eastAsia="Times New Roman" w:hAnsi="Arial" w:cs="Arial"/>
          <w:color w:val="000000"/>
          <w:sz w:val="24"/>
          <w:szCs w:val="24"/>
        </w:rPr>
        <w:t>но также 24,9 тысяч кустарников</w:t>
      </w:r>
      <w:r w:rsidRPr="00A8729D">
        <w:rPr>
          <w:rFonts w:ascii="Arial" w:eastAsia="Times New Roman" w:hAnsi="Arial" w:cs="Arial"/>
          <w:color w:val="000000"/>
          <w:sz w:val="24"/>
          <w:szCs w:val="24"/>
        </w:rPr>
        <w:t>, цветов-многолетников на площади 5,9 тысяч кв. метров и цветов-летников на площади 25,5 тысяч кв. метров. Отремонтированы и обустроены газоны на площади 89,1 тысяч кв. метров по пр. Соколова, Пушкинскому бул., пр. Ворошиловскому, пр. Стачки, парку Дружба (по бульвару Комарова). Реализованы мероприятия по комплексному озеленению площадей 5-го Донского корпуса, Гагарина, Гвардейской, круговой развязки</w:t>
      </w:r>
      <w:r w:rsidR="00162BC8">
        <w:rPr>
          <w:rFonts w:ascii="Arial" w:eastAsia="Times New Roman" w:hAnsi="Arial" w:cs="Arial"/>
          <w:color w:val="000000"/>
          <w:sz w:val="24"/>
          <w:szCs w:val="24"/>
        </w:rPr>
        <w:t xml:space="preserve"> </w:t>
      </w:r>
      <w:r w:rsidRPr="00A8729D">
        <w:rPr>
          <w:rFonts w:ascii="Arial" w:eastAsia="Times New Roman" w:hAnsi="Arial" w:cs="Arial"/>
          <w:color w:val="000000"/>
          <w:sz w:val="24"/>
          <w:szCs w:val="24"/>
        </w:rPr>
        <w:t xml:space="preserve">на Малиновского/Доватора. </w:t>
      </w:r>
    </w:p>
    <w:p w:rsidR="009B441F"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Озеленение городской территории проводится также во время общегородских акций. В весенний День древонасаждения высажено 2,6 тысячи деревьев и 2,5 тысячи кустарников</w:t>
      </w:r>
      <w:r w:rsidR="009B441F" w:rsidRPr="00A8729D">
        <w:rPr>
          <w:rFonts w:ascii="Arial" w:eastAsia="Times New Roman" w:hAnsi="Arial" w:cs="Arial"/>
          <w:color w:val="000000"/>
          <w:sz w:val="24"/>
          <w:szCs w:val="24"/>
        </w:rPr>
        <w:t xml:space="preserve">. </w:t>
      </w:r>
      <w:r w:rsidRPr="00A8729D">
        <w:rPr>
          <w:rFonts w:ascii="Arial" w:eastAsia="Times New Roman" w:hAnsi="Arial" w:cs="Arial"/>
          <w:color w:val="000000"/>
          <w:sz w:val="24"/>
          <w:szCs w:val="24"/>
        </w:rPr>
        <w:t xml:space="preserve">В ходе проведения в городе всероссийской акции «Сад памяти» в честь 75-летия Победы в Великой Отечественной войне на Левобережье высажено 530 деревьев и кустарников. </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Городская Дума </w:t>
      </w:r>
      <w:r w:rsidR="00162BC8">
        <w:rPr>
          <w:rFonts w:ascii="Arial" w:eastAsia="Times New Roman" w:hAnsi="Arial" w:cs="Arial"/>
          <w:color w:val="000000"/>
          <w:sz w:val="24"/>
          <w:szCs w:val="24"/>
        </w:rPr>
        <w:t xml:space="preserve">в принятом решении </w:t>
      </w:r>
      <w:r w:rsidRPr="00A8729D">
        <w:rPr>
          <w:rFonts w:ascii="Arial" w:eastAsia="Times New Roman" w:hAnsi="Arial" w:cs="Arial"/>
          <w:color w:val="000000"/>
          <w:sz w:val="24"/>
          <w:szCs w:val="24"/>
        </w:rPr>
        <w:t>рекомендовала Администрации города представить предложения по разработке концепции озеленения и благоустройства городской среды Ростова; обеспечить контроль за исполнением компенсационного озеленения и проведением мероприятий по озеленению городского кладбища на территории Мясниковского района, обеспечить проведение восстановительных посадок сверхнормативного отпада деревьев и кустарников; при составлении схем посадок зелёных насаждений согласовывать места посадки деревьев с ресурсоснабжающими организациями для исключения посадки деревьев в места прокладки инженерных сетей.</w:t>
      </w:r>
    </w:p>
    <w:p w:rsidR="00162BC8" w:rsidRDefault="00ED77A8" w:rsidP="008F53FE">
      <w:pPr>
        <w:spacing w:after="0" w:line="240" w:lineRule="auto"/>
        <w:ind w:firstLine="709"/>
        <w:jc w:val="both"/>
        <w:rPr>
          <w:rFonts w:ascii="Arial" w:eastAsia="Times New Roman" w:hAnsi="Arial" w:cs="Arial"/>
          <w:b/>
          <w:color w:val="000000"/>
          <w:sz w:val="24"/>
          <w:szCs w:val="24"/>
        </w:rPr>
      </w:pPr>
      <w:r w:rsidRPr="00A8729D">
        <w:rPr>
          <w:rFonts w:ascii="Arial" w:eastAsia="Times New Roman" w:hAnsi="Arial" w:cs="Arial"/>
          <w:color w:val="000000"/>
          <w:sz w:val="24"/>
          <w:szCs w:val="24"/>
        </w:rPr>
        <w:t xml:space="preserve">Также в июне городская Дума рассмотрела плановый вопрос </w:t>
      </w:r>
      <w:r w:rsidRPr="00A8729D">
        <w:rPr>
          <w:rFonts w:ascii="Arial" w:eastAsia="Times New Roman" w:hAnsi="Arial" w:cs="Arial"/>
          <w:b/>
          <w:color w:val="000000"/>
          <w:sz w:val="24"/>
          <w:szCs w:val="24"/>
        </w:rPr>
        <w:t>«О содержании, обслуживании и перспективах развития ливневой канализации на территории города».</w:t>
      </w:r>
      <w:r w:rsidR="009B441F" w:rsidRPr="00A8729D">
        <w:rPr>
          <w:rFonts w:ascii="Arial" w:eastAsia="Times New Roman" w:hAnsi="Arial" w:cs="Arial"/>
          <w:b/>
          <w:color w:val="000000"/>
          <w:sz w:val="24"/>
          <w:szCs w:val="24"/>
        </w:rPr>
        <w:t xml:space="preserve"> </w:t>
      </w:r>
    </w:p>
    <w:p w:rsidR="00162BC8"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В 2020 году на эксплуатацию систем водоотвода и их очистных сооружений из городского бюджета предусмотрено выделить 116 млн. 620 тыс. рублей. </w:t>
      </w:r>
    </w:p>
    <w:p w:rsidR="009B441F"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В соответствии со схемой реконструкции и развития ливневой канализации Генплана Ростова-на-Дону вся территория города разделена на 35 укрупненных водосборных бассейнов с учетом рельефа и существующей системы ливневой канализации. Ориентировочная стоимость разработки технической документации и выполнения строительно-монтажных работ на всех 35 водосборных бассейнах Ростова составляет 40 млрд. рублей</w:t>
      </w:r>
      <w:r w:rsidR="009B441F" w:rsidRPr="00A8729D">
        <w:rPr>
          <w:rFonts w:ascii="Arial" w:eastAsia="Times New Roman" w:hAnsi="Arial" w:cs="Arial"/>
          <w:color w:val="000000"/>
          <w:sz w:val="24"/>
          <w:szCs w:val="24"/>
        </w:rPr>
        <w:t>.</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Начата реконструкция путепровода через железнодорожные пути по ул. Малиновского (с реконструкцией автодороги от ул. Факельная до ул. Типографская) с системой отвода ливневых вод. Строительство системы отвода ливневых вод с дорожного покрытия осуществляется в рамках реконструкции автодороги по ул. 39-я линия (от ул. Сарьяна до ул. Богданова).</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В полном объёме разработано технико-экономическое обоснование по развитию системы отвода дождевых и талых вод в микрорайоне «Левенцовский». Определены четыре этапа этой работы при общей стоимости работ по бассейну № 1 почти в 4,6 млрд. </w:t>
      </w:r>
      <w:r w:rsidRPr="00A8729D">
        <w:rPr>
          <w:rFonts w:ascii="Arial" w:eastAsia="Times New Roman" w:hAnsi="Arial" w:cs="Arial"/>
          <w:color w:val="000000"/>
          <w:sz w:val="24"/>
          <w:szCs w:val="24"/>
        </w:rPr>
        <w:lastRenderedPageBreak/>
        <w:t xml:space="preserve">рублей. Такое же в нынешнем году выполнено </w:t>
      </w:r>
      <w:r w:rsidR="006E54E0" w:rsidRPr="00A8729D">
        <w:rPr>
          <w:rFonts w:ascii="Arial" w:eastAsia="Times New Roman" w:hAnsi="Arial" w:cs="Arial"/>
          <w:color w:val="000000"/>
          <w:sz w:val="24"/>
          <w:szCs w:val="24"/>
        </w:rPr>
        <w:t xml:space="preserve">обоснование </w:t>
      </w:r>
      <w:r w:rsidRPr="00A8729D">
        <w:rPr>
          <w:rFonts w:ascii="Arial" w:eastAsia="Times New Roman" w:hAnsi="Arial" w:cs="Arial"/>
          <w:color w:val="000000"/>
          <w:sz w:val="24"/>
          <w:szCs w:val="24"/>
        </w:rPr>
        <w:t>и по бассейну № 22 микрорайона Нахичевань. Реализация всех необходимых работ здесь обойдётся в 1,28 млрд. рублей.</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Городская Дума поручила Департаменту автомобильных дорог и организации дорожного движения до конца текущего года завершить: строительство автодорог с устройством систем ливневой канализации микрорайона «Левенцовский», а также реконструкцию путепровода через железнодорожные пути по ул. Малиновского (с реконструкцией автомобильной дороги от ул. Факельная до ул. Типографская) с предусмотренной системой отвода ливневых вод; до 01.10.2022 завершить работу по инвентаризации существующих коллекторов, выпусков и выявлению бесхозяйных систем городской ливневой канализации. </w:t>
      </w:r>
    </w:p>
    <w:p w:rsidR="00633A65" w:rsidRDefault="009B441F"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В</w:t>
      </w:r>
      <w:r w:rsidR="00ED77A8" w:rsidRPr="00A8729D">
        <w:rPr>
          <w:rFonts w:ascii="Arial" w:eastAsia="Times New Roman" w:hAnsi="Arial" w:cs="Arial"/>
          <w:color w:val="000000"/>
          <w:sz w:val="24"/>
          <w:szCs w:val="24"/>
        </w:rPr>
        <w:t xml:space="preserve"> августе </w:t>
      </w:r>
      <w:r w:rsidRPr="00A8729D">
        <w:rPr>
          <w:rFonts w:ascii="Arial" w:eastAsia="Times New Roman" w:hAnsi="Arial" w:cs="Arial"/>
          <w:color w:val="000000"/>
          <w:sz w:val="24"/>
          <w:szCs w:val="24"/>
        </w:rPr>
        <w:t>рассмотрен</w:t>
      </w:r>
      <w:r w:rsidR="00ED77A8" w:rsidRPr="00A8729D">
        <w:rPr>
          <w:rFonts w:ascii="Arial" w:eastAsia="Times New Roman" w:hAnsi="Arial" w:cs="Arial"/>
          <w:color w:val="000000"/>
          <w:sz w:val="24"/>
          <w:szCs w:val="24"/>
        </w:rPr>
        <w:t xml:space="preserve"> вопрос </w:t>
      </w:r>
      <w:r w:rsidR="00ED77A8" w:rsidRPr="00A8729D">
        <w:rPr>
          <w:rFonts w:ascii="Arial" w:eastAsia="Times New Roman" w:hAnsi="Arial" w:cs="Arial"/>
          <w:b/>
          <w:color w:val="000000"/>
          <w:sz w:val="24"/>
          <w:szCs w:val="24"/>
        </w:rPr>
        <w:t>«О работе коммунальных служб города по подготовке к зимнему периоду 2020-2021 годов»</w:t>
      </w:r>
      <w:r w:rsidR="00ED77A8" w:rsidRPr="00A8729D">
        <w:rPr>
          <w:rFonts w:ascii="Arial" w:eastAsia="Times New Roman" w:hAnsi="Arial" w:cs="Arial"/>
          <w:color w:val="000000"/>
          <w:sz w:val="24"/>
          <w:szCs w:val="24"/>
        </w:rPr>
        <w:t xml:space="preserve">. </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В ходе рассмотрения проекта решения депутаты отметили, что к эксплуатации в осенне-зимний период ведётся подготовка 246 котельных, проводятся гидравлические испытания и профилактический ремонт 599,9 трассовых километров тепловых сетей, идут регламентные работы на 459 объектах социальной сферы и в 4 667 многоквартирных домах с центральным отоплением. Ремонтные работы по подготовке 355 муниципальных объектов образования и здравоохранения выполнены на 100%.</w:t>
      </w:r>
      <w:r w:rsidR="009B441F" w:rsidRPr="00A8729D">
        <w:rPr>
          <w:rFonts w:ascii="Arial" w:eastAsia="Times New Roman" w:hAnsi="Arial" w:cs="Arial"/>
          <w:color w:val="000000"/>
          <w:sz w:val="24"/>
          <w:szCs w:val="24"/>
        </w:rPr>
        <w:t xml:space="preserve"> </w:t>
      </w:r>
      <w:r w:rsidRPr="00A8729D">
        <w:rPr>
          <w:rFonts w:ascii="Arial" w:eastAsia="Times New Roman" w:hAnsi="Arial" w:cs="Arial"/>
          <w:color w:val="000000"/>
          <w:sz w:val="24"/>
          <w:szCs w:val="24"/>
        </w:rPr>
        <w:t xml:space="preserve">Регламентные работы по промывке, ревизии и опрессовке систем теплоснабжения жилых домов с центральным отоплением выполнены на 73%. Капитальный ремонт систем теплоснабжения проводится на 89 многоквартирных домах. </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Для обеспечения санитарного порядка, безопасного и бесперебойного движения автотранспорта и пешеходов в зимний период городской парк укомплектован 225 единицами специализированной коммунальной техники, предназначенной для зимнего содержания объектов улично-дорожной сети. В том числе</w:t>
      </w:r>
      <w:r w:rsidR="00D165C1">
        <w:rPr>
          <w:rFonts w:ascii="Arial" w:eastAsia="Times New Roman" w:hAnsi="Arial" w:cs="Arial"/>
          <w:color w:val="000000"/>
          <w:sz w:val="24"/>
          <w:szCs w:val="24"/>
        </w:rPr>
        <w:t xml:space="preserve"> </w:t>
      </w:r>
      <w:r w:rsidRPr="00A8729D">
        <w:rPr>
          <w:rFonts w:ascii="Arial" w:eastAsia="Times New Roman" w:hAnsi="Arial" w:cs="Arial"/>
          <w:color w:val="000000"/>
          <w:sz w:val="24"/>
          <w:szCs w:val="24"/>
        </w:rPr>
        <w:t xml:space="preserve">101 комбинированной дорожной машиной для распределения противогололёдных материалов, подметания и сгребания снега, 32 самосвалами, 26 фронтальными погрузчиками, 43 минипогрузчиками, 9 лаповыми снегопогрузчиками, 14 грейдерами. Ручную уборку улиц в городе осуществляет более тысячи дворников. </w:t>
      </w:r>
      <w:r w:rsidR="00D165C1">
        <w:rPr>
          <w:rFonts w:ascii="Arial" w:eastAsia="Times New Roman" w:hAnsi="Arial" w:cs="Arial"/>
          <w:color w:val="000000"/>
          <w:sz w:val="24"/>
          <w:szCs w:val="24"/>
        </w:rPr>
        <w:t>Д</w:t>
      </w:r>
      <w:r w:rsidRPr="00A8729D">
        <w:rPr>
          <w:rFonts w:ascii="Arial" w:eastAsia="Times New Roman" w:hAnsi="Arial" w:cs="Arial"/>
          <w:color w:val="000000"/>
          <w:sz w:val="24"/>
          <w:szCs w:val="24"/>
        </w:rPr>
        <w:t xml:space="preserve">о 1 ноября </w:t>
      </w:r>
      <w:r w:rsidR="00D165C1">
        <w:rPr>
          <w:rFonts w:ascii="Arial" w:eastAsia="Times New Roman" w:hAnsi="Arial" w:cs="Arial"/>
          <w:color w:val="000000"/>
          <w:sz w:val="24"/>
          <w:szCs w:val="24"/>
        </w:rPr>
        <w:t xml:space="preserve">должна быть </w:t>
      </w:r>
      <w:r w:rsidRPr="00A8729D">
        <w:rPr>
          <w:rFonts w:ascii="Arial" w:eastAsia="Times New Roman" w:hAnsi="Arial" w:cs="Arial"/>
          <w:color w:val="000000"/>
          <w:sz w:val="24"/>
          <w:szCs w:val="24"/>
        </w:rPr>
        <w:t>проведена итоговая проверка готовности специализированной техники для эксплуатации в зимний период и согласованы места складирования снега. Для противогололёдной обработки дорог организациями, осуществляющими содержание объектов улично-дорожной сети, ведётся закупка 3,5 тыс. тонн песка, 3,2 тыс. тонн соли, 82 тонн жидкого реагента.</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Подводя итоги, городская Дума </w:t>
      </w:r>
      <w:r w:rsidR="00633A65">
        <w:rPr>
          <w:rFonts w:ascii="Arial" w:eastAsia="Times New Roman" w:hAnsi="Arial" w:cs="Arial"/>
          <w:color w:val="000000"/>
          <w:sz w:val="24"/>
          <w:szCs w:val="24"/>
        </w:rPr>
        <w:t xml:space="preserve">в совеем решении </w:t>
      </w:r>
      <w:r w:rsidRPr="00A8729D">
        <w:rPr>
          <w:rFonts w:ascii="Arial" w:eastAsia="Times New Roman" w:hAnsi="Arial" w:cs="Arial"/>
          <w:color w:val="000000"/>
          <w:sz w:val="24"/>
          <w:szCs w:val="24"/>
        </w:rPr>
        <w:t>поручила  Администрации  города обеспечить контроль за выполнением ресурсоснабжающими организациями запланированных мероприятий по подготовке объектов инженерной инфраструктуры к работе в зимний период в полном объёме; переподключением  многоквартирных домов по ул. Рябышева, 68, литер А; ул. Рябышева, 68, литер Г к централизованным сетям теплоснабжения АО «Теплокоммунэнерго»; завершением мероприятий по готовности специализированной техники для эксплуатации в зимний период, обеспечению противогололедными материалами и согласованию мест складирования снега.</w:t>
      </w:r>
    </w:p>
    <w:p w:rsidR="00ED77A8" w:rsidRPr="00A8729D" w:rsidRDefault="009B441F"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При рассмотрении вопроса </w:t>
      </w:r>
      <w:r w:rsidR="00ED77A8" w:rsidRPr="00A8729D">
        <w:rPr>
          <w:rFonts w:ascii="Arial" w:eastAsia="Times New Roman" w:hAnsi="Arial" w:cs="Arial"/>
          <w:b/>
          <w:color w:val="000000"/>
          <w:sz w:val="24"/>
          <w:szCs w:val="24"/>
        </w:rPr>
        <w:t>«О работе Департамента координации строительства и перспективного развития города по снижению количества аварийного жилья, переселению граждан из многоквартирного жилищного фонда, признанного аварийным, сносу домов, признанных аварийными»</w:t>
      </w:r>
      <w:r w:rsidRPr="00A8729D">
        <w:rPr>
          <w:rFonts w:ascii="Arial" w:eastAsia="Times New Roman" w:hAnsi="Arial" w:cs="Arial"/>
          <w:b/>
          <w:color w:val="000000"/>
          <w:sz w:val="24"/>
          <w:szCs w:val="24"/>
        </w:rPr>
        <w:t xml:space="preserve"> </w:t>
      </w:r>
      <w:r w:rsidRPr="00A8729D">
        <w:rPr>
          <w:rFonts w:ascii="Arial" w:eastAsia="Times New Roman" w:hAnsi="Arial" w:cs="Arial"/>
          <w:color w:val="000000"/>
          <w:sz w:val="24"/>
          <w:szCs w:val="24"/>
        </w:rPr>
        <w:t>депутаты отметили, что в г</w:t>
      </w:r>
      <w:r w:rsidR="00ED77A8" w:rsidRPr="00A8729D">
        <w:rPr>
          <w:rFonts w:ascii="Arial" w:eastAsia="Times New Roman" w:hAnsi="Arial" w:cs="Arial"/>
          <w:color w:val="000000"/>
          <w:sz w:val="24"/>
          <w:szCs w:val="24"/>
        </w:rPr>
        <w:t>ороде более 90 многоквартирных домов, признанных аварийными</w:t>
      </w:r>
      <w:r w:rsidRPr="00A8729D">
        <w:rPr>
          <w:rFonts w:ascii="Arial" w:eastAsia="Times New Roman" w:hAnsi="Arial" w:cs="Arial"/>
          <w:color w:val="000000"/>
          <w:sz w:val="24"/>
          <w:szCs w:val="24"/>
        </w:rPr>
        <w:t>, в</w:t>
      </w:r>
      <w:r w:rsidR="00ED77A8" w:rsidRPr="00A8729D">
        <w:rPr>
          <w:rFonts w:ascii="Arial" w:eastAsia="Times New Roman" w:hAnsi="Arial" w:cs="Arial"/>
          <w:color w:val="000000"/>
          <w:sz w:val="24"/>
          <w:szCs w:val="24"/>
        </w:rPr>
        <w:t xml:space="preserve"> которых проживают более 1150 семей. </w:t>
      </w:r>
    </w:p>
    <w:p w:rsidR="009B441F"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В областную адресную программу включены 38 многоквартирных домов</w:t>
      </w:r>
      <w:r w:rsidR="009B441F" w:rsidRPr="00A8729D">
        <w:rPr>
          <w:rFonts w:ascii="Arial" w:eastAsia="Times New Roman" w:hAnsi="Arial" w:cs="Arial"/>
          <w:color w:val="000000"/>
          <w:sz w:val="24"/>
          <w:szCs w:val="24"/>
        </w:rPr>
        <w:t xml:space="preserve"> - </w:t>
      </w:r>
      <w:r w:rsidRPr="00A8729D">
        <w:rPr>
          <w:rFonts w:ascii="Arial" w:eastAsia="Times New Roman" w:hAnsi="Arial" w:cs="Arial"/>
          <w:color w:val="000000"/>
          <w:sz w:val="24"/>
          <w:szCs w:val="24"/>
        </w:rPr>
        <w:t xml:space="preserve">450 семей (1216 человек). </w:t>
      </w:r>
      <w:r w:rsidR="009B441F" w:rsidRPr="00A8729D">
        <w:rPr>
          <w:rFonts w:ascii="Arial" w:eastAsia="Times New Roman" w:hAnsi="Arial" w:cs="Arial"/>
          <w:color w:val="000000"/>
          <w:sz w:val="24"/>
          <w:szCs w:val="24"/>
        </w:rPr>
        <w:t xml:space="preserve">В период </w:t>
      </w:r>
      <w:r w:rsidRPr="00A8729D">
        <w:rPr>
          <w:rFonts w:ascii="Arial" w:eastAsia="Times New Roman" w:hAnsi="Arial" w:cs="Arial"/>
          <w:color w:val="000000"/>
          <w:sz w:val="24"/>
          <w:szCs w:val="24"/>
        </w:rPr>
        <w:t xml:space="preserve">2019-2020 гг. переселено 83 семьи (237 человек). До конца 2020 года планируется расселить ещё 140 семей (447 человек). </w:t>
      </w:r>
    </w:p>
    <w:p w:rsidR="00F0451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В 2020 </w:t>
      </w:r>
      <w:r w:rsidR="00D165C1">
        <w:rPr>
          <w:rFonts w:ascii="Arial" w:eastAsia="Times New Roman" w:hAnsi="Arial" w:cs="Arial"/>
          <w:color w:val="000000"/>
          <w:sz w:val="24"/>
          <w:szCs w:val="24"/>
        </w:rPr>
        <w:t xml:space="preserve">году </w:t>
      </w:r>
      <w:r w:rsidRPr="00A8729D">
        <w:rPr>
          <w:rFonts w:ascii="Arial" w:eastAsia="Times New Roman" w:hAnsi="Arial" w:cs="Arial"/>
          <w:color w:val="000000"/>
          <w:sz w:val="24"/>
          <w:szCs w:val="24"/>
        </w:rPr>
        <w:t>рассел</w:t>
      </w:r>
      <w:r w:rsidR="00D165C1">
        <w:rPr>
          <w:rFonts w:ascii="Arial" w:eastAsia="Times New Roman" w:hAnsi="Arial" w:cs="Arial"/>
          <w:color w:val="000000"/>
          <w:sz w:val="24"/>
          <w:szCs w:val="24"/>
        </w:rPr>
        <w:t xml:space="preserve">ят </w:t>
      </w:r>
      <w:r w:rsidRPr="00A8729D">
        <w:rPr>
          <w:rFonts w:ascii="Arial" w:eastAsia="Times New Roman" w:hAnsi="Arial" w:cs="Arial"/>
          <w:color w:val="000000"/>
          <w:sz w:val="24"/>
          <w:szCs w:val="24"/>
        </w:rPr>
        <w:t>6 аварийных домов жилплощадью 4 221 кв. метр и обеспеч</w:t>
      </w:r>
      <w:r w:rsidR="00D165C1">
        <w:rPr>
          <w:rFonts w:ascii="Arial" w:eastAsia="Times New Roman" w:hAnsi="Arial" w:cs="Arial"/>
          <w:color w:val="000000"/>
          <w:sz w:val="24"/>
          <w:szCs w:val="24"/>
        </w:rPr>
        <w:t>ат</w:t>
      </w:r>
      <w:r w:rsidRPr="00A8729D">
        <w:rPr>
          <w:rFonts w:ascii="Arial" w:eastAsia="Times New Roman" w:hAnsi="Arial" w:cs="Arial"/>
          <w:color w:val="000000"/>
          <w:sz w:val="24"/>
          <w:szCs w:val="24"/>
        </w:rPr>
        <w:t xml:space="preserve"> благоустроенным жильём 109 семей (254 человека). </w:t>
      </w:r>
    </w:p>
    <w:p w:rsidR="00F0451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lastRenderedPageBreak/>
        <w:t xml:space="preserve">Помимо реализации программных мероприятий осуществляется расселение домов, грозящих внезапным обрушением: ул. Суворова, 7, литер Б, ул. Города Волос, 122, литер А, ул. Катаева, 134, литер А. </w:t>
      </w:r>
    </w:p>
    <w:p w:rsidR="00F0451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Продолжается работа по выкупу нежилых помещений в аварийных домах для последующего их сноса. </w:t>
      </w:r>
    </w:p>
    <w:p w:rsidR="00ED77A8" w:rsidRPr="00A8729D" w:rsidRDefault="00ED77A8"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Депутаты поручили Департаменту координации строительства и перспективного развития города в срок до 31 декабря 2020 года завершить мероприятия по переселению граждан из аварийного жилищного фонда в рамках второго этапа областной адресной программы; Департаменту архитектуры и градостроительства города Ростова-на-Дону - обеспечить издание постановления Администрации города Ростова-на-Дону об изъятии земельного участка для муниципальных нужд по адресу: ул. Мурлычева, 4, литер А; Администрации города  - принять меры по обеспечению консервации расселённого аварийного жилищного фонда до завершения сноса таких объектов.</w:t>
      </w:r>
    </w:p>
    <w:p w:rsidR="008F53FE" w:rsidRPr="00A8729D" w:rsidRDefault="008F53FE" w:rsidP="008F53FE">
      <w:pPr>
        <w:spacing w:after="0" w:line="240" w:lineRule="auto"/>
        <w:ind w:firstLine="709"/>
        <w:jc w:val="both"/>
        <w:rPr>
          <w:rFonts w:ascii="Arial" w:eastAsia="Times New Roman" w:hAnsi="Arial" w:cs="Arial"/>
          <w:b/>
          <w:color w:val="000000"/>
          <w:sz w:val="24"/>
          <w:szCs w:val="24"/>
        </w:rPr>
      </w:pPr>
      <w:r w:rsidRPr="00A8729D">
        <w:rPr>
          <w:rFonts w:ascii="Arial" w:eastAsia="Times New Roman" w:hAnsi="Arial" w:cs="Arial"/>
          <w:color w:val="000000"/>
          <w:sz w:val="24"/>
          <w:szCs w:val="24"/>
        </w:rPr>
        <w:t xml:space="preserve">В октябре городская Дума рассмотрела вопрос </w:t>
      </w:r>
      <w:r w:rsidRPr="00A8729D">
        <w:rPr>
          <w:rFonts w:ascii="Arial" w:eastAsia="Times New Roman" w:hAnsi="Arial" w:cs="Arial"/>
          <w:b/>
          <w:color w:val="000000"/>
          <w:sz w:val="24"/>
          <w:szCs w:val="24"/>
        </w:rPr>
        <w:t xml:space="preserve">«О мероприятиях, проводимых Администрацией города в целях защиты и охраны окружающей среды». </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С целью улучшения состояния атмосферного воздуха в городе осуществляется переход на использование в качестве общественного транспорта автобусов с низкими показателями выбросов и работающих с применением альтернативных источников энергии. Из 1359 автобусов 474 (34,9%) работают на газомоторном топливе, к 2021 году предусмотрена эксплуатация не менее 75% подвижного состава экологического класса ЕВРО-4. Развивается экологически чистый транспорт за счёт обновления парка троллейбусов и трамваев. </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Для снижения загрязнения водных объектов завершено строительство третьей очереди 4 этапа канализационного коллектора № 53, выявлено и ликвидировано 27 сбросов хозяйственно-бытовых сточных вод в прибрежной защитной полосе реки Темерник. В ходе очистки 19 километров прибрежных территорий вывезено более 2 тысяч тонн отходов.</w:t>
      </w:r>
    </w:p>
    <w:p w:rsidR="00F04518" w:rsidRPr="00A8729D" w:rsidRDefault="008F53FE" w:rsidP="00F04518">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В 2019 году и весной 2020 года в городе высажено 10 550 деревьев и 41 тысяча кустарников, до конца года запланирована посадка 8 600 лиственных и хвойных деревьев, а также 14 700 кустарников. Проведена компенсационная посадка 1 298 деревьев и 3 715 кустарников. </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Начата разработка проектной документации по лесовосстановлению на площади 35,5 гектаров в Пролетарском районе и лесоразведению на площади 23,5 гектаров в Железнодорожном районе на левобережье Дона. </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В 2019-2020 гг. на землях городских лесов проведена санитарная очистка территории на общей площади 510 гектаров. Проведено более тысячи рейдов по выявлению несанкционированных свалок, выявлено 1 047 свалочных очагов, из которых 969 ликвидировано. Оставшиеся 78 планируется ликвидировать до конца текущего года.</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По итогам рассмотрения проекта городская Дума поручила Администрации города разработать концепции озеленения и благоустройства городской среды Ростова; обеспечить проведение в полном объёме компенсационного озеленения при уничтожении сухостойных и аварийно опасных деревьев; подготовить и направить заявку о включении полигона ТБО в Северо-Западной промзоне в приоритетный проект «Чистая страна»; обеспечить проведение уходных работ за зелеными насаждениями на объектах благоустройства, в том числе высаженных при реконструкции парка Осенний, при необходимости провести восстановительные посадки в осенний </w:t>
      </w:r>
      <w:r w:rsidR="00633A65">
        <w:rPr>
          <w:rFonts w:ascii="Arial" w:eastAsia="Times New Roman" w:hAnsi="Arial" w:cs="Arial"/>
          <w:color w:val="000000"/>
          <w:sz w:val="24"/>
          <w:szCs w:val="24"/>
        </w:rPr>
        <w:t>(</w:t>
      </w:r>
      <w:r w:rsidRPr="00A8729D">
        <w:rPr>
          <w:rFonts w:ascii="Arial" w:eastAsia="Times New Roman" w:hAnsi="Arial" w:cs="Arial"/>
          <w:color w:val="000000"/>
          <w:sz w:val="24"/>
          <w:szCs w:val="24"/>
        </w:rPr>
        <w:t xml:space="preserve">2020 </w:t>
      </w:r>
      <w:r w:rsidR="00633A65">
        <w:rPr>
          <w:rFonts w:ascii="Arial" w:eastAsia="Times New Roman" w:hAnsi="Arial" w:cs="Arial"/>
          <w:color w:val="000000"/>
          <w:sz w:val="24"/>
          <w:szCs w:val="24"/>
        </w:rPr>
        <w:t xml:space="preserve">года) </w:t>
      </w:r>
      <w:r w:rsidRPr="00A8729D">
        <w:rPr>
          <w:rFonts w:ascii="Arial" w:eastAsia="Times New Roman" w:hAnsi="Arial" w:cs="Arial"/>
          <w:color w:val="000000"/>
          <w:sz w:val="24"/>
          <w:szCs w:val="24"/>
        </w:rPr>
        <w:t xml:space="preserve">и весенний </w:t>
      </w:r>
      <w:r w:rsidR="00633A65">
        <w:rPr>
          <w:rFonts w:ascii="Arial" w:eastAsia="Times New Roman" w:hAnsi="Arial" w:cs="Arial"/>
          <w:color w:val="000000"/>
          <w:sz w:val="24"/>
          <w:szCs w:val="24"/>
        </w:rPr>
        <w:t>(</w:t>
      </w:r>
      <w:r w:rsidRPr="00A8729D">
        <w:rPr>
          <w:rFonts w:ascii="Arial" w:eastAsia="Times New Roman" w:hAnsi="Arial" w:cs="Arial"/>
          <w:color w:val="000000"/>
          <w:sz w:val="24"/>
          <w:szCs w:val="24"/>
        </w:rPr>
        <w:t xml:space="preserve">2021 </w:t>
      </w:r>
      <w:r w:rsidR="00633A65">
        <w:rPr>
          <w:rFonts w:ascii="Arial" w:eastAsia="Times New Roman" w:hAnsi="Arial" w:cs="Arial"/>
          <w:color w:val="000000"/>
          <w:sz w:val="24"/>
          <w:szCs w:val="24"/>
        </w:rPr>
        <w:t xml:space="preserve">года) </w:t>
      </w:r>
      <w:r w:rsidRPr="00A8729D">
        <w:rPr>
          <w:rFonts w:ascii="Arial" w:eastAsia="Times New Roman" w:hAnsi="Arial" w:cs="Arial"/>
          <w:color w:val="000000"/>
          <w:sz w:val="24"/>
          <w:szCs w:val="24"/>
        </w:rPr>
        <w:t>посадочные периоды.</w:t>
      </w:r>
    </w:p>
    <w:p w:rsidR="008F53FE" w:rsidRPr="00A8729D" w:rsidRDefault="006D75CF" w:rsidP="008F53FE">
      <w:pPr>
        <w:spacing w:after="0" w:line="240" w:lineRule="auto"/>
        <w:ind w:firstLine="709"/>
        <w:jc w:val="both"/>
        <w:rPr>
          <w:rFonts w:ascii="Arial" w:eastAsia="Times New Roman" w:hAnsi="Arial" w:cs="Arial"/>
          <w:b/>
          <w:color w:val="000000"/>
          <w:sz w:val="24"/>
          <w:szCs w:val="24"/>
        </w:rPr>
      </w:pPr>
      <w:r w:rsidRPr="00A8729D">
        <w:rPr>
          <w:rFonts w:ascii="Arial" w:eastAsia="Times New Roman" w:hAnsi="Arial" w:cs="Arial"/>
          <w:color w:val="000000"/>
          <w:sz w:val="24"/>
          <w:szCs w:val="24"/>
        </w:rPr>
        <w:t>В октябре г</w:t>
      </w:r>
      <w:r w:rsidR="008F53FE" w:rsidRPr="00A8729D">
        <w:rPr>
          <w:rFonts w:ascii="Arial" w:eastAsia="Times New Roman" w:hAnsi="Arial" w:cs="Arial"/>
          <w:color w:val="000000"/>
          <w:sz w:val="24"/>
          <w:szCs w:val="24"/>
        </w:rPr>
        <w:t xml:space="preserve">ородская Дума  рассмотрела вопрос </w:t>
      </w:r>
      <w:r w:rsidR="008F53FE" w:rsidRPr="00A8729D">
        <w:rPr>
          <w:rFonts w:ascii="Arial" w:eastAsia="Times New Roman" w:hAnsi="Arial" w:cs="Arial"/>
          <w:b/>
          <w:color w:val="000000"/>
          <w:sz w:val="24"/>
          <w:szCs w:val="24"/>
        </w:rPr>
        <w:t xml:space="preserve">«О мерах, принимаемых Администрацией города по выявлению бесхозяйных объектов инженерной инфраструктуры за период 2018-2020 годов».  </w:t>
      </w:r>
    </w:p>
    <w:p w:rsidR="006D75CF" w:rsidRPr="00A8729D" w:rsidRDefault="006D75CF" w:rsidP="006D75CF">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 xml:space="preserve">В 2018 году выявлен 291 бесхозяйный объект (30 газо-; 23 электро-; 22 тепло-; 55 водоснабжения и 161 водоотведения). В муниципальную собственность принято 133 бесхозяйных объекта (13 электро-; 5 тепло-; 25 водоснабжения и 90 водоотведения). В 2019 году выявлено 123 бесхозяйных объекта (6 электро-; 2 тепло-; 11 водоснабжения и 104 </w:t>
      </w:r>
      <w:r w:rsidRPr="00A8729D">
        <w:rPr>
          <w:rFonts w:ascii="Arial" w:eastAsia="Times New Roman" w:hAnsi="Arial" w:cs="Arial"/>
          <w:color w:val="000000"/>
          <w:sz w:val="24"/>
          <w:szCs w:val="24"/>
        </w:rPr>
        <w:lastRenderedPageBreak/>
        <w:t xml:space="preserve">водоотведения). В муниципальную собственность приняты 3 бесхозяйных объекта электроснабжения. В 2020 году по состоянию на 1 октября выявлено 115 объектов коммунальной инфраструктуры, имеющих признаки бесхозяйного имущества (26 электро-; 3 теплоснабжения и 86 водоотведения), из которых 5 объектов внесены в реестр бесхозяйных. </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В ходе рассмотрения проекта решения депутаты отметили, что одним из проблемных вопросов, влияющих на надёжное снабжение коммунальными ресурсами жителей города, является образование бесхозяйных (брошенных) объектов инженерной инфраструктуры. Их появлению способствует ряд причин. Одна из них – отсутствие у титульного собственника надлежащим образом оформленных правоустанавливающих документов на объекты инженерной инфраструктуры, что препятствует их принятию на баланс и дальнейшей эксплуатации. Другая – ликвидация промышленных предприятий и садоводческих товариществ и отказ от принадлежащих им ранее таких объектов.</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Городская Дума поручила Администрации города предусмотреть в 2021 году финансирование на изготовление технической документации на ранее выявленные бесхозяйные объекты инженерной инфраструктуры, а также обеспечить финансирование изготовления технической документации на вновь выявляемые бесхозяйные объекты.</w:t>
      </w:r>
    </w:p>
    <w:p w:rsidR="008F53FE" w:rsidRPr="00A8729D" w:rsidRDefault="006D75CF" w:rsidP="008F53FE">
      <w:pPr>
        <w:spacing w:after="0" w:line="240" w:lineRule="auto"/>
        <w:ind w:firstLine="709"/>
        <w:jc w:val="both"/>
        <w:rPr>
          <w:rFonts w:ascii="Arial" w:eastAsia="Times New Roman" w:hAnsi="Arial" w:cs="Arial"/>
          <w:b/>
          <w:color w:val="000000"/>
          <w:sz w:val="24"/>
          <w:szCs w:val="24"/>
        </w:rPr>
      </w:pPr>
      <w:r w:rsidRPr="00A8729D">
        <w:rPr>
          <w:rFonts w:ascii="Arial" w:eastAsia="Times New Roman" w:hAnsi="Arial" w:cs="Arial"/>
          <w:color w:val="000000"/>
          <w:sz w:val="24"/>
          <w:szCs w:val="24"/>
        </w:rPr>
        <w:t xml:space="preserve">В октябре городская Дума рассмотрела вопрос </w:t>
      </w:r>
      <w:r w:rsidRPr="00A8729D">
        <w:rPr>
          <w:rFonts w:ascii="Arial" w:eastAsia="Times New Roman" w:hAnsi="Arial" w:cs="Arial"/>
          <w:b/>
          <w:color w:val="000000"/>
          <w:sz w:val="24"/>
          <w:szCs w:val="24"/>
        </w:rPr>
        <w:t>«Об</w:t>
      </w:r>
      <w:r w:rsidR="008F53FE" w:rsidRPr="00A8729D">
        <w:rPr>
          <w:rFonts w:ascii="Arial" w:eastAsia="Times New Roman" w:hAnsi="Arial" w:cs="Arial"/>
          <w:b/>
          <w:color w:val="000000"/>
          <w:sz w:val="24"/>
          <w:szCs w:val="24"/>
        </w:rPr>
        <w:t xml:space="preserve"> исполнени</w:t>
      </w:r>
      <w:r w:rsidRPr="00A8729D">
        <w:rPr>
          <w:rFonts w:ascii="Arial" w:eastAsia="Times New Roman" w:hAnsi="Arial" w:cs="Arial"/>
          <w:b/>
          <w:color w:val="000000"/>
          <w:sz w:val="24"/>
          <w:szCs w:val="24"/>
        </w:rPr>
        <w:t>и</w:t>
      </w:r>
      <w:r w:rsidR="008F53FE" w:rsidRPr="00A8729D">
        <w:rPr>
          <w:rFonts w:ascii="Arial" w:eastAsia="Times New Roman" w:hAnsi="Arial" w:cs="Arial"/>
          <w:b/>
          <w:color w:val="000000"/>
          <w:sz w:val="24"/>
          <w:szCs w:val="24"/>
        </w:rPr>
        <w:t xml:space="preserve"> Областного закона от 22.06.2006 № 499-ЗС «О наделении органов местного самоуправления государственными полномочиями Ростовской области по обеспечению жилыми помещениями детей-сирот и детей, оставшихся без попечения родителей».</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Дума отметила, что по состоянию на 1 сентября 2020 года на территории города проживает 1544 человека из числа детей-сирот и детей, оставшихся без попечения родителей. На воспитании в семьях находятся 1468 человек, на воспитании в государственных учреждениях – 76 человек. Общая численность детей-сирот, достигших 14 лет, состоящих в качестве нуждающихся в предоставлении жилья на территории города, составила 360 человек, из которых у 135 человек возникло право на получение жилья.</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Для обеспечения жилыми помещениями детей-сирот с 2014 года закуплено 858 жилых помещений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путем проведения аукционов в электронной форме).</w:t>
      </w:r>
    </w:p>
    <w:p w:rsidR="008F53FE" w:rsidRPr="00A8729D" w:rsidRDefault="008F53FE" w:rsidP="008F53FE">
      <w:pPr>
        <w:spacing w:after="0" w:line="240" w:lineRule="auto"/>
        <w:ind w:firstLine="709"/>
        <w:jc w:val="both"/>
        <w:rPr>
          <w:rFonts w:ascii="Arial" w:eastAsia="Times New Roman" w:hAnsi="Arial" w:cs="Arial"/>
          <w:color w:val="000000"/>
          <w:sz w:val="24"/>
          <w:szCs w:val="24"/>
        </w:rPr>
      </w:pPr>
      <w:r w:rsidRPr="00A8729D">
        <w:rPr>
          <w:rFonts w:ascii="Arial" w:eastAsia="Times New Roman" w:hAnsi="Arial" w:cs="Arial"/>
          <w:color w:val="000000"/>
          <w:sz w:val="24"/>
          <w:szCs w:val="24"/>
        </w:rPr>
        <w:t>Городская Дума поручила Департаменту координации строительства и перспективного развития города Ростова-на-Дону в срок до 31 декабря 2020 года завершить мероприятия по приобретению не менее 15 жилых помещений, а также направить в адрес Губернатора Ростовской области предложения об изменении методики определения стоимости одного квадратного метра жилья, исходя из которой осуществляется приобретение жилых помещений для детей-сирот и детей, оставшихся без попечения родителей.</w:t>
      </w:r>
    </w:p>
    <w:p w:rsidR="00C538B2" w:rsidRPr="00A8729D" w:rsidRDefault="00A35878" w:rsidP="00C538B2">
      <w:pPr>
        <w:pStyle w:val="aa"/>
        <w:spacing w:before="0" w:beforeAutospacing="0" w:after="0" w:afterAutospacing="0"/>
        <w:ind w:firstLine="709"/>
        <w:jc w:val="both"/>
        <w:rPr>
          <w:rFonts w:ascii="Arial" w:hAnsi="Arial" w:cs="Arial"/>
          <w:b/>
          <w:color w:val="000000"/>
        </w:rPr>
      </w:pPr>
      <w:r w:rsidRPr="00A8729D">
        <w:rPr>
          <w:rFonts w:ascii="Arial" w:hAnsi="Arial" w:cs="Arial"/>
          <w:b/>
          <w:color w:val="000000"/>
        </w:rPr>
        <w:t>В сфере здравоохранения и социальной защиты</w:t>
      </w:r>
      <w:r w:rsidRPr="00A8729D">
        <w:rPr>
          <w:rFonts w:ascii="Arial" w:hAnsi="Arial" w:cs="Arial"/>
          <w:color w:val="000000"/>
        </w:rPr>
        <w:t xml:space="preserve"> </w:t>
      </w:r>
      <w:r w:rsidR="00C538B2" w:rsidRPr="00A8729D">
        <w:rPr>
          <w:rFonts w:ascii="Arial" w:hAnsi="Arial" w:cs="Arial"/>
          <w:color w:val="000000"/>
        </w:rPr>
        <w:t>в апреле</w:t>
      </w:r>
      <w:r w:rsidR="0033569E">
        <w:rPr>
          <w:rFonts w:ascii="Arial" w:hAnsi="Arial" w:cs="Arial"/>
          <w:color w:val="000000"/>
        </w:rPr>
        <w:t xml:space="preserve"> </w:t>
      </w:r>
      <w:r w:rsidR="007C272B" w:rsidRPr="00A8729D">
        <w:rPr>
          <w:rFonts w:ascii="Arial" w:hAnsi="Arial" w:cs="Arial"/>
          <w:color w:val="000000"/>
        </w:rPr>
        <w:t>депутаты</w:t>
      </w:r>
      <w:r w:rsidR="00C538B2" w:rsidRPr="00A8729D">
        <w:rPr>
          <w:rFonts w:ascii="Arial" w:hAnsi="Arial" w:cs="Arial"/>
          <w:color w:val="000000"/>
        </w:rPr>
        <w:t xml:space="preserve"> рассмотрел</w:t>
      </w:r>
      <w:r w:rsidR="007C272B" w:rsidRPr="00A8729D">
        <w:rPr>
          <w:rFonts w:ascii="Arial" w:hAnsi="Arial" w:cs="Arial"/>
          <w:color w:val="000000"/>
        </w:rPr>
        <w:t>и во</w:t>
      </w:r>
      <w:r w:rsidR="00C538B2" w:rsidRPr="00A8729D">
        <w:rPr>
          <w:rFonts w:ascii="Arial" w:hAnsi="Arial" w:cs="Arial"/>
          <w:color w:val="000000"/>
        </w:rPr>
        <w:t xml:space="preserve">прос </w:t>
      </w:r>
      <w:r w:rsidR="00C538B2" w:rsidRPr="00A8729D">
        <w:rPr>
          <w:rFonts w:ascii="Arial" w:hAnsi="Arial" w:cs="Arial"/>
          <w:b/>
          <w:color w:val="000000"/>
        </w:rPr>
        <w:t>«О взаимодействии Администрации города с городским Советом ветеранов войны, труда, вооруженных сил и правоохранительных органов по предоставлению мер социальной поддержки ветеранам Великой Отечественной войны и приравненным к ним лицам».</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 xml:space="preserve">В городе в 2020 году насчитывается 5 602 ветеранов Великой Отечественной войны, 500 из них принимали непосредственное участие в боевых действиях. Данной категории граждан предоставляются следующие меры социальной поддержки: ежемесячные денежные выплаты; набор социальных услуг (социальный пакет), дающий право на приобретение бесплатных медикаментов по рецептам врача; путевки на санаторно-курортное лечение по медицинским показаниям; бесплатный проезд на пригородном железнодорожном транспорте, на междугородном транспорте к месту лечения и обратно. </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Льготы по оплате ЖКУ (в форме денежной компенсации) в 2019 году получили свыше 2 935 ветеранов ВОВ на сумму 52,2 млн. руб.</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 xml:space="preserve">За счет средств бюджета города ветеранам ВОВ предоставляются льготы по уплате налога на имущество и (или) земельного налога. </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lastRenderedPageBreak/>
        <w:t>Труженикам тыла предоставляется: оплата в размере 50% стоимости лекарств, приобретаемых по рецептам врачей; бесплатное зубопротезирование (кроме металлокерамики и драгоценных металлов) и проезд в городском пассажирском транспорте общего пользования (кроме такси).</w:t>
      </w:r>
    </w:p>
    <w:p w:rsidR="00C538B2" w:rsidRPr="00A8729D" w:rsidRDefault="00C538B2" w:rsidP="00C538B2">
      <w:pPr>
        <w:pStyle w:val="aa"/>
        <w:spacing w:before="0" w:beforeAutospacing="0" w:after="0" w:afterAutospacing="0"/>
        <w:ind w:firstLine="709"/>
        <w:jc w:val="both"/>
        <w:rPr>
          <w:rFonts w:ascii="Arial" w:hAnsi="Arial" w:cs="Arial"/>
          <w:b/>
          <w:color w:val="000000"/>
        </w:rPr>
      </w:pPr>
      <w:r w:rsidRPr="00A8729D">
        <w:rPr>
          <w:rFonts w:ascii="Arial" w:hAnsi="Arial" w:cs="Arial"/>
          <w:color w:val="000000"/>
        </w:rPr>
        <w:t xml:space="preserve">В июне было принято решение </w:t>
      </w:r>
      <w:r w:rsidRPr="00A8729D">
        <w:rPr>
          <w:rFonts w:ascii="Arial" w:hAnsi="Arial" w:cs="Arial"/>
          <w:b/>
          <w:color w:val="000000"/>
        </w:rPr>
        <w:t xml:space="preserve">«О реализации на территории города Ростова-на-Дону национальных проектов «Демография» и «Образование». </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Национальный проект «Демография» определяет главные цели реализации демографической политики страны и носит межведомственный характер. В его состав вошли 5 федеральных проектов и 5 региональных проектов Ростовской области.</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Всего до 2024 года на реализацию проекта предусмотрено 8 046,6 млн. рублей. В 2020 году – было запланировано 2 138,1 млн. рублей.</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Региональный проект «Финансовая поддержка семей при рождении детей» включает в себя меры социальной поддержки, направленные на обеспечение экономической самостоятельности семей при рождении, а в дальнейшем и воспитании детей. В 2020 году произведены ежемесячные выплаты 12 тыс. семей.</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Региональный проект «Содействие занятости женщин – создание условий дошкольного образования для детей в возрасте до трех лет» направлен на 100% обеспеченность местами в дошкольных образовательных организациях для детей в возрасте до трех лет, нуждающихся в получении дошкольного образования. На реализацию проекта до 2024 года предусмотрено 1 745,6 млн. рублей. На период с 2019 по 2021 годы запланировано строительство 6 детских садов.</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Центром занятости населения города Ростова-на-Дону организовано профессиональное обучение и дополнительное профессиональное образование женщин, находящихся в отпуске по уходу за ребенком в возрасте до трех лет. За указанный период обучение прошли 111 человек.</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Региональный проект «Старшее поколение» является программой по системной поддержке и повышению качества жизни граждан старшего поколения. На реализацию проекта за счет областного бюджета до 2024 года предусмотрено 137,4 млн. рублей, в том числе на 2020 год – 26,0 млн. рублей.</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Региональный проект «Спорт – норма жизни» направлен на увеличение систематически занимающегося физической культурой и спортом населения города в возрасте от 3 до 79 лет до 55%.</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Региональный проект «Укрепление общественного здоровья» направлен на формирование системы мотивации граждан к ведению здорового образа жизни.</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Национальный проект «Образование» включает в себя 5 региональных проектов, которые напрямую связаны с развитием общего образования.</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 xml:space="preserve">Реализация проекта «Современная школа» призвана обеспечить перевод всех школ в одну смену. В 2020 году число школьников города превысило 107 тыс. человек. Депутаты обратили внимание на то, что из 105 школ города – 70 (66,7%) работают в двухсменном режиме в связи с переполненностью. </w:t>
      </w:r>
      <w:r w:rsidR="00E642C7">
        <w:rPr>
          <w:rFonts w:ascii="Arial" w:hAnsi="Arial" w:cs="Arial"/>
          <w:color w:val="000000"/>
        </w:rPr>
        <w:t>В целях устранения</w:t>
      </w:r>
      <w:r w:rsidRPr="00A8729D">
        <w:rPr>
          <w:rFonts w:ascii="Arial" w:hAnsi="Arial" w:cs="Arial"/>
          <w:color w:val="000000"/>
        </w:rPr>
        <w:t xml:space="preserve"> данной проблемы в 2019-2020 годах построено здание школы № 75; завершен капитальный ремонт 2-го здания лицея № 69; установлено модульное здание на территории школы № 60; использованы внутренние резервы в школах №№ 99, 109; открыт школьный комплекс на 1 100 учащихся в мкр. «Красный Аксай»; завершен ремонт здания лицея № 13; после капитального ремонта и реконструкции открыты школа № 78, Гимназия № 36 (корпус начальной школы) и школа № 32; завершен капитальный ремонт школ №№20, 44, 72. Начато строительство школы в границах ул. Вересаева и ул. Берберовская.</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 xml:space="preserve">Подготовка кадрового резерва, социальная поддержка педагогов – является основной задачей регионального проекта «Учитель будущего».  Для привлечения молодых талантливых педагогов созданы профильные психолого-педагогические классы в 7 школах города. В 2020 году </w:t>
      </w:r>
      <w:r w:rsidR="00E642C7">
        <w:rPr>
          <w:rFonts w:ascii="Arial" w:hAnsi="Arial" w:cs="Arial"/>
          <w:color w:val="000000"/>
        </w:rPr>
        <w:t>запланировано</w:t>
      </w:r>
      <w:r w:rsidRPr="00A8729D">
        <w:rPr>
          <w:rFonts w:ascii="Arial" w:hAnsi="Arial" w:cs="Arial"/>
          <w:color w:val="000000"/>
        </w:rPr>
        <w:t xml:space="preserve"> выделение 50 служебных квартир для педагогов образовательных учреждений мкр. Суворовский. </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Региональный проект «Цифровая образовательная среда» направлен на подключение к высокоскоростной информационно-телекоммуникационной сети «Интернет» об</w:t>
      </w:r>
      <w:r w:rsidRPr="00A8729D">
        <w:rPr>
          <w:rFonts w:ascii="Arial" w:hAnsi="Arial" w:cs="Arial"/>
          <w:color w:val="000000"/>
        </w:rPr>
        <w:lastRenderedPageBreak/>
        <w:t>щеобразовательных организаций. В 2019-2020 годах 36 образовательных учреждений города получили доступ к глобальной сети.</w:t>
      </w:r>
    </w:p>
    <w:p w:rsidR="00C538B2" w:rsidRPr="00A8729D" w:rsidRDefault="007C272B"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Д</w:t>
      </w:r>
      <w:r w:rsidR="00C538B2" w:rsidRPr="00A8729D">
        <w:rPr>
          <w:rFonts w:ascii="Arial" w:hAnsi="Arial" w:cs="Arial"/>
          <w:color w:val="000000"/>
        </w:rPr>
        <w:t xml:space="preserve">епутаты городской Думы обратили внимание на высокую нехватку педагогических кадров с учетом вновь вводимых школ, которая составляет более 500 человек. А также </w:t>
      </w:r>
      <w:r w:rsidR="001E5E1C">
        <w:rPr>
          <w:rFonts w:ascii="Arial" w:hAnsi="Arial" w:cs="Arial"/>
          <w:color w:val="000000"/>
        </w:rPr>
        <w:t xml:space="preserve">- </w:t>
      </w:r>
      <w:r w:rsidR="00C538B2" w:rsidRPr="00A8729D">
        <w:rPr>
          <w:rFonts w:ascii="Arial" w:hAnsi="Arial" w:cs="Arial"/>
          <w:color w:val="000000"/>
        </w:rPr>
        <w:t>на проблему оснащения школ современной компьютерной техникой.</w:t>
      </w:r>
    </w:p>
    <w:p w:rsidR="00C538B2" w:rsidRPr="00A8729D" w:rsidRDefault="00C538B2" w:rsidP="00C538B2">
      <w:pPr>
        <w:pStyle w:val="aa"/>
        <w:spacing w:before="0" w:beforeAutospacing="0" w:after="0" w:afterAutospacing="0"/>
        <w:ind w:firstLine="709"/>
        <w:jc w:val="both"/>
        <w:rPr>
          <w:rFonts w:ascii="Arial" w:hAnsi="Arial" w:cs="Arial"/>
          <w:b/>
          <w:color w:val="000000"/>
        </w:rPr>
      </w:pPr>
      <w:r w:rsidRPr="00A8729D">
        <w:rPr>
          <w:rFonts w:ascii="Arial" w:hAnsi="Arial" w:cs="Arial"/>
          <w:color w:val="000000"/>
        </w:rPr>
        <w:t xml:space="preserve">В августе был заслушан вопрос </w:t>
      </w:r>
      <w:r w:rsidRPr="00A8729D">
        <w:rPr>
          <w:rFonts w:ascii="Arial" w:hAnsi="Arial" w:cs="Arial"/>
          <w:b/>
          <w:color w:val="000000"/>
        </w:rPr>
        <w:t>«О реализации в городе Ростове-на-Дону мероприятий региональной программы «Развитие детского здравоохранения, включая создание современной инфраструктуры оказания медицинской помощи детям (Ростовская область)».</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За 6 месяцев 2020 года младенческая смертность составила 4,3 промилле при целевом показателе на 2020 год ‒ 5,0. Доля посещений детьми медицинских организаций с профилактическими целями за 6 месяцев 2020 года составила 44,02% при целевом показателе на 2020 год ‒ 43,0%.</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С целью укомплектования врачами-педиатрами медицинских организаций города по целевому набору с 2014 года обучаются 262 студента, из них 79 – будущие педиатры. В 2020 году будут трудоустроены в медицинские организации города 8 врачей</w:t>
      </w:r>
      <w:r w:rsidR="001E5E1C">
        <w:rPr>
          <w:rFonts w:ascii="Arial" w:hAnsi="Arial" w:cs="Arial"/>
          <w:color w:val="000000"/>
        </w:rPr>
        <w:t>-</w:t>
      </w:r>
      <w:r w:rsidRPr="00A8729D">
        <w:rPr>
          <w:rFonts w:ascii="Arial" w:hAnsi="Arial" w:cs="Arial"/>
          <w:color w:val="000000"/>
        </w:rPr>
        <w:t>педиатров.</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 xml:space="preserve">В рамках оказания мер социальной поддержки служебное жилье получили 24 врача педиатрического профиля. </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За последние два года на укрепление материально-технической базы учреждений родовспоможения и детства направлено из средств федерального бюджета, бюджетов области и города 934,1 млн. руб. На выделенные средства: проведен капитальный ремонт детского поликлинического отделения городской поликлиники № 12. В текущем году начаты: реконструкция обсервационного корпуса акушерского отделения городской больницы № 7; капитальный ремонт детской городской поликлиники № 1.</w:t>
      </w:r>
    </w:p>
    <w:p w:rsidR="00C538B2" w:rsidRPr="00A8729D" w:rsidRDefault="00C538B2" w:rsidP="00C538B2">
      <w:pPr>
        <w:pStyle w:val="aa"/>
        <w:spacing w:before="0" w:beforeAutospacing="0" w:after="0" w:afterAutospacing="0"/>
        <w:ind w:firstLine="709"/>
        <w:jc w:val="both"/>
        <w:rPr>
          <w:rFonts w:ascii="Arial" w:hAnsi="Arial" w:cs="Arial"/>
          <w:color w:val="000000"/>
        </w:rPr>
      </w:pPr>
      <w:r w:rsidRPr="00A8729D">
        <w:rPr>
          <w:rFonts w:ascii="Arial" w:hAnsi="Arial" w:cs="Arial"/>
          <w:color w:val="000000"/>
        </w:rPr>
        <w:t>На оснащение детских поликлиник в 2019-2020 годах направлено 274,0 млн. руб., что позволило приобрести рентгеновские цифровые аппараты; ультразвуковое, эндоскопическое, офтальмологическое оборудование; назофарингола-рингоскопы; гематологический анализатор.</w:t>
      </w:r>
    </w:p>
    <w:p w:rsidR="00976A1E" w:rsidRPr="00A8729D" w:rsidRDefault="00A35878" w:rsidP="00976A1E">
      <w:pPr>
        <w:pStyle w:val="aa"/>
        <w:spacing w:before="0" w:beforeAutospacing="0" w:after="0" w:afterAutospacing="0"/>
        <w:ind w:firstLine="709"/>
        <w:jc w:val="both"/>
        <w:rPr>
          <w:rFonts w:ascii="Arial" w:hAnsi="Arial" w:cs="Arial"/>
          <w:b/>
        </w:rPr>
      </w:pPr>
      <w:r w:rsidRPr="00A8729D">
        <w:rPr>
          <w:rFonts w:ascii="Arial" w:hAnsi="Arial" w:cs="Arial"/>
          <w:b/>
        </w:rPr>
        <w:t xml:space="preserve">В сфере </w:t>
      </w:r>
      <w:r w:rsidR="005C263C" w:rsidRPr="00A8729D">
        <w:rPr>
          <w:rFonts w:ascii="Arial" w:hAnsi="Arial" w:cs="Arial"/>
          <w:b/>
        </w:rPr>
        <w:t>культуры</w:t>
      </w:r>
      <w:r w:rsidRPr="00A8729D">
        <w:rPr>
          <w:rFonts w:ascii="Arial" w:hAnsi="Arial" w:cs="Arial"/>
        </w:rPr>
        <w:t xml:space="preserve"> </w:t>
      </w:r>
      <w:r w:rsidR="00976A1E" w:rsidRPr="00A8729D">
        <w:rPr>
          <w:rFonts w:ascii="Arial" w:hAnsi="Arial" w:cs="Arial"/>
        </w:rPr>
        <w:t xml:space="preserve">на августовском заседании рассмотрен вопрос </w:t>
      </w:r>
      <w:r w:rsidR="00976A1E" w:rsidRPr="00A8729D">
        <w:rPr>
          <w:rFonts w:ascii="Arial" w:hAnsi="Arial" w:cs="Arial"/>
          <w:b/>
        </w:rPr>
        <w:t xml:space="preserve">«О развитии системы дополнительного образования в сфере культуры города Ростова-на-Дону». </w:t>
      </w:r>
    </w:p>
    <w:p w:rsidR="00976A1E" w:rsidRPr="00A8729D" w:rsidRDefault="002E2DEF" w:rsidP="00976A1E">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w:t>
      </w:r>
      <w:r w:rsidR="00976A1E" w:rsidRPr="00A8729D">
        <w:rPr>
          <w:rFonts w:ascii="Arial" w:eastAsia="Times New Roman" w:hAnsi="Arial" w:cs="Arial"/>
          <w:sz w:val="24"/>
          <w:szCs w:val="24"/>
        </w:rPr>
        <w:t xml:space="preserve"> городе функционируют 13 муниципальных учреждений дополнительного образования: 8 детских школ искусств, 4 детские музыкальные школы и 1 художественная школа с численностью контингента 8815 обучающихся в возрасте от 5 до 14 лет, работают более 700 квалифицированных преподавателей.</w:t>
      </w:r>
    </w:p>
    <w:p w:rsidR="002E2DEF" w:rsidRPr="00A8729D" w:rsidRDefault="00976A1E" w:rsidP="00976A1E">
      <w:pPr>
        <w:suppressAutoHyphens/>
        <w:spacing w:after="0" w:line="240" w:lineRule="auto"/>
        <w:ind w:firstLine="709"/>
        <w:jc w:val="both"/>
        <w:rPr>
          <w:rFonts w:ascii="Arial" w:eastAsia="Times New Roman" w:hAnsi="Arial" w:cs="Arial"/>
          <w:sz w:val="24"/>
          <w:szCs w:val="24"/>
        </w:rPr>
      </w:pPr>
      <w:r w:rsidRPr="0033569E">
        <w:rPr>
          <w:rFonts w:ascii="Arial" w:eastAsia="Times New Roman" w:hAnsi="Arial" w:cs="Arial"/>
          <w:sz w:val="24"/>
          <w:szCs w:val="24"/>
        </w:rPr>
        <w:t xml:space="preserve">За 5 лет количество обучающихся в муниципальных учреждениях дополнительного образования увеличено на 290 человек. </w:t>
      </w:r>
    </w:p>
    <w:p w:rsidR="00976A1E" w:rsidRPr="00A8729D" w:rsidRDefault="00976A1E" w:rsidP="00976A1E">
      <w:pPr>
        <w:shd w:val="clear" w:color="auto" w:fill="FFFFFF"/>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Ежегодно увеличивается объем финансирования на развитие дополнительного образования. Так</w:t>
      </w:r>
      <w:r w:rsidR="00891F0A">
        <w:rPr>
          <w:rFonts w:ascii="Arial" w:eastAsia="Times New Roman" w:hAnsi="Arial" w:cs="Arial"/>
          <w:sz w:val="24"/>
          <w:szCs w:val="24"/>
        </w:rPr>
        <w:t>,</w:t>
      </w:r>
      <w:r w:rsidRPr="00A8729D">
        <w:rPr>
          <w:rFonts w:ascii="Arial" w:eastAsia="Times New Roman" w:hAnsi="Arial" w:cs="Arial"/>
          <w:sz w:val="24"/>
          <w:szCs w:val="24"/>
        </w:rPr>
        <w:t xml:space="preserve"> в 2019 году из муниципального бюджета города Ростова-на-Дону на развитие дополнительного образования выделены финансовые средства</w:t>
      </w:r>
      <w:r w:rsidR="002E2DEF" w:rsidRPr="00A8729D">
        <w:rPr>
          <w:rFonts w:ascii="Arial" w:eastAsia="Times New Roman" w:hAnsi="Arial" w:cs="Arial"/>
          <w:sz w:val="24"/>
          <w:szCs w:val="24"/>
        </w:rPr>
        <w:t xml:space="preserve"> в сумме 484</w:t>
      </w:r>
      <w:r w:rsidR="002E2DEF" w:rsidRPr="00A8729D">
        <w:rPr>
          <w:rFonts w:ascii="Arial" w:eastAsia="Times New Roman" w:hAnsi="Arial" w:cs="Arial"/>
          <w:sz w:val="24"/>
          <w:szCs w:val="24"/>
          <w:lang w:val="en-US"/>
        </w:rPr>
        <w:t> </w:t>
      </w:r>
      <w:r w:rsidR="002E2DEF" w:rsidRPr="00A8729D">
        <w:rPr>
          <w:rFonts w:ascii="Arial" w:eastAsia="Times New Roman" w:hAnsi="Arial" w:cs="Arial"/>
          <w:sz w:val="24"/>
          <w:szCs w:val="24"/>
        </w:rPr>
        <w:t>338,5 тыс. рублей</w:t>
      </w:r>
      <w:r w:rsidRPr="00A8729D">
        <w:rPr>
          <w:rFonts w:ascii="Arial" w:eastAsia="Times New Roman" w:hAnsi="Arial" w:cs="Arial"/>
          <w:sz w:val="24"/>
          <w:szCs w:val="24"/>
        </w:rPr>
        <w:t>. В 2020 году предусмотрено 534</w:t>
      </w:r>
      <w:r w:rsidRPr="00A8729D">
        <w:rPr>
          <w:rFonts w:ascii="Arial" w:eastAsia="Times New Roman" w:hAnsi="Arial" w:cs="Arial"/>
          <w:sz w:val="24"/>
          <w:szCs w:val="24"/>
          <w:lang w:val="en-US"/>
        </w:rPr>
        <w:t> </w:t>
      </w:r>
      <w:r w:rsidRPr="00A8729D">
        <w:rPr>
          <w:rFonts w:ascii="Arial" w:eastAsia="Times New Roman" w:hAnsi="Arial" w:cs="Arial"/>
          <w:sz w:val="24"/>
          <w:szCs w:val="24"/>
        </w:rPr>
        <w:t xml:space="preserve">566,3 тыс. рублей, что </w:t>
      </w:r>
      <w:r w:rsidR="002E2DEF" w:rsidRPr="00A8729D">
        <w:rPr>
          <w:rFonts w:ascii="Arial" w:eastAsia="Times New Roman" w:hAnsi="Arial" w:cs="Arial"/>
          <w:sz w:val="24"/>
          <w:szCs w:val="24"/>
        </w:rPr>
        <w:t>на 9,4% больше, чем в 2019 году</w:t>
      </w:r>
      <w:r w:rsidRPr="00A8729D">
        <w:rPr>
          <w:rFonts w:ascii="Arial" w:eastAsia="Times New Roman" w:hAnsi="Arial" w:cs="Arial"/>
          <w:sz w:val="24"/>
          <w:szCs w:val="24"/>
        </w:rPr>
        <w:t>.</w:t>
      </w:r>
    </w:p>
    <w:p w:rsidR="00976A1E" w:rsidRPr="00366BAB" w:rsidRDefault="00976A1E" w:rsidP="00976A1E">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Построено новое здание Детской школы искусств №8 в Пролетарском районе города Ростова-на-Дону. </w:t>
      </w:r>
      <w:r w:rsidRPr="00366BAB">
        <w:rPr>
          <w:rFonts w:ascii="Arial" w:eastAsia="Times New Roman" w:hAnsi="Arial" w:cs="Arial"/>
          <w:sz w:val="24"/>
          <w:szCs w:val="24"/>
        </w:rPr>
        <w:t xml:space="preserve">В </w:t>
      </w:r>
      <w:r w:rsidR="0033569E">
        <w:rPr>
          <w:rFonts w:ascii="Arial" w:eastAsia="Times New Roman" w:hAnsi="Arial" w:cs="Arial"/>
          <w:sz w:val="24"/>
          <w:szCs w:val="24"/>
        </w:rPr>
        <w:t>детской</w:t>
      </w:r>
      <w:r w:rsidRPr="00366BAB">
        <w:rPr>
          <w:rFonts w:ascii="Arial" w:eastAsia="Times New Roman" w:hAnsi="Arial" w:cs="Arial"/>
          <w:sz w:val="24"/>
          <w:szCs w:val="24"/>
        </w:rPr>
        <w:t xml:space="preserve"> музыкальн</w:t>
      </w:r>
      <w:r w:rsidR="0033569E">
        <w:rPr>
          <w:rFonts w:ascii="Arial" w:eastAsia="Times New Roman" w:hAnsi="Arial" w:cs="Arial"/>
          <w:sz w:val="24"/>
          <w:szCs w:val="24"/>
        </w:rPr>
        <w:t>ой</w:t>
      </w:r>
      <w:r w:rsidRPr="00366BAB">
        <w:rPr>
          <w:rFonts w:ascii="Arial" w:eastAsia="Times New Roman" w:hAnsi="Arial" w:cs="Arial"/>
          <w:sz w:val="24"/>
          <w:szCs w:val="24"/>
        </w:rPr>
        <w:t xml:space="preserve"> школ</w:t>
      </w:r>
      <w:r w:rsidR="0033569E">
        <w:rPr>
          <w:rFonts w:ascii="Arial" w:eastAsia="Times New Roman" w:hAnsi="Arial" w:cs="Arial"/>
          <w:sz w:val="24"/>
          <w:szCs w:val="24"/>
        </w:rPr>
        <w:t>е</w:t>
      </w:r>
      <w:r w:rsidRPr="00366BAB">
        <w:rPr>
          <w:rFonts w:ascii="Arial" w:eastAsia="Times New Roman" w:hAnsi="Arial" w:cs="Arial"/>
          <w:sz w:val="24"/>
          <w:szCs w:val="24"/>
        </w:rPr>
        <w:t xml:space="preserve"> им. М.М. Ипполитова-Иванова проведен капитальный ремонт системы отопления, крыши и чердачных перекрытий здания.</w:t>
      </w:r>
    </w:p>
    <w:p w:rsidR="00976A1E" w:rsidRPr="00366BAB" w:rsidRDefault="00976A1E" w:rsidP="00976A1E">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За 2019-2020 учебный год лауреатами и дипломантами конкурсов и фестивалей стали 832 человека: 545 человек на международном уровне, 233 человека на федеральном уровне, 54 человека на региональном уровне. </w:t>
      </w:r>
      <w:r w:rsidRPr="00366BAB">
        <w:rPr>
          <w:rFonts w:ascii="Arial" w:eastAsia="Times New Roman" w:hAnsi="Arial" w:cs="Arial"/>
          <w:sz w:val="24"/>
          <w:szCs w:val="24"/>
        </w:rPr>
        <w:t>За 2018-2019 учебный год количество лауреатов и дипломантов тех же уровней составило 820 человек.</w:t>
      </w:r>
    </w:p>
    <w:p w:rsidR="00976A1E" w:rsidRPr="00A8729D" w:rsidRDefault="00976A1E" w:rsidP="000C3EEC">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принятом решении городской Думы депутаты обязали службы Администрации гор</w:t>
      </w:r>
      <w:r w:rsidR="00E82EBA">
        <w:rPr>
          <w:rFonts w:ascii="Arial" w:eastAsia="Times New Roman" w:hAnsi="Arial" w:cs="Arial"/>
          <w:sz w:val="24"/>
          <w:szCs w:val="24"/>
        </w:rPr>
        <w:t>о</w:t>
      </w:r>
      <w:r w:rsidRPr="00A8729D">
        <w:rPr>
          <w:rFonts w:ascii="Arial" w:eastAsia="Times New Roman" w:hAnsi="Arial" w:cs="Arial"/>
          <w:sz w:val="24"/>
          <w:szCs w:val="24"/>
        </w:rPr>
        <w:t>да</w:t>
      </w:r>
      <w:r w:rsidR="002E2DEF" w:rsidRPr="00A8729D">
        <w:rPr>
          <w:rFonts w:ascii="Arial" w:eastAsia="Times New Roman" w:hAnsi="Arial" w:cs="Arial"/>
          <w:sz w:val="24"/>
          <w:szCs w:val="24"/>
        </w:rPr>
        <w:t xml:space="preserve"> </w:t>
      </w:r>
      <w:r w:rsidRPr="00A8729D">
        <w:rPr>
          <w:rFonts w:ascii="Arial" w:eastAsia="Times New Roman" w:hAnsi="Arial" w:cs="Arial"/>
          <w:sz w:val="24"/>
          <w:szCs w:val="24"/>
        </w:rPr>
        <w:t xml:space="preserve">предусмотреть строительство объектов социально-культурного назначения в новых микрорайонах города Ростова-на-Дону; рассмотреть возможность проведения капитального ремонта здания муниципального бюджетного учреждения дополнительного </w:t>
      </w:r>
      <w:r w:rsidRPr="00A8729D">
        <w:rPr>
          <w:rFonts w:ascii="Arial" w:eastAsia="Times New Roman" w:hAnsi="Arial" w:cs="Arial"/>
          <w:sz w:val="24"/>
          <w:szCs w:val="24"/>
        </w:rPr>
        <w:lastRenderedPageBreak/>
        <w:t xml:space="preserve">образования Детская художественная школа им. </w:t>
      </w:r>
      <w:r w:rsidRPr="00366BAB">
        <w:rPr>
          <w:rFonts w:ascii="Arial" w:eastAsia="Times New Roman" w:hAnsi="Arial" w:cs="Arial"/>
          <w:sz w:val="24"/>
          <w:szCs w:val="24"/>
        </w:rPr>
        <w:t xml:space="preserve">А.С и М.М Чиненовых; обеспечить поставку музыкальных инструментов и инвентаря для муниципального бюджетного </w:t>
      </w:r>
      <w:r w:rsidRPr="00A8729D">
        <w:rPr>
          <w:rFonts w:ascii="Arial" w:eastAsia="Times New Roman" w:hAnsi="Arial" w:cs="Arial"/>
          <w:sz w:val="24"/>
          <w:szCs w:val="24"/>
        </w:rPr>
        <w:t>учреждения дополнительного образования Детская школа искусств им. А.П. Артамонова.</w:t>
      </w:r>
    </w:p>
    <w:p w:rsidR="000C3EEC" w:rsidRPr="00A8729D" w:rsidRDefault="000C3EEC" w:rsidP="000C3EEC">
      <w:pPr>
        <w:suppressAutoHyphens/>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октябре рассмотрен вопрос </w:t>
      </w:r>
      <w:r w:rsidRPr="00A8729D">
        <w:rPr>
          <w:rFonts w:ascii="Arial" w:eastAsia="Times New Roman" w:hAnsi="Arial" w:cs="Arial"/>
          <w:b/>
          <w:sz w:val="24"/>
          <w:szCs w:val="24"/>
        </w:rPr>
        <w:t>«О мероприятиях Департамента социальной защиты населения города по внедрению долговременного ухода за гражданами пожилого возраста и инвалидами в рамках реализации регионального проекта «Старшее поколение».</w:t>
      </w:r>
    </w:p>
    <w:p w:rsidR="000C3EEC" w:rsidRPr="00A8729D" w:rsidRDefault="000C3EEC" w:rsidP="000C3EEC">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рамках национального проекта «Демография» министерством труда и социального развития Ростовской области разработана программа «Старшее поколение», которая направлена на создание условий для активного долголетия граждан пожилого возраста. В 2020 году город вошел в состав пилотных территорий Ростовской области по внедрению системы долговременного ухода, которая включает сбалансированное социальное обслуживание и медицинскую помощь на дому.</w:t>
      </w:r>
    </w:p>
    <w:p w:rsidR="000C3EEC" w:rsidRPr="00A8729D" w:rsidRDefault="000C3EEC" w:rsidP="000C3EEC">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соответствии с задачами по внедрению системы долговременного ухода на 2020 год в городе:</w:t>
      </w:r>
    </w:p>
    <w:p w:rsidR="000C3EEC" w:rsidRPr="00A8729D" w:rsidRDefault="000C3EEC" w:rsidP="000C3EEC">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проведена функциональная диагностика получателей социальных услуг (определение индивидуальной нуждаемости), в ходе которой выявлены граждане со стойкими ограничениями жизнедеятельности, которые полностью зависят от посторонней помощи;</w:t>
      </w:r>
    </w:p>
    <w:p w:rsidR="000C3EEC" w:rsidRPr="00A8729D" w:rsidRDefault="000C3EEC" w:rsidP="000C3EEC">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определен перечень услуг, подлежащих оказанию пожилым гражданам и инвалидам в зависимости от утраты способности к самообслуживанию;</w:t>
      </w:r>
    </w:p>
    <w:p w:rsidR="000C3EEC" w:rsidRPr="00A8729D" w:rsidRDefault="000C3EEC" w:rsidP="000C3EEC">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организовано обучение родственников пожилых граждан и инвалидов, а также сотрудников учреждений социального обслуживания населения навыкам долговременного ухода за пожилыми гражданами и инвалидами;</w:t>
      </w:r>
    </w:p>
    <w:p w:rsidR="000C3EEC" w:rsidRPr="00A8729D" w:rsidRDefault="000C3EEC" w:rsidP="000C3EEC">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заключены соглашения между Центрами социального обслуживания населения районов города и медицинскими учреждениями.</w:t>
      </w:r>
    </w:p>
    <w:p w:rsidR="000C3EEC" w:rsidRPr="00A8729D" w:rsidRDefault="000C3EEC" w:rsidP="000C3EEC">
      <w:pPr>
        <w:suppressAutoHyphens/>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Депутаты одобрили особое внимание социальных работников к «тяжелой группе», то есть</w:t>
      </w:r>
      <w:r w:rsidR="005226DC">
        <w:rPr>
          <w:rFonts w:ascii="Arial" w:eastAsia="Times New Roman" w:hAnsi="Arial" w:cs="Arial"/>
          <w:sz w:val="24"/>
          <w:szCs w:val="24"/>
        </w:rPr>
        <w:t>,</w:t>
      </w:r>
      <w:r w:rsidRPr="00A8729D">
        <w:rPr>
          <w:rFonts w:ascii="Arial" w:eastAsia="Times New Roman" w:hAnsi="Arial" w:cs="Arial"/>
          <w:sz w:val="24"/>
          <w:szCs w:val="24"/>
        </w:rPr>
        <w:t xml:space="preserve"> к так называемым «лежачим больным», которые составляют 14,6% от общего числа получателей долговременного ухода. </w:t>
      </w:r>
    </w:p>
    <w:p w:rsidR="001F2DB2" w:rsidRPr="00A8729D" w:rsidRDefault="00A35878" w:rsidP="001F2DB2">
      <w:pPr>
        <w:pStyle w:val="ConsPlusNormal"/>
        <w:ind w:firstLine="709"/>
        <w:jc w:val="both"/>
        <w:rPr>
          <w:b/>
          <w:color w:val="000000"/>
          <w:sz w:val="24"/>
          <w:szCs w:val="24"/>
          <w:lang w:val="ru-RU"/>
        </w:rPr>
      </w:pPr>
      <w:r w:rsidRPr="00A8729D">
        <w:rPr>
          <w:b/>
          <w:sz w:val="24"/>
          <w:szCs w:val="24"/>
          <w:lang w:val="ru-RU"/>
        </w:rPr>
        <w:t xml:space="preserve">В сфере </w:t>
      </w:r>
      <w:r w:rsidR="009C5F43" w:rsidRPr="00A8729D">
        <w:rPr>
          <w:b/>
          <w:sz w:val="24"/>
          <w:szCs w:val="24"/>
          <w:lang w:val="ru-RU"/>
        </w:rPr>
        <w:t>развития общественного самоуправления</w:t>
      </w:r>
      <w:r w:rsidRPr="00A8729D">
        <w:rPr>
          <w:b/>
          <w:sz w:val="24"/>
          <w:szCs w:val="24"/>
          <w:lang w:val="ru-RU"/>
        </w:rPr>
        <w:t xml:space="preserve"> </w:t>
      </w:r>
      <w:r w:rsidR="001F2DB2" w:rsidRPr="00A8729D">
        <w:rPr>
          <w:b/>
          <w:sz w:val="24"/>
          <w:szCs w:val="24"/>
          <w:lang w:val="ru-RU"/>
        </w:rPr>
        <w:t>в</w:t>
      </w:r>
      <w:r w:rsidR="001F2DB2" w:rsidRPr="00A8729D">
        <w:rPr>
          <w:color w:val="000000"/>
          <w:sz w:val="24"/>
          <w:szCs w:val="24"/>
          <w:lang w:val="ru-RU"/>
        </w:rPr>
        <w:t xml:space="preserve"> апреле депутаты заслушали вопрос</w:t>
      </w:r>
      <w:r w:rsidR="001F2DB2" w:rsidRPr="00A8729D">
        <w:rPr>
          <w:b/>
          <w:color w:val="000000"/>
          <w:sz w:val="24"/>
          <w:szCs w:val="24"/>
          <w:lang w:val="ru-RU"/>
        </w:rPr>
        <w:t xml:space="preserve"> «О взаимодействии Администрации города и органов территориального общественного самоуправления в решении вопросов местного значения посредством внесения проектов инициативного бюджетирования и участия в их реализации».</w:t>
      </w:r>
    </w:p>
    <w:p w:rsidR="00E642C7" w:rsidRDefault="001F2DB2" w:rsidP="001F2DB2">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Всего на реализацию в 2020 году было отобрано 9 проектов: 3 проекта по направлению деятельности Департамента ЖКХ и энергетики города, 5 проектов – Управления образования и 1 проект – Управления культуры города.</w:t>
      </w:r>
      <w:r w:rsidR="00E642C7">
        <w:rPr>
          <w:rFonts w:ascii="Arial" w:hAnsi="Arial" w:cs="Arial"/>
          <w:color w:val="000000"/>
          <w:sz w:val="24"/>
          <w:szCs w:val="24"/>
        </w:rPr>
        <w:t xml:space="preserve"> </w:t>
      </w:r>
      <w:r w:rsidR="005226DC">
        <w:rPr>
          <w:rFonts w:ascii="Arial" w:hAnsi="Arial" w:cs="Arial"/>
          <w:color w:val="000000"/>
          <w:sz w:val="24"/>
          <w:szCs w:val="24"/>
        </w:rPr>
        <w:t>По результатам рассмотрения вопроса депутаты пришли к выводу</w:t>
      </w:r>
      <w:r w:rsidRPr="00A8729D">
        <w:rPr>
          <w:rFonts w:ascii="Arial" w:hAnsi="Arial" w:cs="Arial"/>
          <w:color w:val="000000"/>
          <w:sz w:val="24"/>
          <w:szCs w:val="24"/>
        </w:rPr>
        <w:t xml:space="preserve">, что все проекты были успешно реализованы, работы выполнены качественно и своевременно. </w:t>
      </w:r>
    </w:p>
    <w:p w:rsidR="00E642C7" w:rsidRDefault="001F2DB2" w:rsidP="001F2DB2">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 xml:space="preserve">Депутаты одобрили первый опыт реализации проектов, предложенных к бюджетированию горожанами, оценили позитивные результаты и рекомендовали продолжить данную работу. </w:t>
      </w:r>
    </w:p>
    <w:p w:rsidR="001F2DB2" w:rsidRPr="00A8729D" w:rsidRDefault="001F2DB2" w:rsidP="001F2DB2">
      <w:pPr>
        <w:spacing w:after="0" w:line="240" w:lineRule="auto"/>
        <w:ind w:firstLine="709"/>
        <w:jc w:val="both"/>
        <w:rPr>
          <w:rFonts w:ascii="Arial" w:hAnsi="Arial" w:cs="Arial"/>
          <w:b/>
          <w:noProof/>
          <w:snapToGrid w:val="0"/>
          <w:sz w:val="24"/>
          <w:szCs w:val="24"/>
        </w:rPr>
      </w:pPr>
      <w:r w:rsidRPr="00A8729D">
        <w:rPr>
          <w:rFonts w:ascii="Arial" w:hAnsi="Arial" w:cs="Arial"/>
          <w:color w:val="000000"/>
          <w:sz w:val="24"/>
          <w:szCs w:val="24"/>
        </w:rPr>
        <w:t>На 2021 год Администрация города подготовила на конкурс 33 проекта инициативного бюджетирования. Однако депутат</w:t>
      </w:r>
      <w:r w:rsidR="005226DC">
        <w:rPr>
          <w:rFonts w:ascii="Arial" w:hAnsi="Arial" w:cs="Arial"/>
          <w:color w:val="000000"/>
          <w:sz w:val="24"/>
          <w:szCs w:val="24"/>
        </w:rPr>
        <w:t xml:space="preserve">ами были отмечены и </w:t>
      </w:r>
      <w:r w:rsidRPr="00A8729D">
        <w:rPr>
          <w:rFonts w:ascii="Arial" w:hAnsi="Arial" w:cs="Arial"/>
          <w:color w:val="000000"/>
          <w:sz w:val="24"/>
          <w:szCs w:val="24"/>
        </w:rPr>
        <w:t xml:space="preserve">проблемы, которые могут затормозить дальнейшую реализацию проектов. В большинстве районов города есть много бесхозяйных земельных участков, которые не </w:t>
      </w:r>
      <w:r w:rsidR="005226DC">
        <w:rPr>
          <w:rFonts w:ascii="Arial" w:hAnsi="Arial" w:cs="Arial"/>
          <w:color w:val="000000"/>
          <w:sz w:val="24"/>
          <w:szCs w:val="24"/>
        </w:rPr>
        <w:t xml:space="preserve">находятся </w:t>
      </w:r>
      <w:r w:rsidRPr="00A8729D">
        <w:rPr>
          <w:rFonts w:ascii="Arial" w:hAnsi="Arial" w:cs="Arial"/>
          <w:color w:val="000000"/>
          <w:sz w:val="24"/>
          <w:szCs w:val="24"/>
        </w:rPr>
        <w:t xml:space="preserve">на балансе у собственников, </w:t>
      </w:r>
      <w:r w:rsidR="005226DC">
        <w:rPr>
          <w:rFonts w:ascii="Arial" w:hAnsi="Arial" w:cs="Arial"/>
          <w:color w:val="000000"/>
          <w:sz w:val="24"/>
          <w:szCs w:val="24"/>
        </w:rPr>
        <w:t xml:space="preserve">и, </w:t>
      </w:r>
      <w:r w:rsidRPr="00A8729D">
        <w:rPr>
          <w:rFonts w:ascii="Arial" w:hAnsi="Arial" w:cs="Arial"/>
          <w:color w:val="000000"/>
          <w:sz w:val="24"/>
          <w:szCs w:val="24"/>
        </w:rPr>
        <w:t>соответственно</w:t>
      </w:r>
      <w:r w:rsidR="005226DC">
        <w:rPr>
          <w:rFonts w:ascii="Arial" w:hAnsi="Arial" w:cs="Arial"/>
          <w:color w:val="000000"/>
          <w:sz w:val="24"/>
          <w:szCs w:val="24"/>
        </w:rPr>
        <w:t>,</w:t>
      </w:r>
      <w:r w:rsidRPr="00A8729D">
        <w:rPr>
          <w:rFonts w:ascii="Arial" w:hAnsi="Arial" w:cs="Arial"/>
          <w:color w:val="000000"/>
          <w:sz w:val="24"/>
          <w:szCs w:val="24"/>
        </w:rPr>
        <w:t xml:space="preserve"> не могут принимать участие в конкурсе под объекты инициативного бюджетирования. Администрациям районов необходимо проводить межевание участков, чтобы они попадали под конкурсные условия и были благоустроены совместными усилиями жителей города, муниципалитета и Ростовской области.</w:t>
      </w:r>
    </w:p>
    <w:p w:rsidR="00FD4C11" w:rsidRPr="00A8729D" w:rsidRDefault="00FD4C11" w:rsidP="00155D98">
      <w:pPr>
        <w:widowControl w:val="0"/>
        <w:pBdr>
          <w:top w:val="single" w:sz="4" w:space="0" w:color="FFFFFF"/>
          <w:left w:val="single" w:sz="4" w:space="0" w:color="FFFFFF"/>
          <w:bottom w:val="single" w:sz="4" w:space="14" w:color="FFFFFF"/>
          <w:right w:val="single" w:sz="4" w:space="1" w:color="FFFFFF"/>
        </w:pBdr>
        <w:spacing w:after="0" w:line="240" w:lineRule="auto"/>
        <w:ind w:firstLine="708"/>
        <w:jc w:val="both"/>
        <w:rPr>
          <w:rFonts w:ascii="Arial" w:eastAsia="Times New Roman" w:hAnsi="Arial" w:cs="Arial"/>
          <w:sz w:val="24"/>
          <w:szCs w:val="24"/>
        </w:rPr>
      </w:pPr>
      <w:r w:rsidRPr="00A8729D">
        <w:rPr>
          <w:rFonts w:ascii="Arial" w:eastAsia="Times New Roman" w:hAnsi="Arial" w:cs="Arial"/>
          <w:sz w:val="24"/>
          <w:szCs w:val="24"/>
        </w:rPr>
        <w:t xml:space="preserve">Особое внимание городская Дума уделила рассмотрению вопроса </w:t>
      </w:r>
      <w:r w:rsidRPr="000F33FF">
        <w:rPr>
          <w:rFonts w:ascii="Arial" w:eastAsia="Times New Roman" w:hAnsi="Arial" w:cs="Arial"/>
          <w:b/>
          <w:sz w:val="24"/>
          <w:szCs w:val="24"/>
        </w:rPr>
        <w:t xml:space="preserve">«Об отчете Управления МВД России по городу Ростову-на-Дону о результатах деятельности за 2018 год». </w:t>
      </w:r>
      <w:r w:rsidRPr="00A8729D">
        <w:rPr>
          <w:rFonts w:ascii="Arial" w:eastAsia="Times New Roman" w:hAnsi="Arial" w:cs="Arial"/>
          <w:sz w:val="24"/>
          <w:szCs w:val="24"/>
        </w:rPr>
        <w:t xml:space="preserve">В ходе </w:t>
      </w:r>
      <w:r w:rsidR="00914C71">
        <w:rPr>
          <w:rFonts w:ascii="Arial" w:eastAsia="Times New Roman" w:hAnsi="Arial" w:cs="Arial"/>
          <w:sz w:val="24"/>
          <w:szCs w:val="24"/>
        </w:rPr>
        <w:t xml:space="preserve">рабочего </w:t>
      </w:r>
      <w:r w:rsidRPr="00A8729D">
        <w:rPr>
          <w:rFonts w:ascii="Arial" w:eastAsia="Times New Roman" w:hAnsi="Arial" w:cs="Arial"/>
          <w:sz w:val="24"/>
          <w:szCs w:val="24"/>
        </w:rPr>
        <w:t xml:space="preserve">объезда депутаты осмотрели отремонтированные в 2018 году </w:t>
      </w:r>
      <w:r w:rsidRPr="00A8729D">
        <w:rPr>
          <w:rFonts w:ascii="Arial" w:eastAsia="Times New Roman" w:hAnsi="Arial" w:cs="Arial"/>
          <w:sz w:val="24"/>
          <w:szCs w:val="24"/>
        </w:rPr>
        <w:lastRenderedPageBreak/>
        <w:t>участковые пункты полиции, находящиеся в муниципальной собственности, и поручили Администрации города рассмотреть возможность передачи в федеральную собственность участковых пунктов полиции, находящихся в муниципальной собственности для упрощения необходимых нормативных процедур, позволяющих проводить текущий и капитальный ремонт данных помещений. Депутаты высказали убежденность в необходимости продолжить работу по обеспечению освещенности улиц в темное время суток, а также улучшения освещенности мест массового пребывания граждан и парковых территорий в ночное время. Кроме того, было предложено рассмотреть возможность установления семи дополнительных нестационарных объектов для производства административных процедур сотрудниками полиции и камер видеофиксации для контроля потока автотранспорта с архивацией происходящих событий на всех выездах из города Ростова-на-Дону.</w:t>
      </w:r>
    </w:p>
    <w:p w:rsidR="00232BBC" w:rsidRDefault="00232BBC" w:rsidP="006C08D4">
      <w:pPr>
        <w:spacing w:after="0" w:line="240" w:lineRule="auto"/>
        <w:jc w:val="center"/>
        <w:rPr>
          <w:rFonts w:ascii="Arial" w:hAnsi="Arial" w:cs="Arial"/>
          <w:b/>
          <w:sz w:val="24"/>
          <w:szCs w:val="24"/>
        </w:rPr>
      </w:pPr>
    </w:p>
    <w:p w:rsidR="00C87C50" w:rsidRPr="00A8729D" w:rsidRDefault="00C87C50" w:rsidP="006C08D4">
      <w:pPr>
        <w:spacing w:after="0" w:line="240" w:lineRule="auto"/>
        <w:jc w:val="center"/>
        <w:rPr>
          <w:rFonts w:ascii="Arial" w:hAnsi="Arial" w:cs="Arial"/>
          <w:b/>
          <w:sz w:val="24"/>
          <w:szCs w:val="24"/>
        </w:rPr>
      </w:pPr>
      <w:r w:rsidRPr="00A8729D">
        <w:rPr>
          <w:rFonts w:ascii="Arial" w:hAnsi="Arial" w:cs="Arial"/>
          <w:b/>
          <w:sz w:val="24"/>
          <w:szCs w:val="24"/>
        </w:rPr>
        <w:t>РАБОТА ПОСТОЯННЫХ КОМИССИЙ</w:t>
      </w:r>
    </w:p>
    <w:p w:rsidR="008E655A" w:rsidRPr="00A8729D" w:rsidRDefault="008E655A" w:rsidP="00C536EF">
      <w:pPr>
        <w:pStyle w:val="ConsPlusNormal"/>
        <w:ind w:firstLine="709"/>
        <w:jc w:val="both"/>
        <w:rPr>
          <w:sz w:val="24"/>
          <w:szCs w:val="24"/>
          <w:lang w:val="ru-RU"/>
        </w:rPr>
      </w:pPr>
    </w:p>
    <w:p w:rsidR="000C591E" w:rsidRPr="00E642C7" w:rsidRDefault="00C536EF" w:rsidP="00C536EF">
      <w:pPr>
        <w:pStyle w:val="ConsPlusNormal"/>
        <w:ind w:firstLine="709"/>
        <w:jc w:val="both"/>
        <w:rPr>
          <w:b/>
          <w:sz w:val="24"/>
          <w:szCs w:val="24"/>
          <w:lang w:val="ru-RU"/>
        </w:rPr>
      </w:pPr>
      <w:r w:rsidRPr="00E642C7">
        <w:rPr>
          <w:b/>
          <w:sz w:val="24"/>
          <w:szCs w:val="24"/>
          <w:lang w:val="ru-RU"/>
        </w:rPr>
        <w:t xml:space="preserve">Всего за отчетный период постоянными комиссиями городской Думы проведено </w:t>
      </w:r>
      <w:r w:rsidR="007C575C" w:rsidRPr="00E642C7">
        <w:rPr>
          <w:b/>
          <w:sz w:val="24"/>
          <w:szCs w:val="24"/>
          <w:lang w:val="ru-RU"/>
        </w:rPr>
        <w:t>98</w:t>
      </w:r>
      <w:r w:rsidRPr="00E642C7">
        <w:rPr>
          <w:b/>
          <w:sz w:val="24"/>
          <w:szCs w:val="24"/>
          <w:lang w:val="ru-RU"/>
        </w:rPr>
        <w:t xml:space="preserve"> заседани</w:t>
      </w:r>
      <w:r w:rsidR="000C591E" w:rsidRPr="00E642C7">
        <w:rPr>
          <w:b/>
          <w:sz w:val="24"/>
          <w:szCs w:val="24"/>
          <w:lang w:val="ru-RU"/>
        </w:rPr>
        <w:t>й</w:t>
      </w:r>
      <w:r w:rsidRPr="00E642C7">
        <w:rPr>
          <w:b/>
          <w:sz w:val="24"/>
          <w:szCs w:val="24"/>
          <w:lang w:val="ru-RU"/>
        </w:rPr>
        <w:t xml:space="preserve">, на которых было  рассмотрено </w:t>
      </w:r>
      <w:r w:rsidR="000C591E" w:rsidRPr="00E642C7">
        <w:rPr>
          <w:b/>
          <w:sz w:val="24"/>
          <w:szCs w:val="24"/>
          <w:lang w:val="ru-RU"/>
        </w:rPr>
        <w:t>274</w:t>
      </w:r>
      <w:r w:rsidRPr="00E642C7">
        <w:rPr>
          <w:b/>
          <w:sz w:val="24"/>
          <w:szCs w:val="24"/>
          <w:lang w:val="ru-RU"/>
        </w:rPr>
        <w:t xml:space="preserve"> вопрос</w:t>
      </w:r>
      <w:r w:rsidR="000C591E" w:rsidRPr="00E642C7">
        <w:rPr>
          <w:b/>
          <w:sz w:val="24"/>
          <w:szCs w:val="24"/>
          <w:lang w:val="ru-RU"/>
        </w:rPr>
        <w:t>а</w:t>
      </w:r>
      <w:r w:rsidRPr="00E642C7">
        <w:rPr>
          <w:b/>
          <w:sz w:val="24"/>
          <w:szCs w:val="24"/>
          <w:lang w:val="ru-RU"/>
        </w:rPr>
        <w:t>.</w:t>
      </w:r>
      <w:r w:rsidR="005E2E92" w:rsidRPr="00E642C7">
        <w:rPr>
          <w:b/>
          <w:sz w:val="24"/>
          <w:szCs w:val="24"/>
          <w:lang w:val="ru-RU"/>
        </w:rPr>
        <w:t xml:space="preserve"> </w:t>
      </w:r>
    </w:p>
    <w:p w:rsidR="00C536EF" w:rsidRDefault="00667B01" w:rsidP="00C536EF">
      <w:pPr>
        <w:pStyle w:val="ConsPlusNormal"/>
        <w:ind w:firstLine="709"/>
        <w:jc w:val="both"/>
        <w:rPr>
          <w:sz w:val="24"/>
          <w:szCs w:val="24"/>
          <w:lang w:val="ru-RU"/>
        </w:rPr>
      </w:pPr>
      <w:r w:rsidRPr="00A8729D">
        <w:rPr>
          <w:sz w:val="24"/>
          <w:szCs w:val="24"/>
          <w:lang w:val="ru-RU"/>
        </w:rPr>
        <w:t>Помимо рассмотрения проектов решений, в</w:t>
      </w:r>
      <w:r w:rsidR="00EE2382" w:rsidRPr="00A8729D">
        <w:rPr>
          <w:sz w:val="24"/>
          <w:szCs w:val="24"/>
          <w:lang w:val="ru-RU"/>
        </w:rPr>
        <w:t>ы</w:t>
      </w:r>
      <w:r w:rsidRPr="00A8729D">
        <w:rPr>
          <w:sz w:val="24"/>
          <w:szCs w:val="24"/>
          <w:lang w:val="ru-RU"/>
        </w:rPr>
        <w:t xml:space="preserve">носимых на заседания городской Думы, </w:t>
      </w:r>
      <w:r w:rsidR="00A30058" w:rsidRPr="00A8729D">
        <w:rPr>
          <w:sz w:val="24"/>
          <w:szCs w:val="24"/>
          <w:lang w:val="ru-RU"/>
        </w:rPr>
        <w:t>постоянные</w:t>
      </w:r>
      <w:r w:rsidR="00D23B88" w:rsidRPr="00A8729D">
        <w:rPr>
          <w:sz w:val="24"/>
          <w:szCs w:val="24"/>
          <w:lang w:val="ru-RU"/>
        </w:rPr>
        <w:t xml:space="preserve"> </w:t>
      </w:r>
      <w:r w:rsidRPr="00A8729D">
        <w:rPr>
          <w:sz w:val="24"/>
          <w:szCs w:val="24"/>
          <w:lang w:val="ru-RU"/>
        </w:rPr>
        <w:t>комиссии в течение 20</w:t>
      </w:r>
      <w:r w:rsidR="000C591E" w:rsidRPr="00A8729D">
        <w:rPr>
          <w:sz w:val="24"/>
          <w:szCs w:val="24"/>
          <w:lang w:val="ru-RU"/>
        </w:rPr>
        <w:t>20</w:t>
      </w:r>
      <w:r w:rsidRPr="00A8729D">
        <w:rPr>
          <w:sz w:val="24"/>
          <w:szCs w:val="24"/>
          <w:lang w:val="ru-RU"/>
        </w:rPr>
        <w:t xml:space="preserve"> года </w:t>
      </w:r>
      <w:r w:rsidRPr="00E642C7">
        <w:rPr>
          <w:b/>
          <w:sz w:val="24"/>
          <w:szCs w:val="24"/>
          <w:lang w:val="ru-RU"/>
        </w:rPr>
        <w:t>осуществляли контроль</w:t>
      </w:r>
      <w:r w:rsidRPr="00A8729D">
        <w:rPr>
          <w:sz w:val="24"/>
          <w:szCs w:val="24"/>
          <w:lang w:val="ru-RU"/>
        </w:rPr>
        <w:t xml:space="preserve"> за исполнением Администрацией города полномочий по решению вопросов местного значения</w:t>
      </w:r>
      <w:r w:rsidR="00431F95" w:rsidRPr="00A8729D">
        <w:rPr>
          <w:sz w:val="24"/>
          <w:szCs w:val="24"/>
          <w:lang w:val="ru-RU"/>
        </w:rPr>
        <w:t xml:space="preserve">. </w:t>
      </w:r>
      <w:r w:rsidR="00431F95" w:rsidRPr="00E642C7">
        <w:rPr>
          <w:b/>
          <w:sz w:val="24"/>
          <w:szCs w:val="24"/>
          <w:lang w:val="ru-RU"/>
        </w:rPr>
        <w:t>Р</w:t>
      </w:r>
      <w:r w:rsidR="00C536EF" w:rsidRPr="00E642C7">
        <w:rPr>
          <w:b/>
          <w:sz w:val="24"/>
          <w:szCs w:val="24"/>
          <w:lang w:val="ru-RU"/>
        </w:rPr>
        <w:t>ассмотрен</w:t>
      </w:r>
      <w:r w:rsidR="000C591E" w:rsidRPr="00E642C7">
        <w:rPr>
          <w:b/>
          <w:sz w:val="24"/>
          <w:szCs w:val="24"/>
          <w:lang w:val="ru-RU"/>
        </w:rPr>
        <w:t>о</w:t>
      </w:r>
      <w:r w:rsidR="00C536EF" w:rsidRPr="00E642C7">
        <w:rPr>
          <w:b/>
          <w:sz w:val="24"/>
          <w:szCs w:val="24"/>
          <w:lang w:val="ru-RU"/>
        </w:rPr>
        <w:t xml:space="preserve"> </w:t>
      </w:r>
      <w:r w:rsidR="00E90670" w:rsidRPr="00E642C7">
        <w:rPr>
          <w:b/>
          <w:sz w:val="24"/>
          <w:szCs w:val="24"/>
          <w:lang w:val="ru-RU"/>
        </w:rPr>
        <w:t xml:space="preserve">120 </w:t>
      </w:r>
      <w:r w:rsidR="00C536EF" w:rsidRPr="00E642C7">
        <w:rPr>
          <w:b/>
          <w:sz w:val="24"/>
          <w:szCs w:val="24"/>
          <w:lang w:val="ru-RU"/>
        </w:rPr>
        <w:t xml:space="preserve"> </w:t>
      </w:r>
      <w:r w:rsidR="00E642C7" w:rsidRPr="00E642C7">
        <w:rPr>
          <w:b/>
          <w:sz w:val="24"/>
          <w:szCs w:val="24"/>
          <w:lang w:val="ru-RU"/>
        </w:rPr>
        <w:t xml:space="preserve">таких </w:t>
      </w:r>
      <w:r w:rsidR="00C536EF" w:rsidRPr="00E642C7">
        <w:rPr>
          <w:b/>
          <w:sz w:val="24"/>
          <w:szCs w:val="24"/>
          <w:lang w:val="ru-RU"/>
        </w:rPr>
        <w:t>вопрос</w:t>
      </w:r>
      <w:r w:rsidR="00E90670" w:rsidRPr="00E642C7">
        <w:rPr>
          <w:b/>
          <w:sz w:val="24"/>
          <w:szCs w:val="24"/>
          <w:lang w:val="ru-RU"/>
        </w:rPr>
        <w:t>ов</w:t>
      </w:r>
      <w:r w:rsidR="00C536EF" w:rsidRPr="00E642C7">
        <w:rPr>
          <w:b/>
          <w:sz w:val="24"/>
          <w:szCs w:val="24"/>
          <w:lang w:val="ru-RU"/>
        </w:rPr>
        <w:t xml:space="preserve">, в том числе </w:t>
      </w:r>
      <w:r w:rsidR="00E90670" w:rsidRPr="00E642C7">
        <w:rPr>
          <w:b/>
          <w:sz w:val="24"/>
          <w:szCs w:val="24"/>
          <w:lang w:val="ru-RU"/>
        </w:rPr>
        <w:t>92 п</w:t>
      </w:r>
      <w:r w:rsidR="00C536EF" w:rsidRPr="00E642C7">
        <w:rPr>
          <w:b/>
          <w:sz w:val="24"/>
          <w:szCs w:val="24"/>
          <w:lang w:val="ru-RU"/>
        </w:rPr>
        <w:t>лановы</w:t>
      </w:r>
      <w:r w:rsidR="00E90670" w:rsidRPr="00E642C7">
        <w:rPr>
          <w:b/>
          <w:sz w:val="24"/>
          <w:szCs w:val="24"/>
          <w:lang w:val="ru-RU"/>
        </w:rPr>
        <w:t>х</w:t>
      </w:r>
      <w:r w:rsidR="00EE2382" w:rsidRPr="00E642C7">
        <w:rPr>
          <w:b/>
          <w:sz w:val="24"/>
          <w:szCs w:val="24"/>
          <w:lang w:val="ru-RU"/>
        </w:rPr>
        <w:t xml:space="preserve"> </w:t>
      </w:r>
      <w:r w:rsidR="00431F95" w:rsidRPr="00E642C7">
        <w:rPr>
          <w:b/>
          <w:sz w:val="24"/>
          <w:szCs w:val="24"/>
          <w:lang w:val="ru-RU"/>
        </w:rPr>
        <w:t>и</w:t>
      </w:r>
      <w:r w:rsidR="00C536EF" w:rsidRPr="00E642C7">
        <w:rPr>
          <w:b/>
          <w:sz w:val="24"/>
          <w:szCs w:val="24"/>
          <w:lang w:val="ru-RU"/>
        </w:rPr>
        <w:t xml:space="preserve"> </w:t>
      </w:r>
      <w:r w:rsidR="00E90670" w:rsidRPr="00E642C7">
        <w:rPr>
          <w:b/>
          <w:sz w:val="24"/>
          <w:szCs w:val="24"/>
          <w:lang w:val="ru-RU"/>
        </w:rPr>
        <w:t>28</w:t>
      </w:r>
      <w:r w:rsidR="00431F95" w:rsidRPr="00E642C7">
        <w:rPr>
          <w:b/>
          <w:sz w:val="24"/>
          <w:szCs w:val="24"/>
          <w:lang w:val="ru-RU"/>
        </w:rPr>
        <w:t xml:space="preserve"> </w:t>
      </w:r>
      <w:r w:rsidR="00C536EF" w:rsidRPr="00E642C7">
        <w:rPr>
          <w:b/>
          <w:sz w:val="24"/>
          <w:szCs w:val="24"/>
          <w:lang w:val="ru-RU"/>
        </w:rPr>
        <w:t>внеплановых.</w:t>
      </w:r>
    </w:p>
    <w:p w:rsidR="00E642C7" w:rsidRPr="00A8729D" w:rsidRDefault="00E642C7" w:rsidP="00C536EF">
      <w:pPr>
        <w:pStyle w:val="ConsPlusNormal"/>
        <w:ind w:firstLine="709"/>
        <w:jc w:val="both"/>
        <w:rPr>
          <w:sz w:val="24"/>
          <w:szCs w:val="24"/>
          <w:lang w:val="ru-RU"/>
        </w:rPr>
      </w:pPr>
    </w:p>
    <w:p w:rsidR="00667B01" w:rsidRPr="00A8729D" w:rsidRDefault="00F001C8" w:rsidP="00F001C8">
      <w:pPr>
        <w:pStyle w:val="ConsPlusNormal"/>
        <w:ind w:firstLine="0"/>
        <w:jc w:val="both"/>
        <w:rPr>
          <w:sz w:val="24"/>
          <w:szCs w:val="24"/>
          <w:lang w:val="ru-RU"/>
        </w:rPr>
      </w:pPr>
      <w:r w:rsidRPr="00A8729D">
        <w:rPr>
          <w:noProof/>
          <w:sz w:val="24"/>
          <w:szCs w:val="24"/>
          <w:lang w:val="ru-RU"/>
        </w:rPr>
        <w:drawing>
          <wp:inline distT="0" distB="0" distL="0" distR="0">
            <wp:extent cx="4731488" cy="1648046"/>
            <wp:effectExtent l="0" t="0" r="0" b="0"/>
            <wp:docPr id="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302C5" w:rsidRPr="00A8729D" w:rsidRDefault="004302C5" w:rsidP="00F66318">
      <w:pPr>
        <w:pStyle w:val="ConsPlusNormal"/>
        <w:ind w:firstLine="0"/>
        <w:jc w:val="both"/>
        <w:rPr>
          <w:sz w:val="24"/>
          <w:szCs w:val="24"/>
          <w:lang w:val="ru-RU"/>
        </w:rPr>
      </w:pPr>
    </w:p>
    <w:p w:rsidR="003D2E58" w:rsidRPr="00A8729D" w:rsidRDefault="003D2E58" w:rsidP="00E366C3">
      <w:pPr>
        <w:pStyle w:val="ConsPlusNormal"/>
        <w:ind w:firstLine="709"/>
        <w:jc w:val="both"/>
        <w:rPr>
          <w:b/>
          <w:sz w:val="24"/>
          <w:szCs w:val="24"/>
          <w:lang w:val="ru-RU"/>
        </w:rPr>
      </w:pPr>
      <w:r w:rsidRPr="00A8729D">
        <w:rPr>
          <w:b/>
          <w:sz w:val="24"/>
          <w:szCs w:val="24"/>
          <w:lang w:val="ru-RU"/>
        </w:rPr>
        <w:t>Комиссия по местному самоуправлению, информационной политике и связям с общественностью.</w:t>
      </w:r>
    </w:p>
    <w:p w:rsidR="00E366C3" w:rsidRPr="00A8729D" w:rsidRDefault="00E366C3" w:rsidP="00E366C3">
      <w:pPr>
        <w:spacing w:after="0" w:line="240" w:lineRule="auto"/>
        <w:ind w:firstLine="709"/>
        <w:jc w:val="both"/>
        <w:rPr>
          <w:rFonts w:ascii="Arial" w:hAnsi="Arial" w:cs="Arial"/>
          <w:b/>
          <w:sz w:val="24"/>
          <w:szCs w:val="24"/>
        </w:rPr>
      </w:pPr>
      <w:r w:rsidRPr="00A8729D">
        <w:rPr>
          <w:rFonts w:ascii="Arial" w:hAnsi="Arial" w:cs="Arial"/>
          <w:sz w:val="24"/>
          <w:szCs w:val="24"/>
        </w:rPr>
        <w:t xml:space="preserve">В марте постоянная комиссия рассмотрела вопрос </w:t>
      </w:r>
      <w:r w:rsidRPr="00A8729D">
        <w:rPr>
          <w:rFonts w:ascii="Arial" w:hAnsi="Arial" w:cs="Arial"/>
          <w:b/>
          <w:sz w:val="24"/>
          <w:szCs w:val="24"/>
        </w:rPr>
        <w:t xml:space="preserve">«О результатах деятельности районных административных комиссий города Ростова-на-Дону за 2019 год». </w:t>
      </w:r>
    </w:p>
    <w:p w:rsidR="00E366C3" w:rsidRPr="00A8729D" w:rsidRDefault="00E366C3" w:rsidP="00E366C3">
      <w:pPr>
        <w:spacing w:after="0" w:line="240" w:lineRule="auto"/>
        <w:ind w:firstLine="709"/>
        <w:jc w:val="both"/>
        <w:rPr>
          <w:rFonts w:ascii="Arial" w:hAnsi="Arial" w:cs="Arial"/>
          <w:sz w:val="24"/>
          <w:szCs w:val="24"/>
        </w:rPr>
      </w:pPr>
      <w:r w:rsidRPr="00A8729D">
        <w:rPr>
          <w:rFonts w:ascii="Arial" w:hAnsi="Arial" w:cs="Arial"/>
          <w:sz w:val="24"/>
          <w:szCs w:val="24"/>
        </w:rPr>
        <w:t>Депутаты</w:t>
      </w:r>
      <w:r w:rsidRPr="00A8729D">
        <w:rPr>
          <w:rFonts w:ascii="Arial" w:hAnsi="Arial" w:cs="Arial"/>
          <w:b/>
          <w:sz w:val="24"/>
          <w:szCs w:val="24"/>
        </w:rPr>
        <w:t xml:space="preserve"> </w:t>
      </w:r>
      <w:r w:rsidRPr="00A8729D">
        <w:rPr>
          <w:rFonts w:ascii="Arial" w:hAnsi="Arial" w:cs="Arial"/>
          <w:sz w:val="24"/>
          <w:szCs w:val="24"/>
        </w:rPr>
        <w:t>отметили, что в 2019 году произошло значительное снижение количества дел об административных правонарушениях, поступивших на рассмотрение административных комиссий.</w:t>
      </w:r>
      <w:r w:rsidRPr="00A8729D">
        <w:rPr>
          <w:rFonts w:ascii="Arial" w:hAnsi="Arial" w:cs="Arial"/>
          <w:color w:val="000000"/>
          <w:sz w:val="24"/>
          <w:szCs w:val="24"/>
        </w:rPr>
        <w:t xml:space="preserve"> Так</w:t>
      </w:r>
      <w:r w:rsidR="00914C71">
        <w:rPr>
          <w:rFonts w:ascii="Arial" w:hAnsi="Arial" w:cs="Arial"/>
          <w:color w:val="000000"/>
          <w:sz w:val="24"/>
          <w:szCs w:val="24"/>
        </w:rPr>
        <w:t>,</w:t>
      </w:r>
      <w:r w:rsidRPr="00A8729D">
        <w:rPr>
          <w:rFonts w:ascii="Arial" w:hAnsi="Arial" w:cs="Arial"/>
          <w:color w:val="000000"/>
          <w:sz w:val="24"/>
          <w:szCs w:val="24"/>
        </w:rPr>
        <w:t xml:space="preserve"> </w:t>
      </w:r>
      <w:r w:rsidRPr="00A8729D">
        <w:rPr>
          <w:rFonts w:ascii="Arial" w:hAnsi="Arial" w:cs="Arial"/>
          <w:sz w:val="24"/>
          <w:szCs w:val="24"/>
        </w:rPr>
        <w:t>за 2019 год в административные комиссии районов города на рассмотрение поступило 8 578 дел, что на 1 270 дел или на 13% меньше, чем за 2018 и 2017 годы. Рассмотрено 5 427 дел об административных правонарушениях (за 2018 год – 6 014) с назначением наказания в виде административного штрафа. Общая сумма назначенных штрафов – 23 млн. рублей (в 2018 году – 27 млн. рублей). Таким образом, количество постановлений о назначении наказания в виде штрафа в 2019 году меньше значения данного показателя в 2018 году на 9,7%.</w:t>
      </w:r>
      <w:r w:rsidR="00EE6289" w:rsidRPr="00A8729D">
        <w:rPr>
          <w:rFonts w:ascii="Arial" w:hAnsi="Arial" w:cs="Arial"/>
          <w:sz w:val="24"/>
          <w:szCs w:val="24"/>
        </w:rPr>
        <w:t xml:space="preserve"> </w:t>
      </w:r>
      <w:r w:rsidRPr="00A8729D">
        <w:rPr>
          <w:rFonts w:ascii="Arial" w:hAnsi="Arial" w:cs="Arial"/>
          <w:sz w:val="24"/>
          <w:szCs w:val="24"/>
        </w:rPr>
        <w:t>Показатель взыскиваемости административных штрафов в 2019 году составил 45%, что ниже 2018 года на 15%. По Ростовской области данный показатель составляет в среднем 39%.</w:t>
      </w:r>
    </w:p>
    <w:p w:rsidR="00E366C3" w:rsidRPr="00A8729D" w:rsidRDefault="00E366C3" w:rsidP="00E366C3">
      <w:pPr>
        <w:spacing w:after="0" w:line="240" w:lineRule="auto"/>
        <w:ind w:firstLine="709"/>
        <w:jc w:val="both"/>
        <w:rPr>
          <w:rFonts w:ascii="Arial" w:hAnsi="Arial" w:cs="Arial"/>
          <w:sz w:val="24"/>
          <w:szCs w:val="24"/>
        </w:rPr>
      </w:pPr>
      <w:r w:rsidRPr="00A8729D">
        <w:rPr>
          <w:rFonts w:ascii="Arial" w:hAnsi="Arial" w:cs="Arial"/>
          <w:sz w:val="24"/>
          <w:szCs w:val="24"/>
        </w:rPr>
        <w:t>Де</w:t>
      </w:r>
      <w:r w:rsidR="00BD0750">
        <w:rPr>
          <w:rFonts w:ascii="Arial" w:hAnsi="Arial" w:cs="Arial"/>
          <w:sz w:val="24"/>
          <w:szCs w:val="24"/>
        </w:rPr>
        <w:t>путаты рекомендовали секретарям</w:t>
      </w:r>
      <w:r w:rsidRPr="00A8729D">
        <w:rPr>
          <w:rFonts w:ascii="Arial" w:hAnsi="Arial" w:cs="Arial"/>
          <w:sz w:val="24"/>
          <w:szCs w:val="24"/>
        </w:rPr>
        <w:t xml:space="preserve"> административных комиссий районов города проводить систематическую работу, направленную на организацию исполнения постановлений о назначении административного наказания в виде штрафа; активнее взаимодействовать с подразделениями Федеральной службы судебных приставов; контролировать исполнение постановлений и обязанностей по составлению протоколов об административных правонарушениях, предусмотренных частью 1 статьи 20.25 Кодекса Российской Федерации об административных правонарушениях.</w:t>
      </w:r>
    </w:p>
    <w:p w:rsidR="00E366C3" w:rsidRPr="00A8729D" w:rsidRDefault="00E366C3" w:rsidP="00E366C3">
      <w:pPr>
        <w:shd w:val="clear" w:color="auto" w:fill="FFFFFF"/>
        <w:tabs>
          <w:tab w:val="left" w:pos="11340"/>
          <w:tab w:val="left" w:pos="12060"/>
        </w:tabs>
        <w:spacing w:after="0" w:line="240" w:lineRule="auto"/>
        <w:ind w:firstLine="709"/>
        <w:jc w:val="both"/>
        <w:rPr>
          <w:rFonts w:ascii="Arial" w:hAnsi="Arial" w:cs="Arial"/>
          <w:sz w:val="24"/>
          <w:szCs w:val="24"/>
        </w:rPr>
      </w:pPr>
      <w:r w:rsidRPr="00A8729D">
        <w:rPr>
          <w:rFonts w:ascii="Arial" w:hAnsi="Arial" w:cs="Arial"/>
          <w:sz w:val="24"/>
          <w:szCs w:val="24"/>
        </w:rPr>
        <w:lastRenderedPageBreak/>
        <w:t xml:space="preserve">В июне </w:t>
      </w:r>
      <w:r w:rsidR="00644203">
        <w:rPr>
          <w:rFonts w:ascii="Arial" w:hAnsi="Arial" w:cs="Arial"/>
          <w:sz w:val="24"/>
          <w:szCs w:val="24"/>
        </w:rPr>
        <w:t xml:space="preserve">комиссия </w:t>
      </w:r>
      <w:r w:rsidRPr="00A8729D">
        <w:rPr>
          <w:rFonts w:ascii="Arial" w:hAnsi="Arial" w:cs="Arial"/>
          <w:sz w:val="24"/>
          <w:szCs w:val="24"/>
        </w:rPr>
        <w:t>заслушал</w:t>
      </w:r>
      <w:r w:rsidR="00644203">
        <w:rPr>
          <w:rFonts w:ascii="Arial" w:hAnsi="Arial" w:cs="Arial"/>
          <w:sz w:val="24"/>
          <w:szCs w:val="24"/>
        </w:rPr>
        <w:t>а</w:t>
      </w:r>
      <w:r w:rsidRPr="00A8729D">
        <w:rPr>
          <w:rFonts w:ascii="Arial" w:hAnsi="Arial" w:cs="Arial"/>
          <w:sz w:val="24"/>
          <w:szCs w:val="24"/>
        </w:rPr>
        <w:t xml:space="preserve"> вопрос </w:t>
      </w:r>
      <w:r w:rsidRPr="00A8729D">
        <w:rPr>
          <w:rFonts w:ascii="Arial" w:hAnsi="Arial" w:cs="Arial"/>
          <w:b/>
          <w:sz w:val="24"/>
          <w:szCs w:val="24"/>
        </w:rPr>
        <w:t>«</w:t>
      </w:r>
      <w:r w:rsidRPr="00A8729D">
        <w:rPr>
          <w:rFonts w:ascii="Arial" w:hAnsi="Arial" w:cs="Arial"/>
          <w:b/>
          <w:noProof/>
          <w:snapToGrid w:val="0"/>
          <w:sz w:val="24"/>
          <w:szCs w:val="24"/>
        </w:rPr>
        <w:t>О поддержке деятельности и оказании содействия органам территориального общественного самоуправления на территории Советского района города Ростова-на-Дону</w:t>
      </w:r>
      <w:r w:rsidRPr="00A8729D">
        <w:rPr>
          <w:rFonts w:ascii="Arial" w:hAnsi="Arial" w:cs="Arial"/>
          <w:b/>
          <w:sz w:val="24"/>
          <w:szCs w:val="24"/>
        </w:rPr>
        <w:t>»</w:t>
      </w:r>
      <w:r w:rsidRPr="00A8729D">
        <w:rPr>
          <w:rFonts w:ascii="Arial" w:hAnsi="Arial" w:cs="Arial"/>
          <w:sz w:val="24"/>
          <w:szCs w:val="24"/>
        </w:rPr>
        <w:t>.</w:t>
      </w:r>
    </w:p>
    <w:p w:rsidR="00E366C3" w:rsidRPr="00A8729D" w:rsidRDefault="00E366C3" w:rsidP="00A04B98">
      <w:pPr>
        <w:shd w:val="clear" w:color="auto" w:fill="FFFFFF"/>
        <w:spacing w:after="0" w:line="240" w:lineRule="auto"/>
        <w:ind w:firstLine="709"/>
        <w:jc w:val="both"/>
        <w:rPr>
          <w:rFonts w:ascii="Arial" w:hAnsi="Arial" w:cs="Arial"/>
          <w:sz w:val="24"/>
          <w:szCs w:val="24"/>
        </w:rPr>
      </w:pPr>
      <w:r w:rsidRPr="00A8729D">
        <w:rPr>
          <w:rFonts w:ascii="Arial" w:hAnsi="Arial" w:cs="Arial"/>
          <w:sz w:val="24"/>
          <w:szCs w:val="24"/>
        </w:rPr>
        <w:t>На территории Советского района созданы 13 организаций территориального общественного самоуправления (ТОС). В 2019 году в районе было проведено 6 отчетно-выборных конференций граждан ТОС (в том числе, 4 по актуализации уставов и переизбранию председателей органов ТОС, 2 – по расширению границ ТОС «Первомайка», ТОС № 2).</w:t>
      </w:r>
      <w:r w:rsidR="00A04B98" w:rsidRPr="00A8729D">
        <w:rPr>
          <w:rFonts w:ascii="Arial" w:hAnsi="Arial" w:cs="Arial"/>
          <w:sz w:val="24"/>
          <w:szCs w:val="24"/>
        </w:rPr>
        <w:t xml:space="preserve"> </w:t>
      </w:r>
      <w:r w:rsidRPr="00A8729D">
        <w:rPr>
          <w:rFonts w:ascii="Arial" w:hAnsi="Arial" w:cs="Arial"/>
          <w:sz w:val="24"/>
          <w:szCs w:val="24"/>
        </w:rPr>
        <w:t>В первой половине 2020 года администрацией района была оказана методическая помощь в подготовке к организации и проведению конференций ТОС №№ 1, 4, 5, 6. Одновременно велась консультативная помощь в подготовке документов на рассмотрение Ростовской-на-Дону городской Думы для расширение границ ТОС № 4 и 11.</w:t>
      </w:r>
    </w:p>
    <w:p w:rsidR="00E366C3" w:rsidRPr="00A8729D" w:rsidRDefault="00A04B98" w:rsidP="00E366C3">
      <w:pPr>
        <w:shd w:val="clear" w:color="auto" w:fill="FFFFFF"/>
        <w:tabs>
          <w:tab w:val="left" w:pos="11340"/>
          <w:tab w:val="left" w:pos="12060"/>
        </w:tabs>
        <w:spacing w:after="0" w:line="240" w:lineRule="auto"/>
        <w:ind w:firstLine="709"/>
        <w:jc w:val="both"/>
        <w:rPr>
          <w:rFonts w:ascii="Arial" w:hAnsi="Arial" w:cs="Arial"/>
          <w:color w:val="000000"/>
          <w:sz w:val="24"/>
          <w:szCs w:val="24"/>
        </w:rPr>
      </w:pPr>
      <w:r w:rsidRPr="00A8729D">
        <w:rPr>
          <w:rFonts w:ascii="Arial" w:hAnsi="Arial" w:cs="Arial"/>
          <w:noProof/>
          <w:snapToGrid w:val="0"/>
          <w:sz w:val="24"/>
          <w:szCs w:val="24"/>
        </w:rPr>
        <w:t xml:space="preserve">В </w:t>
      </w:r>
      <w:r w:rsidR="00E366C3" w:rsidRPr="00A8729D">
        <w:rPr>
          <w:rFonts w:ascii="Arial" w:hAnsi="Arial" w:cs="Arial"/>
          <w:noProof/>
          <w:snapToGrid w:val="0"/>
          <w:sz w:val="24"/>
          <w:szCs w:val="24"/>
        </w:rPr>
        <w:t>июл</w:t>
      </w:r>
      <w:r w:rsidRPr="00A8729D">
        <w:rPr>
          <w:rFonts w:ascii="Arial" w:hAnsi="Arial" w:cs="Arial"/>
          <w:noProof/>
          <w:snapToGrid w:val="0"/>
          <w:sz w:val="24"/>
          <w:szCs w:val="24"/>
        </w:rPr>
        <w:t>е обсуждался</w:t>
      </w:r>
      <w:r w:rsidR="00E366C3" w:rsidRPr="00A8729D">
        <w:rPr>
          <w:rFonts w:ascii="Arial" w:hAnsi="Arial" w:cs="Arial"/>
          <w:noProof/>
          <w:snapToGrid w:val="0"/>
          <w:sz w:val="24"/>
          <w:szCs w:val="24"/>
        </w:rPr>
        <w:t xml:space="preserve"> вопрос «</w:t>
      </w:r>
      <w:r w:rsidR="00E366C3" w:rsidRPr="00A8729D">
        <w:rPr>
          <w:rFonts w:ascii="Arial" w:hAnsi="Arial" w:cs="Arial"/>
          <w:b/>
          <w:color w:val="000000"/>
          <w:sz w:val="24"/>
          <w:szCs w:val="24"/>
        </w:rPr>
        <w:t>О реализации муниципальной программы «Развитие системы муниципального управления в городе Ростове-на-Дону» в части совершенствования правовой основы муниципальной службы»</w:t>
      </w:r>
      <w:r w:rsidR="00E366C3" w:rsidRPr="00A8729D">
        <w:rPr>
          <w:rFonts w:ascii="Arial" w:hAnsi="Arial" w:cs="Arial"/>
          <w:color w:val="000000"/>
          <w:sz w:val="24"/>
          <w:szCs w:val="24"/>
        </w:rPr>
        <w:t>.</w:t>
      </w:r>
    </w:p>
    <w:p w:rsidR="00E366C3" w:rsidRPr="00A8729D" w:rsidRDefault="00E366C3" w:rsidP="00E366C3">
      <w:pPr>
        <w:shd w:val="clear" w:color="auto" w:fill="FFFFFF"/>
        <w:tabs>
          <w:tab w:val="left" w:pos="11340"/>
          <w:tab w:val="left" w:pos="12060"/>
        </w:tabs>
        <w:spacing w:after="0" w:line="240" w:lineRule="auto"/>
        <w:ind w:firstLine="709"/>
        <w:jc w:val="both"/>
        <w:rPr>
          <w:rFonts w:ascii="Arial" w:hAnsi="Arial" w:cs="Arial"/>
          <w:color w:val="000000"/>
          <w:sz w:val="24"/>
          <w:szCs w:val="24"/>
        </w:rPr>
      </w:pPr>
      <w:r w:rsidRPr="00A8729D">
        <w:rPr>
          <w:rFonts w:ascii="Arial" w:eastAsia="Times New Roman" w:hAnsi="Arial" w:cs="Arial"/>
          <w:sz w:val="24"/>
          <w:szCs w:val="24"/>
        </w:rPr>
        <w:t xml:space="preserve">Совершенствование правовой основы муниципальной службы в 2019 году </w:t>
      </w:r>
      <w:r w:rsidRPr="00A8729D">
        <w:rPr>
          <w:rFonts w:ascii="Arial" w:eastAsia="Times New Roman" w:hAnsi="Arial" w:cs="Arial"/>
          <w:spacing w:val="-2"/>
          <w:sz w:val="24"/>
          <w:szCs w:val="24"/>
        </w:rPr>
        <w:t xml:space="preserve">и первом полугодии 2020 года осуществлялось в рамках реализации муниципальной </w:t>
      </w:r>
      <w:r w:rsidRPr="00A8729D">
        <w:rPr>
          <w:rFonts w:ascii="Arial" w:eastAsia="Times New Roman" w:hAnsi="Arial" w:cs="Arial"/>
          <w:spacing w:val="-1"/>
          <w:sz w:val="24"/>
          <w:szCs w:val="24"/>
        </w:rPr>
        <w:t xml:space="preserve">подпрограммы № 1 «Развитие муниципальной службы в городе Ростове-на-Дону» (муниципальной программы «Развитие муниципальной </w:t>
      </w:r>
      <w:r w:rsidRPr="00A8729D">
        <w:rPr>
          <w:rFonts w:ascii="Arial" w:eastAsia="Times New Roman" w:hAnsi="Arial" w:cs="Arial"/>
          <w:sz w:val="24"/>
          <w:szCs w:val="24"/>
        </w:rPr>
        <w:t>службы и противодействие коррупции в городе Ростове-на-Дону»</w:t>
      </w:r>
      <w:r w:rsidR="00AF2B5A">
        <w:rPr>
          <w:rFonts w:ascii="Arial" w:eastAsia="Times New Roman" w:hAnsi="Arial" w:cs="Arial"/>
          <w:sz w:val="24"/>
          <w:szCs w:val="24"/>
        </w:rPr>
        <w:t>)</w:t>
      </w:r>
      <w:r w:rsidRPr="00A8729D">
        <w:rPr>
          <w:rFonts w:ascii="Arial" w:eastAsia="Times New Roman" w:hAnsi="Arial" w:cs="Arial"/>
          <w:sz w:val="24"/>
          <w:szCs w:val="24"/>
        </w:rPr>
        <w:t xml:space="preserve">. </w:t>
      </w:r>
    </w:p>
    <w:p w:rsidR="00E366C3" w:rsidRPr="00A8729D" w:rsidRDefault="00E366C3" w:rsidP="00E366C3">
      <w:pPr>
        <w:shd w:val="clear" w:color="auto" w:fill="FFFFFF"/>
        <w:tabs>
          <w:tab w:val="left" w:pos="11340"/>
          <w:tab w:val="left" w:pos="12060"/>
        </w:tabs>
        <w:spacing w:after="0" w:line="240" w:lineRule="auto"/>
        <w:ind w:firstLine="709"/>
        <w:jc w:val="both"/>
        <w:rPr>
          <w:rFonts w:ascii="Arial" w:eastAsia="Times New Roman" w:hAnsi="Arial" w:cs="Arial"/>
          <w:sz w:val="24"/>
          <w:szCs w:val="24"/>
        </w:rPr>
      </w:pPr>
      <w:r w:rsidRPr="00A8729D">
        <w:rPr>
          <w:rFonts w:ascii="Arial" w:hAnsi="Arial" w:cs="Arial"/>
          <w:color w:val="000000"/>
          <w:sz w:val="24"/>
          <w:szCs w:val="24"/>
        </w:rPr>
        <w:t>Депутаты одобрили наличие м</w:t>
      </w:r>
      <w:r w:rsidRPr="00A8729D">
        <w:rPr>
          <w:rFonts w:ascii="Arial" w:eastAsia="Times New Roman" w:hAnsi="Arial" w:cs="Arial"/>
          <w:sz w:val="24"/>
          <w:szCs w:val="24"/>
        </w:rPr>
        <w:t>униципального резерва управленческих кадров Администрации города Ростова-на-Дону, состоящего из 43 человек.</w:t>
      </w:r>
      <w:r w:rsidRPr="00A8729D">
        <w:rPr>
          <w:rFonts w:ascii="Arial" w:hAnsi="Arial" w:cs="Arial"/>
          <w:color w:val="000000"/>
          <w:sz w:val="24"/>
          <w:szCs w:val="24"/>
        </w:rPr>
        <w:t xml:space="preserve"> </w:t>
      </w:r>
      <w:r w:rsidRPr="00A8729D">
        <w:rPr>
          <w:rFonts w:ascii="Arial" w:eastAsia="Times New Roman" w:hAnsi="Arial" w:cs="Arial"/>
          <w:sz w:val="24"/>
          <w:szCs w:val="24"/>
        </w:rPr>
        <w:t>В 2019 году произведено 6 назначений на вакантные должности муниципальной службы лиц данного резерва, за 1 полугодие 2020 года - 9 назначений.</w:t>
      </w:r>
      <w:r w:rsidR="00A04B98" w:rsidRPr="00A8729D">
        <w:rPr>
          <w:rFonts w:ascii="Arial" w:eastAsia="Times New Roman" w:hAnsi="Arial" w:cs="Arial"/>
          <w:sz w:val="24"/>
          <w:szCs w:val="24"/>
        </w:rPr>
        <w:t xml:space="preserve"> </w:t>
      </w:r>
      <w:r w:rsidRPr="00A8729D">
        <w:rPr>
          <w:rFonts w:ascii="Arial" w:eastAsia="Times New Roman" w:hAnsi="Arial" w:cs="Arial"/>
          <w:sz w:val="24"/>
          <w:szCs w:val="24"/>
        </w:rPr>
        <w:t xml:space="preserve">Также депутаты рекомендовали специалистам кадровых служб размещать и регулярно обновлять сведения о вакантных должностях муниципальной службы в Администрации города на информационном ресурсе федеральной государственной информационной системы «Федеральный портал государственной службы и управленческих кадров» и на официальном Интернет-портале городской Думы и Администрации города Ростова-на-Дону </w:t>
      </w:r>
      <w:r w:rsidRPr="00A8729D">
        <w:rPr>
          <w:rFonts w:ascii="Arial" w:eastAsia="Times New Roman" w:hAnsi="Arial" w:cs="Arial"/>
          <w:sz w:val="24"/>
          <w:szCs w:val="24"/>
          <w:u w:val="single"/>
          <w:lang w:val="en-US"/>
        </w:rPr>
        <w:t>www</w:t>
      </w:r>
      <w:r w:rsidRPr="00A8729D">
        <w:rPr>
          <w:rFonts w:ascii="Arial" w:eastAsia="Times New Roman" w:hAnsi="Arial" w:cs="Arial"/>
          <w:sz w:val="24"/>
          <w:szCs w:val="24"/>
          <w:u w:val="single"/>
        </w:rPr>
        <w:t>.</w:t>
      </w:r>
      <w:r w:rsidRPr="00A8729D">
        <w:rPr>
          <w:rFonts w:ascii="Arial" w:eastAsia="Times New Roman" w:hAnsi="Arial" w:cs="Arial"/>
          <w:sz w:val="24"/>
          <w:szCs w:val="24"/>
          <w:u w:val="single"/>
          <w:lang w:val="en-US"/>
        </w:rPr>
        <w:t>rostov</w:t>
      </w:r>
      <w:r w:rsidRPr="00A8729D">
        <w:rPr>
          <w:rFonts w:ascii="Arial" w:eastAsia="Times New Roman" w:hAnsi="Arial" w:cs="Arial"/>
          <w:sz w:val="24"/>
          <w:szCs w:val="24"/>
          <w:u w:val="single"/>
        </w:rPr>
        <w:t>-</w:t>
      </w:r>
      <w:r w:rsidRPr="00A8729D">
        <w:rPr>
          <w:rFonts w:ascii="Arial" w:eastAsia="Times New Roman" w:hAnsi="Arial" w:cs="Arial"/>
          <w:sz w:val="24"/>
          <w:szCs w:val="24"/>
          <w:u w:val="single"/>
          <w:lang w:val="en-US"/>
        </w:rPr>
        <w:t>gorod</w:t>
      </w:r>
      <w:r w:rsidRPr="00A8729D">
        <w:rPr>
          <w:rFonts w:ascii="Arial" w:eastAsia="Times New Roman" w:hAnsi="Arial" w:cs="Arial"/>
          <w:sz w:val="24"/>
          <w:szCs w:val="24"/>
          <w:u w:val="single"/>
        </w:rPr>
        <w:t>.</w:t>
      </w:r>
      <w:r w:rsidRPr="00A8729D">
        <w:rPr>
          <w:rFonts w:ascii="Arial" w:eastAsia="Times New Roman" w:hAnsi="Arial" w:cs="Arial"/>
          <w:sz w:val="24"/>
          <w:szCs w:val="24"/>
          <w:u w:val="single"/>
          <w:lang w:val="en-US"/>
        </w:rPr>
        <w:t>ru</w:t>
      </w:r>
      <w:r w:rsidRPr="00A8729D">
        <w:rPr>
          <w:rFonts w:ascii="Arial" w:eastAsia="Times New Roman" w:hAnsi="Arial" w:cs="Arial"/>
          <w:sz w:val="24"/>
          <w:szCs w:val="24"/>
          <w:u w:val="single"/>
        </w:rPr>
        <w:t>.</w:t>
      </w:r>
    </w:p>
    <w:p w:rsidR="003158A6" w:rsidRPr="00A8729D" w:rsidRDefault="003158A6" w:rsidP="00F001C8">
      <w:pPr>
        <w:pStyle w:val="ConsPlusNormal"/>
        <w:ind w:firstLine="709"/>
        <w:jc w:val="both"/>
        <w:rPr>
          <w:b/>
          <w:sz w:val="24"/>
          <w:szCs w:val="24"/>
          <w:lang w:val="ru-RU"/>
        </w:rPr>
      </w:pPr>
      <w:r w:rsidRPr="00A8729D">
        <w:rPr>
          <w:b/>
          <w:sz w:val="24"/>
          <w:szCs w:val="24"/>
          <w:lang w:val="ru-RU"/>
        </w:rPr>
        <w:t>Комиссия по бюджету города, местным налогам и сборам, муниципальной собственности.</w:t>
      </w:r>
    </w:p>
    <w:p w:rsidR="007341C0" w:rsidRPr="00A8729D" w:rsidRDefault="00D87B3B" w:rsidP="00D87B3B">
      <w:pPr>
        <w:spacing w:after="0" w:line="240" w:lineRule="auto"/>
        <w:ind w:firstLine="709"/>
        <w:jc w:val="both"/>
        <w:rPr>
          <w:rFonts w:ascii="Arial" w:hAnsi="Arial" w:cs="Arial"/>
          <w:b/>
          <w:color w:val="000000"/>
          <w:sz w:val="24"/>
          <w:szCs w:val="24"/>
        </w:rPr>
      </w:pPr>
      <w:r w:rsidRPr="00A8729D">
        <w:rPr>
          <w:rFonts w:ascii="Arial" w:hAnsi="Arial" w:cs="Arial"/>
          <w:color w:val="000000"/>
          <w:sz w:val="24"/>
          <w:szCs w:val="24"/>
        </w:rPr>
        <w:t>В феврале заслуша</w:t>
      </w:r>
      <w:r w:rsidR="007341C0" w:rsidRPr="00A8729D">
        <w:rPr>
          <w:rFonts w:ascii="Arial" w:hAnsi="Arial" w:cs="Arial"/>
          <w:color w:val="000000"/>
          <w:sz w:val="24"/>
          <w:szCs w:val="24"/>
        </w:rPr>
        <w:t>на</w:t>
      </w:r>
      <w:r w:rsidRPr="00A8729D">
        <w:rPr>
          <w:rFonts w:ascii="Arial" w:hAnsi="Arial" w:cs="Arial"/>
          <w:color w:val="000000"/>
          <w:sz w:val="24"/>
          <w:szCs w:val="24"/>
        </w:rPr>
        <w:t xml:space="preserve"> информаци</w:t>
      </w:r>
      <w:r w:rsidR="007341C0" w:rsidRPr="00A8729D">
        <w:rPr>
          <w:rFonts w:ascii="Arial" w:hAnsi="Arial" w:cs="Arial"/>
          <w:color w:val="000000"/>
          <w:sz w:val="24"/>
          <w:szCs w:val="24"/>
        </w:rPr>
        <w:t>я</w:t>
      </w:r>
      <w:r w:rsidRPr="00A8729D">
        <w:rPr>
          <w:rFonts w:ascii="Arial" w:hAnsi="Arial" w:cs="Arial"/>
          <w:color w:val="000000"/>
          <w:sz w:val="24"/>
          <w:szCs w:val="24"/>
        </w:rPr>
        <w:t xml:space="preserve"> Контрольно-счетной палаты о </w:t>
      </w:r>
      <w:r w:rsidRPr="00A8729D">
        <w:rPr>
          <w:rFonts w:ascii="Arial" w:hAnsi="Arial" w:cs="Arial"/>
          <w:b/>
          <w:color w:val="000000"/>
          <w:sz w:val="24"/>
          <w:szCs w:val="24"/>
        </w:rPr>
        <w:t>«О результатах исполнения представления Контрольно-счетной палаты города Ростова-на-Дону по итогам контрольного мероприятия «Проверка целевого и эффективного расходования бюджетных средств, направленных в 2017-2018 годах и текущем периоде 2019 года на реализацию мероприятий по развитию официального портала городской Думы и Администрации города Ростова-на-Дону, а также мероприятий по развитию инфраструктуры корпоративной сети Администрации города Ростова-на-Дону»</w:t>
      </w:r>
      <w:r w:rsidR="007341C0" w:rsidRPr="00A8729D">
        <w:rPr>
          <w:rFonts w:ascii="Arial" w:hAnsi="Arial" w:cs="Arial"/>
          <w:b/>
          <w:color w:val="000000"/>
          <w:sz w:val="24"/>
          <w:szCs w:val="24"/>
        </w:rPr>
        <w:t>.</w:t>
      </w:r>
    </w:p>
    <w:p w:rsidR="00D87B3B" w:rsidRPr="00A8729D" w:rsidRDefault="007341C0" w:rsidP="007341C0">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Д</w:t>
      </w:r>
      <w:r w:rsidR="00D87B3B" w:rsidRPr="00A8729D">
        <w:rPr>
          <w:rFonts w:ascii="Arial" w:hAnsi="Arial" w:cs="Arial"/>
          <w:color w:val="000000"/>
          <w:sz w:val="24"/>
          <w:szCs w:val="24"/>
        </w:rPr>
        <w:t>епутаты отметили, что Администрацией города Ростова-на-Дону выполнены следующие пункты представления КСП: устранено нарушение, связанное с необоснованным расходованием бюджетных средств на сумму 2 475,0 тыс. рублей, осуществлен запуск новой версии Официального портала городской Думы и Администрации города Ростова-на-Дону; мобильное приложение Портала внедрено на официальные учетные записи магазинов приложений; разработан и утвержден план мероприятий по повышению эффективности использования бюджетных средств, направленных на закупку компьютерной техники.</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Администрации города было поручено: обеспечить исполнение предписания Контрольно-счетной палаты в части оформления прав на использование официального Интернет-портала городской Думы и Администрации города Ростова-на-Дону, а также приобретения лицензии системы управления сайтом 1С-Bitrix; провести первое заседание рабочей группы, образованной во исполнение п.2 решения городской Думы от 24.10.2017 №</w:t>
      </w:r>
      <w:r w:rsidR="00BC27A3">
        <w:rPr>
          <w:rFonts w:ascii="Arial" w:hAnsi="Arial" w:cs="Arial"/>
          <w:color w:val="000000"/>
          <w:sz w:val="24"/>
          <w:szCs w:val="24"/>
        </w:rPr>
        <w:t xml:space="preserve"> </w:t>
      </w:r>
      <w:r w:rsidRPr="00A8729D">
        <w:rPr>
          <w:rFonts w:ascii="Arial" w:hAnsi="Arial" w:cs="Arial"/>
          <w:color w:val="000000"/>
          <w:sz w:val="24"/>
          <w:szCs w:val="24"/>
        </w:rPr>
        <w:t xml:space="preserve">401 «О развитии Администрацией города информационно-телекоммуникационной среды, внедрении и использовании современных информационных технологий». </w:t>
      </w:r>
    </w:p>
    <w:p w:rsidR="00D07F1E" w:rsidRPr="00A8729D" w:rsidRDefault="00D87B3B" w:rsidP="007341C0">
      <w:pPr>
        <w:shd w:val="clear" w:color="auto" w:fill="FFFFFF"/>
        <w:spacing w:after="0" w:line="240" w:lineRule="auto"/>
        <w:ind w:firstLine="709"/>
        <w:jc w:val="both"/>
        <w:rPr>
          <w:rFonts w:ascii="Arial" w:hAnsi="Arial" w:cs="Arial"/>
          <w:b/>
          <w:color w:val="000000"/>
          <w:sz w:val="24"/>
          <w:szCs w:val="24"/>
        </w:rPr>
      </w:pPr>
      <w:r w:rsidRPr="00A8729D">
        <w:rPr>
          <w:rFonts w:ascii="Arial" w:hAnsi="Arial" w:cs="Arial"/>
          <w:color w:val="000000"/>
          <w:sz w:val="24"/>
          <w:szCs w:val="24"/>
        </w:rPr>
        <w:lastRenderedPageBreak/>
        <w:t xml:space="preserve">В марте </w:t>
      </w:r>
      <w:r w:rsidR="007341C0" w:rsidRPr="00A8729D">
        <w:rPr>
          <w:rFonts w:ascii="Arial" w:hAnsi="Arial" w:cs="Arial"/>
          <w:color w:val="000000"/>
          <w:sz w:val="24"/>
          <w:szCs w:val="24"/>
        </w:rPr>
        <w:t xml:space="preserve">была </w:t>
      </w:r>
      <w:r w:rsidRPr="00A8729D">
        <w:rPr>
          <w:rFonts w:ascii="Arial" w:hAnsi="Arial" w:cs="Arial"/>
          <w:color w:val="000000"/>
          <w:sz w:val="24"/>
          <w:szCs w:val="24"/>
        </w:rPr>
        <w:t>заслуша</w:t>
      </w:r>
      <w:r w:rsidR="007341C0" w:rsidRPr="00A8729D">
        <w:rPr>
          <w:rFonts w:ascii="Arial" w:hAnsi="Arial" w:cs="Arial"/>
          <w:color w:val="000000"/>
          <w:sz w:val="24"/>
          <w:szCs w:val="24"/>
        </w:rPr>
        <w:t>на</w:t>
      </w:r>
      <w:r w:rsidRPr="00A8729D">
        <w:rPr>
          <w:rFonts w:ascii="Arial" w:hAnsi="Arial" w:cs="Arial"/>
          <w:color w:val="000000"/>
          <w:sz w:val="24"/>
          <w:szCs w:val="24"/>
        </w:rPr>
        <w:t xml:space="preserve"> информацию Контрольно-счетной палаты </w:t>
      </w:r>
      <w:r w:rsidRPr="00A8729D">
        <w:rPr>
          <w:rFonts w:ascii="Arial" w:hAnsi="Arial" w:cs="Arial"/>
          <w:b/>
          <w:color w:val="000000"/>
          <w:sz w:val="24"/>
          <w:szCs w:val="24"/>
        </w:rPr>
        <w:t>«Проверка эффективности деятельности муниципальных предприятий города Ростова-на-Дону в 2018 году и текущем периоде 2019 года»</w:t>
      </w:r>
      <w:r w:rsidR="00D07F1E" w:rsidRPr="00A8729D">
        <w:rPr>
          <w:rFonts w:ascii="Arial" w:hAnsi="Arial" w:cs="Arial"/>
          <w:b/>
          <w:color w:val="000000"/>
          <w:sz w:val="24"/>
          <w:szCs w:val="24"/>
        </w:rPr>
        <w:t>.</w:t>
      </w:r>
    </w:p>
    <w:p w:rsidR="00D87B3B" w:rsidRPr="00A8729D" w:rsidRDefault="00D87B3B" w:rsidP="00D87B3B">
      <w:pPr>
        <w:shd w:val="clear" w:color="auto" w:fill="FFFFFF"/>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 городе Ростове-на-Дону функционирует 21 муниципальное унитарное предприятие.</w:t>
      </w:r>
      <w:r w:rsidR="00D07F1E" w:rsidRPr="00A8729D">
        <w:rPr>
          <w:rFonts w:ascii="Arial" w:hAnsi="Arial" w:cs="Arial"/>
          <w:color w:val="000000"/>
          <w:sz w:val="24"/>
          <w:szCs w:val="24"/>
        </w:rPr>
        <w:t xml:space="preserve"> </w:t>
      </w:r>
      <w:r w:rsidRPr="00A8729D">
        <w:rPr>
          <w:rFonts w:ascii="Arial" w:hAnsi="Arial" w:cs="Arial"/>
          <w:color w:val="000000"/>
          <w:sz w:val="24"/>
          <w:szCs w:val="24"/>
        </w:rPr>
        <w:t>Представленные к проверке решения балансовой комиссии, принятые по итогам заседаний, проведенных в 2017-2019 годах, свидетельствуют о снижении эффективности финансово-хозяйственной деятельности муниципальных предприятий.</w:t>
      </w:r>
    </w:p>
    <w:p w:rsidR="00901684" w:rsidRPr="00A8729D" w:rsidRDefault="00901684" w:rsidP="00901684">
      <w:pPr>
        <w:shd w:val="clear" w:color="auto" w:fill="FFFFFF"/>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Деятельность большинства МУПов не отвечает требованиям действующего законодательства.</w:t>
      </w:r>
    </w:p>
    <w:p w:rsidR="00D87B3B" w:rsidRPr="00A8729D" w:rsidRDefault="00D07F1E" w:rsidP="00D87B3B">
      <w:pPr>
        <w:shd w:val="clear" w:color="auto" w:fill="FFFFFF"/>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w:t>
      </w:r>
      <w:r w:rsidR="00D87B3B" w:rsidRPr="00A8729D">
        <w:rPr>
          <w:rFonts w:ascii="Arial" w:hAnsi="Arial" w:cs="Arial"/>
          <w:color w:val="000000"/>
          <w:sz w:val="24"/>
          <w:szCs w:val="24"/>
        </w:rPr>
        <w:t xml:space="preserve"> течение 2016-2018 годов общим результатом работы предприятий города являлся убыток. При этом, размер совокупного убытка, полученного по итогам деятельности МУПов за 2018 год, превышает размеры совокупных убытков, полученных по итогам деятельности за 2016</w:t>
      </w:r>
      <w:r w:rsidR="003E22A3">
        <w:rPr>
          <w:rFonts w:ascii="Arial" w:hAnsi="Arial" w:cs="Arial"/>
          <w:color w:val="000000"/>
          <w:sz w:val="24"/>
          <w:szCs w:val="24"/>
        </w:rPr>
        <w:t>-</w:t>
      </w:r>
      <w:r w:rsidR="00D87B3B" w:rsidRPr="00A8729D">
        <w:rPr>
          <w:rFonts w:ascii="Arial" w:hAnsi="Arial" w:cs="Arial"/>
          <w:color w:val="000000"/>
          <w:sz w:val="24"/>
          <w:szCs w:val="24"/>
        </w:rPr>
        <w:t xml:space="preserve"> 2017 годы.</w:t>
      </w:r>
    </w:p>
    <w:p w:rsidR="00D87B3B" w:rsidRPr="00A8729D" w:rsidRDefault="00D87B3B" w:rsidP="00D87B3B">
      <w:pPr>
        <w:shd w:val="clear" w:color="auto" w:fill="FFFFFF"/>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Совокупная кредиторская задолженность предприятий в анализируемом периоде возросла в 2,2 раза (с 606,8 млн. рублей в 2016 году до 1 363,9 млн. рублей в 2018 году).</w:t>
      </w:r>
    </w:p>
    <w:p w:rsidR="00D87B3B" w:rsidRPr="00A8729D" w:rsidRDefault="00D87B3B" w:rsidP="00D87B3B">
      <w:pPr>
        <w:shd w:val="clear" w:color="auto" w:fill="FFFFFF"/>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Сократилось количество рентабельных предприятий. Так, по результатам деятельности за 2016</w:t>
      </w:r>
      <w:r w:rsidR="003E22A3">
        <w:rPr>
          <w:rFonts w:ascii="Arial" w:hAnsi="Arial" w:cs="Arial"/>
          <w:color w:val="000000"/>
          <w:sz w:val="24"/>
          <w:szCs w:val="24"/>
        </w:rPr>
        <w:t>-</w:t>
      </w:r>
      <w:r w:rsidRPr="00A8729D">
        <w:rPr>
          <w:rFonts w:ascii="Arial" w:hAnsi="Arial" w:cs="Arial"/>
          <w:color w:val="000000"/>
          <w:sz w:val="24"/>
          <w:szCs w:val="24"/>
        </w:rPr>
        <w:t>2017 годы 15-ю МУПами получена чистая прибыль; по итогам 2018 года прибыльными являлись 13 предприятий.</w:t>
      </w:r>
    </w:p>
    <w:p w:rsidR="00D87B3B" w:rsidRPr="00A8729D" w:rsidRDefault="00D87B3B" w:rsidP="00D87B3B">
      <w:pPr>
        <w:shd w:val="clear" w:color="auto" w:fill="FFFFFF"/>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 2019 году муниципальными унитарными предприятиями в бюджет города Ростова-на-Дону перечислена часть чистой прибыли в общей сумме 3,2 млн. рублей (в 2018 году аналогичные отчисления составили 5,2 млн. рублей, т.е. доход городского бюджета от муниципальных предприятий снизился на 37,4%).</w:t>
      </w:r>
    </w:p>
    <w:p w:rsidR="00D87B3B" w:rsidRPr="00A8729D" w:rsidRDefault="00D87B3B" w:rsidP="00D87B3B">
      <w:pPr>
        <w:shd w:val="clear" w:color="auto" w:fill="FFFFFF"/>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Таким образом, устойчивая рентабельная деятельность ряда муниципальных унитарных предприятий не обеспечена, что свидетельствует о неэффективности принимаемых отраслевыми органами мер, разработка и реализация которых предусмотрена решением Ростовской-на-Дону городской Думы от 14.02.2017 № 286.</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 xml:space="preserve">По итогам </w:t>
      </w:r>
      <w:r w:rsidR="003E22A3">
        <w:rPr>
          <w:rFonts w:ascii="Arial" w:hAnsi="Arial" w:cs="Arial"/>
          <w:color w:val="000000"/>
          <w:sz w:val="24"/>
          <w:szCs w:val="24"/>
        </w:rPr>
        <w:t xml:space="preserve">обсуждения информации </w:t>
      </w:r>
      <w:r w:rsidR="003E22A3" w:rsidRPr="00A8729D">
        <w:rPr>
          <w:rFonts w:ascii="Arial" w:hAnsi="Arial" w:cs="Arial"/>
          <w:color w:val="000000"/>
          <w:sz w:val="24"/>
          <w:szCs w:val="24"/>
        </w:rPr>
        <w:t xml:space="preserve">Контрольно-счетной палаты </w:t>
      </w:r>
      <w:r w:rsidRPr="00A8729D">
        <w:rPr>
          <w:rFonts w:ascii="Arial" w:hAnsi="Arial" w:cs="Arial"/>
          <w:color w:val="000000"/>
          <w:sz w:val="24"/>
          <w:szCs w:val="24"/>
        </w:rPr>
        <w:t>депутаты отметили отсутствие положительной динамики в вопросе оптимизации деятельности муниципальных предприятий города.</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 xml:space="preserve">В июле 2020 года рассмотрен вопрос  </w:t>
      </w:r>
      <w:r w:rsidRPr="00A8729D">
        <w:rPr>
          <w:rFonts w:ascii="Arial" w:hAnsi="Arial" w:cs="Arial"/>
          <w:b/>
          <w:color w:val="000000"/>
          <w:sz w:val="24"/>
          <w:szCs w:val="24"/>
        </w:rPr>
        <w:t>«Аудит в сфере закупок, в том числе анализ и оценка информации о законности, целесообразности, обоснованности, своевременности, эффективности и результативности расходов на закупки по планируемым к заключению, заключенным и исполненным контрактам за период 2016-2018 год в Департаменте автомобильных дорог и организации дорожного движения города Ростова-на-Дону».</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 ходе заседания депутаты отметили, что по результатам проверки выявлены многочисленные нарушения Федеральною закона № 44-ФЗ. в том числе в части: порядка организации закупок, планирования закупок, выбора способа определения поставщика, обоснования и расчета начальной (максимальной) цены контрактов (отсутствие коммерческих предложений, прайс</w:t>
      </w:r>
      <w:r w:rsidR="003E22A3">
        <w:rPr>
          <w:rFonts w:ascii="Arial" w:hAnsi="Arial" w:cs="Arial"/>
          <w:color w:val="000000"/>
          <w:sz w:val="24"/>
          <w:szCs w:val="24"/>
        </w:rPr>
        <w:t>-</w:t>
      </w:r>
      <w:r w:rsidRPr="00A8729D">
        <w:rPr>
          <w:rFonts w:ascii="Arial" w:hAnsi="Arial" w:cs="Arial"/>
          <w:color w:val="000000"/>
          <w:sz w:val="24"/>
          <w:szCs w:val="24"/>
        </w:rPr>
        <w:t>листов, арифметические ошибки), составления документации по проведению закупок с нарушением законодательства, порядка оценки заявок: порядка заключения контрактов: исполнения, изменения контрактов и размещения информации в реестре контрактов, отчетов об исполнении контрактом.</w:t>
      </w:r>
    </w:p>
    <w:p w:rsidR="00D87B3B" w:rsidRPr="00A8729D" w:rsidRDefault="00D87B3B" w:rsidP="00A14632">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По информа</w:t>
      </w:r>
      <w:r w:rsidR="0033569E">
        <w:rPr>
          <w:rFonts w:ascii="Arial" w:hAnsi="Arial" w:cs="Arial"/>
          <w:color w:val="000000"/>
          <w:sz w:val="24"/>
          <w:szCs w:val="24"/>
        </w:rPr>
        <w:t>ции Контрольно-счетной палаты г</w:t>
      </w:r>
      <w:r w:rsidRPr="00A8729D">
        <w:rPr>
          <w:rFonts w:ascii="Arial" w:hAnsi="Arial" w:cs="Arial"/>
          <w:color w:val="000000"/>
          <w:sz w:val="24"/>
          <w:szCs w:val="24"/>
        </w:rPr>
        <w:t>орода Ростова-на-Дону</w:t>
      </w:r>
      <w:r w:rsidR="003E22A3">
        <w:rPr>
          <w:rFonts w:ascii="Arial" w:hAnsi="Arial" w:cs="Arial"/>
          <w:color w:val="000000"/>
          <w:sz w:val="24"/>
          <w:szCs w:val="24"/>
        </w:rPr>
        <w:t>,</w:t>
      </w:r>
      <w:r w:rsidRPr="00A8729D">
        <w:rPr>
          <w:rFonts w:ascii="Arial" w:hAnsi="Arial" w:cs="Arial"/>
          <w:color w:val="000000"/>
          <w:sz w:val="24"/>
          <w:szCs w:val="24"/>
        </w:rPr>
        <w:t xml:space="preserve"> Департаментом автомобильных дорог и организации дорожного движения города выполнены следующие мероприятия по исправлени</w:t>
      </w:r>
      <w:r w:rsidR="00A14632" w:rsidRPr="00A8729D">
        <w:rPr>
          <w:rFonts w:ascii="Arial" w:hAnsi="Arial" w:cs="Arial"/>
          <w:color w:val="000000"/>
          <w:sz w:val="24"/>
          <w:szCs w:val="24"/>
        </w:rPr>
        <w:t>и</w:t>
      </w:r>
      <w:r w:rsidRPr="00A8729D">
        <w:rPr>
          <w:rFonts w:ascii="Arial" w:hAnsi="Arial" w:cs="Arial"/>
          <w:color w:val="000000"/>
          <w:sz w:val="24"/>
          <w:szCs w:val="24"/>
        </w:rPr>
        <w:t xml:space="preserve"> допущенных нарушений:</w:t>
      </w:r>
      <w:r w:rsidR="00A14632" w:rsidRPr="00A8729D">
        <w:rPr>
          <w:rFonts w:ascii="Arial" w:hAnsi="Arial" w:cs="Arial"/>
          <w:color w:val="000000"/>
          <w:sz w:val="24"/>
          <w:szCs w:val="24"/>
        </w:rPr>
        <w:t xml:space="preserve"> в</w:t>
      </w:r>
      <w:r w:rsidRPr="00A8729D">
        <w:rPr>
          <w:rFonts w:ascii="Arial" w:hAnsi="Arial" w:cs="Arial"/>
          <w:color w:val="000000"/>
          <w:sz w:val="24"/>
          <w:szCs w:val="24"/>
        </w:rPr>
        <w:t>несены соответствующие изменения в должностные инструкции штатных со</w:t>
      </w:r>
      <w:r w:rsidR="00A14632" w:rsidRPr="00A8729D">
        <w:rPr>
          <w:rFonts w:ascii="Arial" w:hAnsi="Arial" w:cs="Arial"/>
          <w:color w:val="000000"/>
          <w:sz w:val="24"/>
          <w:szCs w:val="24"/>
        </w:rPr>
        <w:t>тр</w:t>
      </w:r>
      <w:r w:rsidRPr="00A8729D">
        <w:rPr>
          <w:rFonts w:ascii="Arial" w:hAnsi="Arial" w:cs="Arial"/>
          <w:color w:val="000000"/>
          <w:sz w:val="24"/>
          <w:szCs w:val="24"/>
        </w:rPr>
        <w:t>удников Департамента</w:t>
      </w:r>
      <w:r w:rsidR="00A14632" w:rsidRPr="00A8729D">
        <w:rPr>
          <w:rFonts w:ascii="Arial" w:hAnsi="Arial" w:cs="Arial"/>
          <w:color w:val="000000"/>
          <w:sz w:val="24"/>
          <w:szCs w:val="24"/>
        </w:rPr>
        <w:t>; п</w:t>
      </w:r>
      <w:r w:rsidRPr="00A8729D">
        <w:rPr>
          <w:rFonts w:ascii="Arial" w:hAnsi="Arial" w:cs="Arial"/>
          <w:color w:val="000000"/>
          <w:sz w:val="24"/>
          <w:szCs w:val="24"/>
        </w:rPr>
        <w:t>ри осуществлении работ по установке дорожных знаков предполагается составление соответствующего акта, в котором будут отражены основания для установки конкретных дорожных знаков</w:t>
      </w:r>
      <w:r w:rsidR="00A14632" w:rsidRPr="00A8729D">
        <w:rPr>
          <w:rFonts w:ascii="Arial" w:hAnsi="Arial" w:cs="Arial"/>
          <w:color w:val="000000"/>
          <w:sz w:val="24"/>
          <w:szCs w:val="24"/>
        </w:rPr>
        <w:t>; р</w:t>
      </w:r>
      <w:r w:rsidRPr="00A8729D">
        <w:rPr>
          <w:rFonts w:ascii="Arial" w:hAnsi="Arial" w:cs="Arial"/>
          <w:color w:val="000000"/>
          <w:sz w:val="24"/>
          <w:szCs w:val="24"/>
        </w:rPr>
        <w:t>ассмотрен вопрос о привлечении на договорной основе сторонних организаций для выполнения работ по опре</w:t>
      </w:r>
      <w:r w:rsidR="00A14632" w:rsidRPr="00A8729D">
        <w:rPr>
          <w:rFonts w:ascii="Arial" w:hAnsi="Arial" w:cs="Arial"/>
          <w:color w:val="000000"/>
          <w:sz w:val="24"/>
          <w:szCs w:val="24"/>
        </w:rPr>
        <w:t>делению степени износа разметки; з</w:t>
      </w:r>
      <w:r w:rsidRPr="00A8729D">
        <w:rPr>
          <w:rFonts w:ascii="Arial" w:hAnsi="Arial" w:cs="Arial"/>
          <w:color w:val="000000"/>
          <w:sz w:val="24"/>
          <w:szCs w:val="24"/>
        </w:rPr>
        <w:t>апланировано проведение инвентаризации существующей сети дождевой канализации в рамках существующего реестра системы водоотвода на улично-дорожной сети города - срок реализа</w:t>
      </w:r>
      <w:r w:rsidR="00A14632" w:rsidRPr="00A8729D">
        <w:rPr>
          <w:rFonts w:ascii="Arial" w:hAnsi="Arial" w:cs="Arial"/>
          <w:color w:val="000000"/>
          <w:sz w:val="24"/>
          <w:szCs w:val="24"/>
        </w:rPr>
        <w:t>ции июнь 2021 год.</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lastRenderedPageBreak/>
        <w:t xml:space="preserve">В июле 2020 года рассмотрен вопрос </w:t>
      </w:r>
      <w:r w:rsidRPr="00A8729D">
        <w:rPr>
          <w:rFonts w:ascii="Arial" w:hAnsi="Arial" w:cs="Arial"/>
          <w:b/>
          <w:color w:val="000000"/>
          <w:sz w:val="24"/>
          <w:szCs w:val="24"/>
        </w:rPr>
        <w:t>«Рейтинг эффективности деятельности заказчиков города Ростова-на-Дону (ГРБС) по реализации положений Федерального закона №44-ФЗ от 05.04.2013 «О контрактной системе в сфере закупок товаров, работ, услуг для обеспечения государственных и муниципальных нужд» по итогам 2019 года»</w:t>
      </w:r>
      <w:r w:rsidR="00A14632" w:rsidRPr="00A8729D">
        <w:rPr>
          <w:rFonts w:ascii="Arial" w:hAnsi="Arial" w:cs="Arial"/>
          <w:b/>
          <w:color w:val="000000"/>
          <w:sz w:val="24"/>
          <w:szCs w:val="24"/>
        </w:rPr>
        <w:t>.</w:t>
      </w:r>
    </w:p>
    <w:p w:rsidR="00D87B3B" w:rsidRPr="00A8729D" w:rsidRDefault="00D87B3B" w:rsidP="00D87B3B">
      <w:pPr>
        <w:suppressAutoHyphens/>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 ходе заседания было установлено, что по результатам 2019 года заказчиками города заключено 31278 контрактов на общую сумму 16,5 млрд. рублей. Из них конкурентными способами заключено 6578 контрактов (21,03% от общего количества заключенных контрактов) на общую сумму 14,2 млрд. рублей или 86,02% от общей суммы заключенных контрактов. При этом сумма расчетной экономии бюджетных средств составила более 1,0 млрд. рублей или 6,9%, что на +1,16% выше, чем в аналогичном периоде прошлого года.</w:t>
      </w:r>
    </w:p>
    <w:p w:rsidR="00D87B3B" w:rsidRPr="00A8729D" w:rsidRDefault="00D87B3B" w:rsidP="00D87B3B">
      <w:pPr>
        <w:suppressAutoHyphens/>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Кроме того, на Региональном портале закупок малого объема осуществлено 7715 закупок, заключено 6224 контракта (в 1,58 раза больше чем за аналогичном период прошлого года) на сумму 383,37 млн. рублей</w:t>
      </w:r>
      <w:r w:rsidR="003E22A3">
        <w:rPr>
          <w:rFonts w:ascii="Arial" w:hAnsi="Arial" w:cs="Arial"/>
          <w:color w:val="000000"/>
          <w:sz w:val="24"/>
          <w:szCs w:val="24"/>
        </w:rPr>
        <w:t xml:space="preserve"> </w:t>
      </w:r>
      <w:r w:rsidRPr="00A8729D">
        <w:rPr>
          <w:rFonts w:ascii="Arial" w:hAnsi="Arial" w:cs="Arial"/>
          <w:color w:val="000000"/>
          <w:sz w:val="24"/>
          <w:szCs w:val="24"/>
        </w:rPr>
        <w:t>(почти в 2 раза больше чем в 2018 году). Дополнительная экономия бюджетных средств составила 3,11% или 16,7 млн. рублей.</w:t>
      </w:r>
    </w:p>
    <w:p w:rsidR="00D87B3B" w:rsidRPr="007C4CB4" w:rsidRDefault="00D87B3B" w:rsidP="00A14632">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По состоянию на 31.12.2019 года не размещено закупок конкурентными способами в целом по городу на 310,5 млн. руб.</w:t>
      </w:r>
      <w:r w:rsidR="003E22A3">
        <w:rPr>
          <w:rFonts w:ascii="Arial" w:hAnsi="Arial" w:cs="Arial"/>
          <w:color w:val="000000"/>
          <w:sz w:val="24"/>
          <w:szCs w:val="24"/>
        </w:rPr>
        <w:t xml:space="preserve"> </w:t>
      </w:r>
      <w:r w:rsidRPr="007C4CB4">
        <w:rPr>
          <w:rFonts w:ascii="Arial" w:hAnsi="Arial" w:cs="Arial"/>
          <w:color w:val="000000"/>
          <w:sz w:val="24"/>
          <w:szCs w:val="24"/>
        </w:rPr>
        <w:t>Основными причинами признания закупок несостоявшимися являются как факторы независящие от воли заказчика, так и устанавливаемые заказчиками требования, приводящие к недопущению участников закупок.</w:t>
      </w:r>
    </w:p>
    <w:p w:rsidR="00D87B3B" w:rsidRPr="00A8729D" w:rsidRDefault="00A14632" w:rsidP="0033569E">
      <w:pPr>
        <w:suppressAutoHyphens/>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По итогам заседания депутаты поддержали практику</w:t>
      </w:r>
      <w:r w:rsidR="00D87B3B" w:rsidRPr="00A8729D">
        <w:rPr>
          <w:rFonts w:ascii="Arial" w:hAnsi="Arial" w:cs="Arial"/>
          <w:color w:val="000000"/>
          <w:sz w:val="24"/>
          <w:szCs w:val="24"/>
        </w:rPr>
        <w:t xml:space="preserve"> </w:t>
      </w:r>
      <w:r w:rsidR="0033569E">
        <w:rPr>
          <w:rFonts w:ascii="Arial" w:hAnsi="Arial" w:cs="Arial"/>
          <w:color w:val="000000"/>
          <w:sz w:val="24"/>
          <w:szCs w:val="24"/>
        </w:rPr>
        <w:t>и</w:t>
      </w:r>
      <w:r w:rsidR="00D87B3B" w:rsidRPr="00A8729D">
        <w:rPr>
          <w:rFonts w:ascii="Arial" w:hAnsi="Arial" w:cs="Arial"/>
          <w:color w:val="000000"/>
          <w:sz w:val="24"/>
          <w:szCs w:val="24"/>
        </w:rPr>
        <w:t xml:space="preserve">спользования итогов </w:t>
      </w:r>
      <w:r w:rsidR="007C4CB4">
        <w:rPr>
          <w:rFonts w:ascii="Arial" w:hAnsi="Arial" w:cs="Arial"/>
          <w:color w:val="000000"/>
          <w:sz w:val="24"/>
          <w:szCs w:val="24"/>
        </w:rPr>
        <w:t>р</w:t>
      </w:r>
      <w:r w:rsidR="00D87B3B" w:rsidRPr="00A8729D">
        <w:rPr>
          <w:rFonts w:ascii="Arial" w:hAnsi="Arial" w:cs="Arial"/>
          <w:color w:val="000000"/>
          <w:sz w:val="24"/>
          <w:szCs w:val="24"/>
        </w:rPr>
        <w:t>ейтинга при формировании плана проверок в целях обеспечения объективного подхода к выбору субъектов контроля;</w:t>
      </w:r>
      <w:r w:rsidR="0033569E">
        <w:rPr>
          <w:rFonts w:ascii="Arial" w:hAnsi="Arial" w:cs="Arial"/>
          <w:color w:val="000000"/>
          <w:sz w:val="24"/>
          <w:szCs w:val="24"/>
        </w:rPr>
        <w:t xml:space="preserve"> п</w:t>
      </w:r>
      <w:r w:rsidR="00D87B3B" w:rsidRPr="00A8729D">
        <w:rPr>
          <w:rFonts w:ascii="Arial" w:hAnsi="Arial" w:cs="Arial"/>
          <w:color w:val="000000"/>
          <w:sz w:val="24"/>
          <w:szCs w:val="24"/>
        </w:rPr>
        <w:t>ривлечения экспертов в сфере закупок и представителей различных электронных площадок в целях снижения нарушений в закупочной деятельности заказчиков, а также минимизации технических ошибок, допускаемых заказчиками при работе</w:t>
      </w:r>
      <w:r w:rsidRPr="00A8729D">
        <w:rPr>
          <w:rFonts w:ascii="Arial" w:hAnsi="Arial" w:cs="Arial"/>
          <w:color w:val="000000"/>
          <w:sz w:val="24"/>
          <w:szCs w:val="24"/>
        </w:rPr>
        <w:t xml:space="preserve"> </w:t>
      </w:r>
      <w:r w:rsidR="00D87B3B" w:rsidRPr="00A8729D">
        <w:rPr>
          <w:rFonts w:ascii="Arial" w:hAnsi="Arial" w:cs="Arial"/>
          <w:color w:val="000000"/>
          <w:sz w:val="24"/>
          <w:szCs w:val="24"/>
        </w:rPr>
        <w:t>на электронных площадках;</w:t>
      </w:r>
      <w:r w:rsidR="0033569E">
        <w:rPr>
          <w:rFonts w:ascii="Arial" w:hAnsi="Arial" w:cs="Arial"/>
          <w:color w:val="000000"/>
          <w:sz w:val="24"/>
          <w:szCs w:val="24"/>
        </w:rPr>
        <w:t xml:space="preserve"> п</w:t>
      </w:r>
      <w:r w:rsidR="00D87B3B" w:rsidRPr="00A8729D">
        <w:rPr>
          <w:rFonts w:ascii="Arial" w:hAnsi="Arial" w:cs="Arial"/>
          <w:color w:val="000000"/>
          <w:sz w:val="24"/>
          <w:szCs w:val="24"/>
        </w:rPr>
        <w:t>овышения квалификации специалистов занятых в сфере закупок</w:t>
      </w:r>
      <w:r w:rsidRPr="00A8729D">
        <w:rPr>
          <w:rFonts w:ascii="Arial" w:hAnsi="Arial" w:cs="Arial"/>
          <w:color w:val="000000"/>
          <w:sz w:val="24"/>
          <w:szCs w:val="24"/>
        </w:rPr>
        <w:t xml:space="preserve"> </w:t>
      </w:r>
      <w:r w:rsidR="00D87B3B" w:rsidRPr="00A8729D">
        <w:rPr>
          <w:rFonts w:ascii="Arial" w:hAnsi="Arial" w:cs="Arial"/>
          <w:color w:val="000000"/>
          <w:sz w:val="24"/>
          <w:szCs w:val="24"/>
        </w:rPr>
        <w:t>в целях поддержания на должном уровне профессионализма заказчиков</w:t>
      </w:r>
      <w:r w:rsidRPr="00A8729D">
        <w:rPr>
          <w:rFonts w:ascii="Arial" w:hAnsi="Arial" w:cs="Arial"/>
          <w:color w:val="000000"/>
          <w:sz w:val="24"/>
          <w:szCs w:val="24"/>
        </w:rPr>
        <w:t xml:space="preserve"> </w:t>
      </w:r>
      <w:r w:rsidR="00D87B3B" w:rsidRPr="00A8729D">
        <w:rPr>
          <w:rFonts w:ascii="Arial" w:hAnsi="Arial" w:cs="Arial"/>
          <w:color w:val="000000"/>
          <w:sz w:val="24"/>
          <w:szCs w:val="24"/>
        </w:rPr>
        <w:t>города;</w:t>
      </w:r>
      <w:r w:rsidR="0033569E">
        <w:rPr>
          <w:rFonts w:ascii="Arial" w:hAnsi="Arial" w:cs="Arial"/>
          <w:color w:val="000000"/>
          <w:sz w:val="24"/>
          <w:szCs w:val="24"/>
        </w:rPr>
        <w:t xml:space="preserve"> п</w:t>
      </w:r>
      <w:r w:rsidR="00D87B3B" w:rsidRPr="00A8729D">
        <w:rPr>
          <w:rFonts w:ascii="Arial" w:hAnsi="Arial" w:cs="Arial"/>
          <w:color w:val="000000"/>
          <w:sz w:val="24"/>
          <w:szCs w:val="24"/>
        </w:rPr>
        <w:t>роработки вопросов отраслевой централизации аналогичных закупок при методологической поддержке управления экономического контроля, в целях повышения показателей качества осуществляемых закупок.</w:t>
      </w:r>
    </w:p>
    <w:p w:rsidR="00D87B3B" w:rsidRPr="00A8729D" w:rsidRDefault="00D87B3B" w:rsidP="00D87B3B">
      <w:pPr>
        <w:spacing w:after="0" w:line="240" w:lineRule="auto"/>
        <w:ind w:firstLine="709"/>
        <w:jc w:val="both"/>
        <w:rPr>
          <w:rFonts w:ascii="Arial" w:hAnsi="Arial" w:cs="Arial"/>
          <w:b/>
          <w:color w:val="000000"/>
          <w:sz w:val="24"/>
          <w:szCs w:val="24"/>
        </w:rPr>
      </w:pPr>
      <w:r w:rsidRPr="00A8729D">
        <w:rPr>
          <w:rFonts w:ascii="Arial" w:hAnsi="Arial" w:cs="Arial"/>
          <w:color w:val="000000"/>
          <w:sz w:val="24"/>
          <w:szCs w:val="24"/>
        </w:rPr>
        <w:t>В июле 2020 года постоянной комиссией был рассмотрен вопрос «</w:t>
      </w:r>
      <w:r w:rsidRPr="00A8729D">
        <w:rPr>
          <w:rFonts w:ascii="Arial" w:hAnsi="Arial" w:cs="Arial"/>
          <w:b/>
          <w:color w:val="000000"/>
          <w:sz w:val="24"/>
          <w:szCs w:val="24"/>
        </w:rPr>
        <w:t>О результатах контрольных мероприятий Управления экономического контроля Администрации города Ростова-на-Дону по соблюдению заказчиками города законодательства о контрактной системе в 2019 году: нарушения и административная ответственность»</w:t>
      </w:r>
      <w:r w:rsidR="00B11A39" w:rsidRPr="00A8729D">
        <w:rPr>
          <w:rFonts w:ascii="Arial" w:hAnsi="Arial" w:cs="Arial"/>
          <w:b/>
          <w:color w:val="000000"/>
          <w:sz w:val="24"/>
          <w:szCs w:val="24"/>
        </w:rPr>
        <w:t>.</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 ходе заседания было установлено, что Управлением за 2019 год проведено 18 проверок, из них 14 плановы</w:t>
      </w:r>
      <w:r w:rsidR="007C4CB4">
        <w:rPr>
          <w:rFonts w:ascii="Arial" w:hAnsi="Arial" w:cs="Arial"/>
          <w:color w:val="000000"/>
          <w:sz w:val="24"/>
          <w:szCs w:val="24"/>
        </w:rPr>
        <w:t>х</w:t>
      </w:r>
      <w:r w:rsidRPr="00A8729D">
        <w:rPr>
          <w:rFonts w:ascii="Arial" w:hAnsi="Arial" w:cs="Arial"/>
          <w:color w:val="000000"/>
          <w:sz w:val="24"/>
          <w:szCs w:val="24"/>
        </w:rPr>
        <w:t xml:space="preserve"> и 4 внеплановых (на 2 проверки больше аналогичного периода 2018 года - 16 проверок (10 плановых и 6 внеплановых)).</w:t>
      </w:r>
    </w:p>
    <w:p w:rsidR="00D87B3B" w:rsidRPr="00A8729D" w:rsidRDefault="00D87B3B" w:rsidP="00D87B3B">
      <w:pPr>
        <w:autoSpaceDE w:val="0"/>
        <w:autoSpaceDN w:val="0"/>
        <w:adjustRightInd w:val="0"/>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 части проверки отраслей городского хозяйства в 2019 году проверено 7 отраслей городского хозяйства: «Управление», «Образование», «Здравоохранение», «Культура», «Физическая культура и спорт», «Жилищно-коммунальное хозяйство», «Строительство».</w:t>
      </w:r>
    </w:p>
    <w:p w:rsidR="00D87B3B" w:rsidRPr="00A8729D" w:rsidRDefault="00D87B3B" w:rsidP="00D87B3B">
      <w:pPr>
        <w:tabs>
          <w:tab w:val="left" w:pos="0"/>
        </w:tabs>
        <w:autoSpaceDE w:val="0"/>
        <w:autoSpaceDN w:val="0"/>
        <w:adjustRightInd w:val="0"/>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 xml:space="preserve">В результате проверена 131 конкурентная процедура (на 50 конкурентных процедур или 61,8% больше, чем за 2018 год) на общую сумму 223,16 млн. руб. В ходе проверок выявлено 542 нарушения (на 69,19% больше аналогичного показателя за 2018 год). </w:t>
      </w:r>
    </w:p>
    <w:p w:rsidR="00D87B3B" w:rsidRPr="00A8729D" w:rsidRDefault="00D87B3B" w:rsidP="00D87B3B">
      <w:pPr>
        <w:autoSpaceDE w:val="0"/>
        <w:autoSpaceDN w:val="0"/>
        <w:adjustRightInd w:val="0"/>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 xml:space="preserve">По данным </w:t>
      </w:r>
      <w:r w:rsidR="003E22A3">
        <w:rPr>
          <w:rFonts w:ascii="Arial" w:hAnsi="Arial" w:cs="Arial"/>
          <w:color w:val="000000"/>
          <w:sz w:val="24"/>
          <w:szCs w:val="24"/>
        </w:rPr>
        <w:t>М</w:t>
      </w:r>
      <w:r w:rsidRPr="00A8729D">
        <w:rPr>
          <w:rFonts w:ascii="Arial" w:hAnsi="Arial" w:cs="Arial"/>
          <w:color w:val="000000"/>
          <w:sz w:val="24"/>
          <w:szCs w:val="24"/>
        </w:rPr>
        <w:t>инистерства экономического развития Ростовской области в 2019 году к административной ответственности привлечено 17 должностных лиц учреждения города Ростова-на-Дону. Вынесено 50 постановлений о наложении административных штрафов (на 78% больше аналогичного показателя в 2018 году</w:t>
      </w:r>
      <w:r w:rsidR="003E22A3">
        <w:rPr>
          <w:rFonts w:ascii="Arial" w:hAnsi="Arial" w:cs="Arial"/>
          <w:color w:val="000000"/>
          <w:sz w:val="24"/>
          <w:szCs w:val="24"/>
        </w:rPr>
        <w:t xml:space="preserve"> </w:t>
      </w:r>
      <w:r w:rsidRPr="00A8729D">
        <w:rPr>
          <w:rFonts w:ascii="Arial" w:hAnsi="Arial" w:cs="Arial"/>
          <w:color w:val="000000"/>
          <w:sz w:val="24"/>
          <w:szCs w:val="24"/>
        </w:rPr>
        <w:t>- 11 постановлений) на сумму 336 тыс. рублей (на 84% больше аналогичного показателя в 2018 году – 54 тыс. рублей).</w:t>
      </w:r>
    </w:p>
    <w:p w:rsidR="00D87B3B" w:rsidRPr="00A8729D" w:rsidRDefault="00D87B3B" w:rsidP="0033569E">
      <w:pPr>
        <w:autoSpaceDE w:val="0"/>
        <w:autoSpaceDN w:val="0"/>
        <w:adjustRightInd w:val="0"/>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 xml:space="preserve">По итогам рассмотрения вопроса депутаты </w:t>
      </w:r>
      <w:r w:rsidR="00997A09" w:rsidRPr="00A8729D">
        <w:rPr>
          <w:rFonts w:ascii="Arial" w:hAnsi="Arial" w:cs="Arial"/>
          <w:color w:val="000000"/>
          <w:sz w:val="24"/>
          <w:szCs w:val="24"/>
        </w:rPr>
        <w:t xml:space="preserve">рекомендовали </w:t>
      </w:r>
      <w:r w:rsidRPr="00A8729D">
        <w:rPr>
          <w:rFonts w:ascii="Arial" w:hAnsi="Arial" w:cs="Arial"/>
          <w:color w:val="000000"/>
          <w:sz w:val="24"/>
          <w:szCs w:val="24"/>
        </w:rPr>
        <w:t>повышать квалификацию заказчиков, уполномоченных учреждений в сфере закупок;</w:t>
      </w:r>
      <w:r w:rsidR="00997A09" w:rsidRPr="00A8729D">
        <w:rPr>
          <w:rFonts w:ascii="Arial" w:hAnsi="Arial" w:cs="Arial"/>
          <w:color w:val="000000"/>
          <w:sz w:val="24"/>
          <w:szCs w:val="24"/>
        </w:rPr>
        <w:t xml:space="preserve"> </w:t>
      </w:r>
      <w:r w:rsidRPr="00A8729D">
        <w:rPr>
          <w:rFonts w:ascii="Arial" w:hAnsi="Arial" w:cs="Arial"/>
          <w:color w:val="000000"/>
          <w:sz w:val="24"/>
          <w:szCs w:val="24"/>
        </w:rPr>
        <w:t>ГРБС усилить ведомственный контроль в отношении подведомственных им заказчиков за соблюдением требований Федерального закона;</w:t>
      </w:r>
      <w:r w:rsidR="00997A09" w:rsidRPr="00A8729D">
        <w:rPr>
          <w:rFonts w:ascii="Arial" w:hAnsi="Arial" w:cs="Arial"/>
          <w:color w:val="000000"/>
          <w:sz w:val="24"/>
          <w:szCs w:val="24"/>
        </w:rPr>
        <w:t xml:space="preserve"> </w:t>
      </w:r>
      <w:r w:rsidRPr="00A8729D">
        <w:rPr>
          <w:rFonts w:ascii="Arial" w:hAnsi="Arial" w:cs="Arial"/>
          <w:color w:val="000000"/>
          <w:sz w:val="24"/>
          <w:szCs w:val="24"/>
        </w:rPr>
        <w:t>применять средства самоконтроля - контрольные карты (чек-листы) на этапах подготовки документации и извещения о закупке, а также при про</w:t>
      </w:r>
      <w:r w:rsidRPr="00A8729D">
        <w:rPr>
          <w:rFonts w:ascii="Arial" w:hAnsi="Arial" w:cs="Arial"/>
          <w:color w:val="000000"/>
          <w:sz w:val="24"/>
          <w:szCs w:val="24"/>
        </w:rPr>
        <w:lastRenderedPageBreak/>
        <w:t>ведении мероприятий ведомственного контроля в отношении подведомственных учреждений.</w:t>
      </w:r>
    </w:p>
    <w:p w:rsidR="00D87B3B" w:rsidRPr="00A8729D" w:rsidRDefault="00D87B3B" w:rsidP="00D87B3B">
      <w:pPr>
        <w:spacing w:after="0" w:line="240" w:lineRule="auto"/>
        <w:ind w:firstLine="709"/>
        <w:jc w:val="both"/>
        <w:rPr>
          <w:rFonts w:ascii="Arial" w:hAnsi="Arial" w:cs="Arial"/>
          <w:b/>
          <w:color w:val="000000"/>
          <w:sz w:val="24"/>
          <w:szCs w:val="24"/>
        </w:rPr>
      </w:pPr>
      <w:r w:rsidRPr="00A8729D">
        <w:rPr>
          <w:rFonts w:ascii="Arial" w:hAnsi="Arial" w:cs="Arial"/>
          <w:color w:val="000000"/>
          <w:sz w:val="24"/>
          <w:szCs w:val="24"/>
        </w:rPr>
        <w:t xml:space="preserve">В августе 2020 года рассмотрен вопрос </w:t>
      </w:r>
      <w:r w:rsidRPr="00A8729D">
        <w:rPr>
          <w:rFonts w:ascii="Arial" w:hAnsi="Arial" w:cs="Arial"/>
          <w:b/>
          <w:color w:val="000000"/>
          <w:sz w:val="24"/>
          <w:szCs w:val="24"/>
        </w:rPr>
        <w:t>«О результатах деятельности Департамента имущественно-земельных отношений по контролю за использованием недвижимого имущества, находящегося в муниципальной собственности за 2019 год и I полугодие 2020 года».</w:t>
      </w:r>
    </w:p>
    <w:p w:rsidR="00D87B3B" w:rsidRPr="00A8729D" w:rsidRDefault="00D87B3B" w:rsidP="00997A09">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 ходе заседания было установлено, что всего в 2019 году проведены плановые проверки использования 944 объектов муниципального имущества общей площадью 472 945,66 кв. м; внеплановые обследования 256 объектов муниципального имущества, из них: 122 объекта нежилого фонда общей площадью -109 222,8 кв. м. и 134 объекта инженерной инфраструктуры, а также движимого имущества.</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На первое полугодие 2020 года было запланировано проведение проверочных мероприятий в отношении  212 объектов недвижимого имущества.</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По результатам проведенных проверок были выявлены нарушения, связанные с отсутствием правовых оснований использования хозяйствующими субъектами помещений. Данные нарушения по</w:t>
      </w:r>
      <w:r w:rsidR="003E22A3">
        <w:rPr>
          <w:rFonts w:ascii="Arial" w:hAnsi="Arial" w:cs="Arial"/>
          <w:color w:val="000000"/>
          <w:sz w:val="24"/>
          <w:szCs w:val="24"/>
        </w:rPr>
        <w:t>д</w:t>
      </w:r>
      <w:r w:rsidRPr="00A8729D">
        <w:rPr>
          <w:rFonts w:ascii="Arial" w:hAnsi="Arial" w:cs="Arial"/>
          <w:color w:val="000000"/>
          <w:sz w:val="24"/>
          <w:szCs w:val="24"/>
        </w:rPr>
        <w:t>падают под применение административного взыскания в соответствии с Областным законом «Об административных правонарушениях».</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 отчетном периоде направлено в соответствующие судебные участки мировых судей 43 протокола об административных правонарушениях, предусмотренных ст. 3.2 Областного закона. По результатам рассмотрения мировыми судьями 18 протоколов приняты решения о назначении административного взыскания, на общую сумму 196 тысяч рублей. Департаментом в Федеральную службу судебных приставов направлены материалы для проведения мероприятий по взысканию штрафов в принудительном порядке.</w:t>
      </w:r>
    </w:p>
    <w:p w:rsidR="00997A09" w:rsidRPr="00A8729D" w:rsidRDefault="00D87B3B" w:rsidP="00997A09">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По 22 протоколам вынесенные определения мировыми судами в настоящее время обжалуются в апелляционном и конституционном порядке.</w:t>
      </w:r>
      <w:r w:rsidR="0033569E">
        <w:rPr>
          <w:rFonts w:ascii="Arial" w:hAnsi="Arial" w:cs="Arial"/>
          <w:color w:val="000000"/>
          <w:sz w:val="24"/>
          <w:szCs w:val="24"/>
        </w:rPr>
        <w:t xml:space="preserve"> </w:t>
      </w:r>
      <w:r w:rsidRPr="00A8729D">
        <w:rPr>
          <w:rFonts w:ascii="Arial" w:hAnsi="Arial" w:cs="Arial"/>
          <w:color w:val="000000"/>
          <w:sz w:val="24"/>
          <w:szCs w:val="24"/>
        </w:rPr>
        <w:t xml:space="preserve">По 3 протоколам запрошены (до настоящего времени не поступили) в суде надлежащим образом заверенные копии решений для инициирования процедуры взыскания в принудительном порядке. </w:t>
      </w:r>
    </w:p>
    <w:p w:rsidR="00D87B3B" w:rsidRPr="00A8729D" w:rsidRDefault="00D87B3B" w:rsidP="00D87B3B">
      <w:pPr>
        <w:spacing w:after="0" w:line="240" w:lineRule="auto"/>
        <w:ind w:firstLine="709"/>
        <w:jc w:val="both"/>
        <w:rPr>
          <w:rFonts w:ascii="Arial" w:hAnsi="Arial" w:cs="Arial"/>
          <w:b/>
          <w:color w:val="000000"/>
          <w:sz w:val="24"/>
          <w:szCs w:val="24"/>
        </w:rPr>
      </w:pPr>
      <w:r w:rsidRPr="00A8729D">
        <w:rPr>
          <w:rFonts w:ascii="Arial" w:hAnsi="Arial" w:cs="Arial"/>
          <w:color w:val="000000"/>
          <w:sz w:val="24"/>
          <w:szCs w:val="24"/>
        </w:rPr>
        <w:t xml:space="preserve">В августе рассмотрен вопрос </w:t>
      </w:r>
      <w:r w:rsidRPr="00A8729D">
        <w:rPr>
          <w:rFonts w:ascii="Arial" w:hAnsi="Arial" w:cs="Arial"/>
          <w:b/>
          <w:color w:val="000000"/>
          <w:sz w:val="24"/>
          <w:szCs w:val="24"/>
        </w:rPr>
        <w:t>«О состоянии и развитии материально-технической базы Муниципального унитарного предприятия специализированных коммунальных услуг».</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В ходе заседания было установлено, что по состоянию на 01.08.2020 кредиторская задолженность предприятия составляет 17 269 953,36 рублей, из нее просроченная – 9 333 170,31 рублей.</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МУП СКУ разработана дорожная карта по выводу предприятия на безубыточный уровень, в соответствии с которой предусмотрено проведение следующих мероприятий: оптимизация штатного расписания; списание транспортных средств, полностью выработавших свой ресурс, утративших потребительские и эксплуатационные свойства, имеющих дефекты, угрожающие безопасности его эксплуатации с последующей утилизацией на металлолом; расчет конкурентно-способных тарифов; отчуждение недвижимого имущества по адресу: г. Ростов-на-Дону, ул. Армейская, 69 путем проведения аукциона; взыскание задолженности по коммунальным платежам у сособственников крематория.</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Согласно разработанным мероприятиям, МУП СКУ планирует выйти на безубыточный уровень и обеспечить стабильную работу предприятия к 4 кварталу 2021 года.</w:t>
      </w:r>
    </w:p>
    <w:p w:rsidR="00D87B3B" w:rsidRPr="00A8729D" w:rsidRDefault="00D87B3B" w:rsidP="00D87B3B">
      <w:pPr>
        <w:spacing w:after="0" w:line="240" w:lineRule="auto"/>
        <w:ind w:firstLine="709"/>
        <w:jc w:val="both"/>
        <w:rPr>
          <w:rFonts w:ascii="Arial" w:hAnsi="Arial" w:cs="Arial"/>
          <w:color w:val="000000"/>
          <w:sz w:val="24"/>
          <w:szCs w:val="24"/>
        </w:rPr>
      </w:pPr>
      <w:r w:rsidRPr="00A8729D">
        <w:rPr>
          <w:rFonts w:ascii="Arial" w:hAnsi="Arial" w:cs="Arial"/>
          <w:color w:val="000000"/>
          <w:sz w:val="24"/>
          <w:szCs w:val="24"/>
        </w:rPr>
        <w:t>По результатам рассмотрения постоянной комиссией было дано поручение Департаменту имущественно-земельных отношений города представить в адрес постоянной комиссии информацию о путях выхода из кризисной ситуации и возможных вариантах развития МУП СКУ.</w:t>
      </w:r>
    </w:p>
    <w:p w:rsidR="00484E9B" w:rsidRPr="00A8729D" w:rsidRDefault="00484E9B" w:rsidP="00484E9B">
      <w:pPr>
        <w:pStyle w:val="ConsPlusNormal"/>
        <w:ind w:firstLine="709"/>
        <w:jc w:val="both"/>
        <w:rPr>
          <w:b/>
          <w:sz w:val="24"/>
          <w:szCs w:val="24"/>
          <w:lang w:val="ru-RU"/>
        </w:rPr>
      </w:pPr>
      <w:r w:rsidRPr="00A8729D">
        <w:rPr>
          <w:b/>
          <w:sz w:val="24"/>
          <w:szCs w:val="24"/>
          <w:lang w:val="ru-RU"/>
        </w:rPr>
        <w:t>Комиссия по экономическому развитию, инвестициям, промышленности и энергетике.</w:t>
      </w:r>
    </w:p>
    <w:p w:rsidR="00316019" w:rsidRPr="00A8729D" w:rsidRDefault="00316019" w:rsidP="00316019">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январе рассмотрен вопрос </w:t>
      </w:r>
      <w:r w:rsidRPr="00A8729D">
        <w:rPr>
          <w:rFonts w:ascii="Arial" w:eastAsia="Times New Roman" w:hAnsi="Arial" w:cs="Arial"/>
          <w:b/>
          <w:sz w:val="24"/>
          <w:szCs w:val="24"/>
        </w:rPr>
        <w:t>«О работе администрации Советского района по сопровождению инвестиционных проектов, реализуемых на территории района в 2019 году».</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2019 году были введены в эксплуатацию два проекта из раздела «Инвестиции РОСТова» стоимостью 2,25 млрд. рублей. Это торговый центр «Леруа Мерлен» общей </w:t>
      </w:r>
      <w:r w:rsidRPr="00A8729D">
        <w:rPr>
          <w:rFonts w:ascii="Arial" w:eastAsia="Times New Roman" w:hAnsi="Arial" w:cs="Arial"/>
          <w:sz w:val="24"/>
          <w:szCs w:val="24"/>
        </w:rPr>
        <w:lastRenderedPageBreak/>
        <w:t xml:space="preserve">площадью 16382 кв.м., расположенный по ул. Доватора, 158, и биологические очистные сооружения по очистке сточных вод производительностью 3800 куб.м. в сутки на территории филиала ООО «Пивоваренная компания «Балтика» - «Пивзавод «Южная Заря 1974». Инвестор ООО «Пивоваренная компания «Балтика». </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За 2019 год ведено в эксплуатацию 14 многоквартирных жилых дом</w:t>
      </w:r>
      <w:r w:rsidR="003E22A3">
        <w:rPr>
          <w:rFonts w:ascii="Arial" w:eastAsia="Times New Roman" w:hAnsi="Arial" w:cs="Arial"/>
          <w:sz w:val="24"/>
          <w:szCs w:val="24"/>
        </w:rPr>
        <w:t>ов</w:t>
      </w:r>
      <w:r w:rsidRPr="00A8729D">
        <w:rPr>
          <w:rFonts w:ascii="Arial" w:eastAsia="Times New Roman" w:hAnsi="Arial" w:cs="Arial"/>
          <w:sz w:val="24"/>
          <w:szCs w:val="24"/>
        </w:rPr>
        <w:t xml:space="preserve"> общей площадью 172,7 тыс. кв.м. на 3 702 квартиры. </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2019 году на базе «ГПЗ» создан единственный в Ростове-на-Дону индустриальный парк. Проект реализован компанией «ЭЛМА ГРУПП», на базе парка осуществляют свою деятельность более 200 резидентов. </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Администрация района заинтересована в привлечении инвестиций на свою территорию: инвестиции обеспечивают занятость населения и пополнение бюджета города Ростова-на-Дону. Для решения этой задачи в 2019 году разработан «Инвестиционный паспорт Советского района города Ростова-на-Дону», который размещен на специализированном Интернет-ресурсе «Инвестиции и Инновации Ростова-на-Дону».</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районе функционирует рабочая группа по реализации инвестиционных проектов. Всего в течение 2019 года было проведено 45 заседаний рабочих групп, на которых было рассмотрено 45 инвестиционных проектов на общую сумму 604,4 млн. руб.</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Помимо заседаний рабоч</w:t>
      </w:r>
      <w:r w:rsidR="003E22A3">
        <w:rPr>
          <w:rFonts w:ascii="Arial" w:eastAsia="Times New Roman" w:hAnsi="Arial" w:cs="Arial"/>
          <w:sz w:val="24"/>
          <w:szCs w:val="24"/>
        </w:rPr>
        <w:t>ей группы</w:t>
      </w:r>
      <w:r w:rsidRPr="00A8729D">
        <w:rPr>
          <w:rFonts w:ascii="Arial" w:eastAsia="Times New Roman" w:hAnsi="Arial" w:cs="Arial"/>
          <w:sz w:val="24"/>
          <w:szCs w:val="24"/>
        </w:rPr>
        <w:t>, представителям бизнес сообщества оказывается помощь в части координации участия в социально-экономическом развитии района. Решение этих вопросов занимает значительное место в деятельности Ассоциации «Совет директоров предприятий промышленно-строительного комплекса Советского района г. Ростова-на-Дону». На заседаниях Совета директоров обсуждаются волнующие наших бизнесменов вопросы и проблемы. За 2019 год проведено 11 заседаний Совета директоров.</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районе строятся административные здания для обслуживания населения и офисные здания:  магазин площадью 906,3 кв.м. по ул. Извилистая, 17а; административное здание площадью 713,1 кв.м. в 6 МКР ЖР Левенцовский; офисное здание по ул. Доватора, 146/3 площадью 1473,2 кв.м.; магазин по ул. Толмачева, 46/75 площадью 496 кв.м.; 2-х этажная гостиница площадью 334,4 кв.м. по ул. Озерная, 1/77; автосалон по продаже и техническому обслуживанию автомобилей «BMW» по ул. Доватора, 253.</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Завершение строительства объектов планируется в течение 2020 года.</w:t>
      </w:r>
    </w:p>
    <w:p w:rsidR="00316019" w:rsidRPr="00A8729D" w:rsidRDefault="00316019" w:rsidP="00316019">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марте на заседании постоянной комиссии был рассмотрен вопрос </w:t>
      </w:r>
      <w:r w:rsidRPr="00A8729D">
        <w:rPr>
          <w:rFonts w:ascii="Arial" w:eastAsia="Times New Roman" w:hAnsi="Arial" w:cs="Arial"/>
          <w:b/>
          <w:sz w:val="24"/>
          <w:szCs w:val="24"/>
        </w:rPr>
        <w:t>«О работе администрации Ворошиловск</w:t>
      </w:r>
      <w:r w:rsidR="0033569E">
        <w:rPr>
          <w:rFonts w:ascii="Arial" w:eastAsia="Times New Roman" w:hAnsi="Arial" w:cs="Arial"/>
          <w:b/>
          <w:sz w:val="24"/>
          <w:szCs w:val="24"/>
        </w:rPr>
        <w:t>о</w:t>
      </w:r>
      <w:r w:rsidRPr="00A8729D">
        <w:rPr>
          <w:rFonts w:ascii="Arial" w:eastAsia="Times New Roman" w:hAnsi="Arial" w:cs="Arial"/>
          <w:b/>
          <w:sz w:val="24"/>
          <w:szCs w:val="24"/>
        </w:rPr>
        <w:t>го района по сопровождению инвестиционных проектов, реализуемых на территории района».</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2019 году сдано в эксплуатацию 4-х этажное здание общественного назначения по пр. Королева,14. В настоящее время в здании располагается фитнес-клуб «МегаFitness», филиал «Альфа банк», строительный магазин</w:t>
      </w:r>
      <w:r w:rsidR="009968A6" w:rsidRPr="00A8729D">
        <w:rPr>
          <w:rFonts w:ascii="Arial" w:eastAsia="Times New Roman" w:hAnsi="Arial" w:cs="Arial"/>
          <w:sz w:val="24"/>
          <w:szCs w:val="24"/>
        </w:rPr>
        <w:t xml:space="preserve"> </w:t>
      </w:r>
      <w:r w:rsidRPr="00A8729D">
        <w:rPr>
          <w:rFonts w:ascii="Arial" w:eastAsia="Times New Roman" w:hAnsi="Arial" w:cs="Arial"/>
          <w:sz w:val="24"/>
          <w:szCs w:val="24"/>
        </w:rPr>
        <w:t>(инвестор ООО «Апекс плюс»).</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Совместно с Департаментом экономики сформирован перечень из шести инвест-проектов на сумму 17 млрд. руб., которые вошли в общегородской Перечень.</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Проекты, которые на</w:t>
      </w:r>
      <w:r w:rsidR="009968A6" w:rsidRPr="00A8729D">
        <w:rPr>
          <w:rFonts w:ascii="Arial" w:eastAsia="Times New Roman" w:hAnsi="Arial" w:cs="Arial"/>
          <w:sz w:val="24"/>
          <w:szCs w:val="24"/>
        </w:rPr>
        <w:t>ходятся на сопровождении района - с</w:t>
      </w:r>
      <w:r w:rsidRPr="00A8729D">
        <w:rPr>
          <w:rFonts w:ascii="Arial" w:eastAsia="Times New Roman" w:hAnsi="Arial" w:cs="Arial"/>
          <w:sz w:val="24"/>
          <w:szCs w:val="24"/>
        </w:rPr>
        <w:t>троительство «Московской строительной компанией» жилого комплекса «Сердце Ростова». Застройка ведется по двум адресам: по пр.Нагибина,3</w:t>
      </w:r>
      <w:r w:rsidR="009968A6" w:rsidRPr="00A8729D">
        <w:rPr>
          <w:rFonts w:ascii="Arial" w:eastAsia="Times New Roman" w:hAnsi="Arial" w:cs="Arial"/>
          <w:sz w:val="24"/>
          <w:szCs w:val="24"/>
        </w:rPr>
        <w:t>; по</w:t>
      </w:r>
      <w:r w:rsidRPr="00A8729D">
        <w:rPr>
          <w:rFonts w:ascii="Arial" w:eastAsia="Times New Roman" w:hAnsi="Arial" w:cs="Arial"/>
          <w:sz w:val="24"/>
          <w:szCs w:val="24"/>
        </w:rPr>
        <w:t xml:space="preserve"> ул.Ларина, 4</w:t>
      </w:r>
      <w:r w:rsidR="009968A6" w:rsidRPr="00A8729D">
        <w:rPr>
          <w:rFonts w:ascii="Arial" w:eastAsia="Times New Roman" w:hAnsi="Arial" w:cs="Arial"/>
          <w:sz w:val="24"/>
          <w:szCs w:val="24"/>
        </w:rPr>
        <w:t>.</w:t>
      </w:r>
      <w:r w:rsidR="000A083E">
        <w:rPr>
          <w:rFonts w:ascii="Arial" w:eastAsia="Times New Roman" w:hAnsi="Arial" w:cs="Arial"/>
          <w:sz w:val="24"/>
          <w:szCs w:val="24"/>
        </w:rPr>
        <w:t xml:space="preserve"> </w:t>
      </w:r>
      <w:r w:rsidRPr="00A8729D">
        <w:rPr>
          <w:rFonts w:ascii="Arial" w:eastAsia="Times New Roman" w:hAnsi="Arial" w:cs="Arial"/>
          <w:sz w:val="24"/>
          <w:szCs w:val="24"/>
        </w:rPr>
        <w:t xml:space="preserve">Инвестором запланировано строительство детского сада на 70 мест. </w:t>
      </w:r>
    </w:p>
    <w:p w:rsidR="009968A6"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январе состоялось торжественное открытие клиники «Мать и Дитя» на пр. Ленина, 145</w:t>
      </w:r>
      <w:r w:rsidR="009968A6" w:rsidRPr="00A8729D">
        <w:rPr>
          <w:rFonts w:ascii="Arial" w:eastAsia="Times New Roman" w:hAnsi="Arial" w:cs="Arial"/>
          <w:sz w:val="24"/>
          <w:szCs w:val="24"/>
        </w:rPr>
        <w:t xml:space="preserve"> - </w:t>
      </w:r>
      <w:r w:rsidRPr="00A8729D">
        <w:rPr>
          <w:rFonts w:ascii="Arial" w:eastAsia="Times New Roman" w:hAnsi="Arial" w:cs="Arial"/>
          <w:sz w:val="24"/>
          <w:szCs w:val="24"/>
        </w:rPr>
        <w:t>создано 42 рабочих места</w:t>
      </w:r>
      <w:r w:rsidR="009968A6" w:rsidRPr="00A8729D">
        <w:rPr>
          <w:rFonts w:ascii="Arial" w:eastAsia="Times New Roman" w:hAnsi="Arial" w:cs="Arial"/>
          <w:sz w:val="24"/>
          <w:szCs w:val="24"/>
        </w:rPr>
        <w:t>.</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целях привлечения новых инвесторов сформирован и направлен в Администрацию города перечень из шести земельных участков, расположенных на территории района, предполагаемых для реализации перспективных инвестиционных проектов, и включения их в перечень инвестиционных площадок города.</w:t>
      </w:r>
    </w:p>
    <w:p w:rsidR="00316019" w:rsidRPr="00A8729D" w:rsidRDefault="009968A6" w:rsidP="00316019">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мае </w:t>
      </w:r>
      <w:r w:rsidR="00316019" w:rsidRPr="00A8729D">
        <w:rPr>
          <w:rFonts w:ascii="Arial" w:eastAsia="Times New Roman" w:hAnsi="Arial" w:cs="Arial"/>
          <w:sz w:val="24"/>
          <w:szCs w:val="24"/>
        </w:rPr>
        <w:t xml:space="preserve">рассмотрен вопрос </w:t>
      </w:r>
      <w:r w:rsidR="00316019" w:rsidRPr="00A8729D">
        <w:rPr>
          <w:rFonts w:ascii="Arial" w:eastAsia="Times New Roman" w:hAnsi="Arial" w:cs="Arial"/>
          <w:b/>
          <w:sz w:val="24"/>
          <w:szCs w:val="24"/>
        </w:rPr>
        <w:t>«О реализации муниципальных программ города Ростова-на-Дону за 2019 год».</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lastRenderedPageBreak/>
        <w:t>В 2019 году в городе Ростове-на-Дону реализовывалось 22</w:t>
      </w:r>
      <w:r w:rsidR="009968A6" w:rsidRPr="00A8729D">
        <w:rPr>
          <w:rFonts w:ascii="Arial" w:eastAsia="Times New Roman" w:hAnsi="Arial" w:cs="Arial"/>
          <w:sz w:val="24"/>
          <w:szCs w:val="24"/>
        </w:rPr>
        <w:t xml:space="preserve"> </w:t>
      </w:r>
      <w:r w:rsidRPr="00A8729D">
        <w:rPr>
          <w:rFonts w:ascii="Arial" w:eastAsia="Times New Roman" w:hAnsi="Arial" w:cs="Arial"/>
          <w:sz w:val="24"/>
          <w:szCs w:val="24"/>
        </w:rPr>
        <w:t>муниципальные программы</w:t>
      </w:r>
      <w:r w:rsidR="009968A6" w:rsidRPr="00A8729D">
        <w:rPr>
          <w:rFonts w:ascii="Arial" w:eastAsia="Times New Roman" w:hAnsi="Arial" w:cs="Arial"/>
          <w:sz w:val="24"/>
          <w:szCs w:val="24"/>
        </w:rPr>
        <w:t>.</w:t>
      </w:r>
      <w:r w:rsidR="007D31A1" w:rsidRPr="00A8729D">
        <w:rPr>
          <w:rFonts w:ascii="Arial" w:eastAsia="Times New Roman" w:hAnsi="Arial" w:cs="Arial"/>
          <w:sz w:val="24"/>
          <w:szCs w:val="24"/>
        </w:rPr>
        <w:t xml:space="preserve"> С вы</w:t>
      </w:r>
      <w:r w:rsidRPr="00A8729D">
        <w:rPr>
          <w:rFonts w:ascii="Arial" w:eastAsia="Times New Roman" w:hAnsi="Arial" w:cs="Arial"/>
          <w:sz w:val="24"/>
          <w:szCs w:val="24"/>
        </w:rPr>
        <w:t>соким уровнем эффективности (более 90 %) за 2019 год</w:t>
      </w:r>
      <w:r w:rsidR="00113263" w:rsidRPr="00A8729D">
        <w:rPr>
          <w:rFonts w:ascii="Arial" w:eastAsia="Times New Roman" w:hAnsi="Arial" w:cs="Arial"/>
          <w:sz w:val="24"/>
          <w:szCs w:val="24"/>
        </w:rPr>
        <w:t xml:space="preserve"> </w:t>
      </w:r>
      <w:r w:rsidRPr="00A8729D">
        <w:rPr>
          <w:rFonts w:ascii="Arial" w:eastAsia="Times New Roman" w:hAnsi="Arial" w:cs="Arial"/>
          <w:sz w:val="24"/>
          <w:szCs w:val="24"/>
        </w:rPr>
        <w:t>реализовано 19 муниципальных программ.</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Средний уровень эффективности зафиксирован по 2 программам: «Стимулирование жилищного строительства в целях улучшения жилищных условий населения и обеспечения жильем льготных категорий граждан в городе Ростове-на-Дону» (89,3 %) и «Развитие жилищно-коммунального хозяйства, энергетики, улучшение экологической обстановки и благоустройство города Ростова-на-Дону» (88,1 %).</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По муниципальной программе «Развитие и эксплуатация транспортной инфраструктуры и пассажирского транспорта города Ростова-на-Дону» эффективность реализации за 2019 год составила 70,6 %, и признается удовлетворительной.</w:t>
      </w:r>
    </w:p>
    <w:p w:rsidR="00316019" w:rsidRPr="00A8729D"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Интегральная оценка эффективности реализации всех муниципальных программ города за отчетный период составила 95,1 %, и признается высокой.</w:t>
      </w:r>
    </w:p>
    <w:p w:rsidR="00113263" w:rsidRDefault="00316019" w:rsidP="0031601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Общий запланированный объем финансирования муниципальных программ за счет всех источников составил 35 324,2 млн. рублей</w:t>
      </w:r>
      <w:r w:rsidR="00113263" w:rsidRPr="00A8729D">
        <w:rPr>
          <w:rFonts w:ascii="Arial" w:eastAsia="Times New Roman" w:hAnsi="Arial" w:cs="Arial"/>
          <w:sz w:val="24"/>
          <w:szCs w:val="24"/>
        </w:rPr>
        <w:t>.</w:t>
      </w:r>
    </w:p>
    <w:p w:rsidR="00880994" w:rsidRPr="00545E65" w:rsidRDefault="00880994" w:rsidP="00880994">
      <w:pPr>
        <w:spacing w:after="0" w:line="240" w:lineRule="auto"/>
        <w:ind w:firstLine="709"/>
        <w:jc w:val="both"/>
        <w:rPr>
          <w:rFonts w:ascii="Arial" w:hAnsi="Arial" w:cs="Arial"/>
          <w:b/>
          <w:bCs/>
          <w:sz w:val="24"/>
          <w:szCs w:val="24"/>
        </w:rPr>
      </w:pPr>
      <w:r>
        <w:rPr>
          <w:rFonts w:ascii="Arial" w:hAnsi="Arial" w:cs="Arial"/>
          <w:bCs/>
          <w:sz w:val="24"/>
          <w:szCs w:val="24"/>
        </w:rPr>
        <w:t xml:space="preserve">В октябре комиссией был заслушан вопрос </w:t>
      </w:r>
      <w:r w:rsidRPr="00545E65">
        <w:rPr>
          <w:rFonts w:ascii="Arial" w:hAnsi="Arial" w:cs="Arial"/>
          <w:b/>
          <w:bCs/>
          <w:sz w:val="24"/>
          <w:szCs w:val="24"/>
        </w:rPr>
        <w:t>«Об итогах социально-экономического развития города Ростова-на-Дону за 9 месяцев 2020 года»</w:t>
      </w:r>
      <w:r>
        <w:rPr>
          <w:rFonts w:ascii="Arial" w:hAnsi="Arial" w:cs="Arial"/>
          <w:b/>
          <w:bCs/>
          <w:sz w:val="24"/>
          <w:szCs w:val="24"/>
        </w:rPr>
        <w:t>.</w:t>
      </w:r>
    </w:p>
    <w:p w:rsidR="00880994" w:rsidRPr="00A8729D" w:rsidRDefault="00880994" w:rsidP="00880994">
      <w:pPr>
        <w:spacing w:after="0" w:line="240" w:lineRule="auto"/>
        <w:ind w:firstLine="709"/>
        <w:jc w:val="both"/>
        <w:rPr>
          <w:rFonts w:ascii="Arial" w:hAnsi="Arial" w:cs="Arial"/>
          <w:bCs/>
          <w:sz w:val="24"/>
          <w:szCs w:val="24"/>
        </w:rPr>
      </w:pPr>
      <w:r w:rsidRPr="00545E65">
        <w:rPr>
          <w:rFonts w:ascii="Arial" w:hAnsi="Arial" w:cs="Arial"/>
          <w:bCs/>
          <w:sz w:val="24"/>
          <w:szCs w:val="24"/>
        </w:rPr>
        <w:t>В ходе заседания депутаты отметили, что</w:t>
      </w:r>
      <w:r>
        <w:rPr>
          <w:rFonts w:ascii="Arial" w:hAnsi="Arial" w:cs="Arial"/>
          <w:bCs/>
          <w:sz w:val="24"/>
          <w:szCs w:val="24"/>
        </w:rPr>
        <w:t>, н</w:t>
      </w:r>
      <w:r w:rsidRPr="00A8729D">
        <w:rPr>
          <w:rFonts w:ascii="Arial" w:hAnsi="Arial" w:cs="Arial"/>
          <w:bCs/>
          <w:sz w:val="24"/>
          <w:szCs w:val="24"/>
        </w:rPr>
        <w:t>есмотря на существенное влияние ограничительных мер, введенных в связи с распространением новой коронавирусной инфекции, основные показатели экономического развития города Ростова-на-Дону демонстрируют позитивную динамику.</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Оборот розничной торговли за 9 месяцев 2020 года составил 348,7 млрд.</w:t>
      </w:r>
      <w:r>
        <w:rPr>
          <w:rFonts w:ascii="Arial" w:hAnsi="Arial" w:cs="Arial"/>
          <w:bCs/>
          <w:sz w:val="24"/>
          <w:szCs w:val="24"/>
        </w:rPr>
        <w:t xml:space="preserve"> рублей</w:t>
      </w:r>
      <w:r w:rsidRPr="00A8729D">
        <w:rPr>
          <w:rFonts w:ascii="Arial" w:hAnsi="Arial" w:cs="Arial"/>
          <w:bCs/>
          <w:sz w:val="24"/>
          <w:szCs w:val="24"/>
        </w:rPr>
        <w:t xml:space="preserve">. </w:t>
      </w:r>
    </w:p>
    <w:p w:rsidR="00880994"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xml:space="preserve">Среднемесячная начисленная заработная плата по полному кругу предприятий за январь-август текущего года увеличилась на 3,6 %, и составила 39 тыс. рублей. </w:t>
      </w:r>
    </w:p>
    <w:p w:rsidR="00880994"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xml:space="preserve">Уровень безработицы составил 5 %.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К реализации национального проекта «Производительность труда и поддержка занятости» привлечено 23 крупных и средних ростовских предприятия.</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xml:space="preserve">В рамках национального проекта «Безопасные и качественные автомобильные дороги» продолжаются строительные работы по реконструкции моста-путепровода через железнодорожные пути по ул. Малиновского. Завершение работ планируется в ноябре 2021 года.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В рамках реализации национального проекта «Жилье и городская среда» ведется строительство дорог в жилом районе «Левенцовский» – по пр. Маршала Жукова (ул. Ткачева – ул. Еляна) и по ул. Ткачева (пр. Солженицына – пр. Маршала Жукова). Работы по объектам выполняются в соответствии с графиком производства работ, завершение планируется до конца текущего года.</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По итогам 9 месяцев 2020 года выполнены работы по ремонту дорожных покрытий на 31 объекте на площади 506,5 тыс. кв. м, в том числе в рамках национального проекта «Безопасные и качественные автомобильные дороги» 24 объектов улично-дорожной сети на площади 479,7 тыс. кв. м.</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xml:space="preserve">Разработана Программа комплексного развития транспортной инфраструктуры города Ростова-на-Дону на период до 2035 года, проведена актуализация Комплексной схемы организации дорожного движения города Ростова-на-Дону на период до 2035 года.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Восстановлен муниципальный троллейбусный маршрут № 7 «Сельмаш – Ц. Рынок», который обслуживается 5 новыми троллейбусами с увеличенным автономным ходом «Горожанин». Безвозмездно переданы в муниципальную собственность города Ростова-на-Дону и используются для осуществления регулярных перевозок по муниципальным маршрутам 60 троллейбусов из города Москвы. Это позволило сократить средний возраст парка МУП «Ростовская транспортная компания» на 15 лет, или на 40 %.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Завершен капитальный ремонт неврологического отделения МБУЗ «Городская больница № 1 им. Н.А. Семашко города Ростова-на-Дону». Ведется реконструкция родильного отделения городской больницы № 7, капитальный ремонт здания детской городской поликлиники № 45. Завершается строительство детской поликлиники по ул. Профсоюзной, ведутся отделочные и пусконаладочные работы.</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lastRenderedPageBreak/>
        <w:t xml:space="preserve">Продолжается капитальный ремонт трансформаторной подстанции, кабинетов под установку МРТ городской больницы № 1; ремонт с заменой лифтов в ГБСМП, городской больнице № 1; обустройство крытых колясочных в детских поликлиниках № 1 и 18.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Приобретено медицинское оборудование в сумме 1,6 млрд. руб., в том числе: МРТ, КТ, мебель и медоборудование, ангиограф, эндоскопическое оборудование, 3 защитных бокса для транспортировки инфекционных больных, аппарат ЭКМО, оборудование для анестезиолого-реанимационного отделения, лабораторное оборудование, денситометр.</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xml:space="preserve">Приобретено 16 автомобилей скорой медицинской помощи.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По итогам 9 месяцев 2020 года улучшились основные показатели в отрасли «Здравоохранение»: смертность населения в трудоспособном возрасте снизилась на 0,3 %; от болезней системы кровообращения – на 0,2 %.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xml:space="preserve">В рамках национального проекта «Демография» построены детский сад на 120 мест по ул. Шаповалова, 1ж и детский сад на 300 мест по ул. Вересаева; ведется строительство детского сада на 190 мест в 1 мкр. в районе Ростовского моря, 2 детских садов на 140 мест в VI микрорайоне жилого района «Левенцовский». В настоящее время строительство детского сада на 110 мест в X мкр. ЗЖМ приостановлено. Контракт с подрядчиком расторгнут 22.09.2020 в связи с отставанием от графика производства работ. Контракт на завершение работ планируется заключить в декабре 2020 года.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Открыты после капитального ремонта гимназия № 36, школа № 78; завершаются работы по реконструкции детского сада «8 Марта»; ведутся работы по строительству школы в границах ул. Вересаева-ул. Берберовская, по капитальному ремонту школы № 84, реконструкции лицея № 20. До конца текущего года планируется завершить реконструкцию школы № 32 имени «Молодой гвардии».</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В сентябре в рамках федерального проекта «Цифровая образовательная среда» национального проекта «Образование» открыт первый в Ростовской области центр цифрового образования детей «IT-куб».</w:t>
      </w:r>
    </w:p>
    <w:p w:rsidR="00880994"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xml:space="preserve">С 1 сентября текущего года все обучающиеся начальных классов обеспечены бесплатным горячим питанием.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Меры социальной поддержки получают 303,2 тыс. жителей, из них 197,5 тыс. граждан получили льготы по оплате жилищно-коммунальных услуг на сумму 1,4 млрд. рублей; 14 тыс. семей – субсидии на оплату коммунальных услуг на общую сумму 308,2 млн. рублей. В рамках празднования 75-й годовщины Победы в Великой Отечественной войне 1941-1945 годов за счет средств бюджетов разных уровней выплачена материальная помощь ветеранам Великой Отечественной войны на общую сумму 56,7 млн. рублей.</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В рамках реализации регионального проекта «Финансовая поддержка семей при рождении детей» национального проекта «Демография» израсходовано 1,1 млрд. рублей, или 81,7 % от запланированных на 2020 год средств, на предоставление мер социальной поддержки (план 2020 года – 1,3 млрд. рублей).</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За 9 месяцев 2020 года объем построенного жилья составил – 757,4 тыс. кв. м (85,4 % к аналогичному периоду 2019 года). Комплексно застраиваются новые жилые районы – «Левенцовский», «Суворовский», «ДОСААФ», «Платовский», «Екатерининский», «Красный Аксай». На их территориях за отчетный период введено в эксплуатацию 20 многоквартирных домов общей площадью 292,3 тыс. кв. м.</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В 2020 году планируется улучшить жилищные условия 410 семьям льготных категорий граждан. По состоянию на 01.10.2020 улучшили жилищные условия 242 семьи.</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xml:space="preserve">Завершены работы по благоустройству второй части парка Дружба на бул. Комарова в границах ул. Добровольского и пр. Космонавтов, в том числе замена плиточного покрытия, установка малых архитектурных форм, ремонт подпорных стен и другое. Завершаются работы по благоустройству парка им. Собино.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В рамках регионального проекта «Формирование комфортной городской среды» ведутся работы по благоустройству прибрежной территории вдоль реки Темерник и формированию «первой мили» линейного экологического парка. В рамках реализации проекта заключен контракт на сумму 111,6 млн. руб., окончание работ запланировано на 2021 год. На отчетную дату реализация проекта составляет 45 %.</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lastRenderedPageBreak/>
        <w:t>В рамках развития муниципальных парков культуры и отдыха:</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в парках культуры и отдыха Дружба, 1 Мая, им. В. Черевичкина установлены детские игровые комплексы;</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в парке Дружба установлены спортивные уличные тренажеры;</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в парках им. М. Горького, 1 Мая, им. В. Черевичкина проведен текущий ремонт и благоустройство территорий;</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в парк 1 Мая приобретен сценический комплекс и 30 садовых диванов;</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xml:space="preserve">- территория пляжа парка «Левобережный» </w:t>
      </w:r>
      <w:r>
        <w:rPr>
          <w:rFonts w:ascii="Arial" w:hAnsi="Arial" w:cs="Arial"/>
          <w:bCs/>
          <w:sz w:val="24"/>
          <w:szCs w:val="24"/>
        </w:rPr>
        <w:t xml:space="preserve">была </w:t>
      </w:r>
      <w:r w:rsidRPr="00A8729D">
        <w:rPr>
          <w:rFonts w:ascii="Arial" w:hAnsi="Arial" w:cs="Arial"/>
          <w:bCs/>
          <w:sz w:val="24"/>
          <w:szCs w:val="24"/>
        </w:rPr>
        <w:t>подготовлена к купальному сезону, установлено пляжное оборудование;</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созданы дизайн-проекты благоустройства общественного пространства территорий в парках Дружба и им. Октября;</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 завершается работа по разработке проектно-сметной документации по благоустройству общественного пространства в парках Дружба и им. М. Горького и разработке проектно-сметной документации по освещению территорий в парке 1 Мая.</w:t>
      </w:r>
    </w:p>
    <w:p w:rsidR="00880994" w:rsidRPr="00A8729D" w:rsidRDefault="00880994" w:rsidP="00880994">
      <w:pPr>
        <w:spacing w:after="0" w:line="240" w:lineRule="auto"/>
        <w:ind w:firstLine="709"/>
        <w:jc w:val="both"/>
        <w:rPr>
          <w:rFonts w:ascii="Arial" w:hAnsi="Arial" w:cs="Arial"/>
          <w:bCs/>
          <w:sz w:val="24"/>
          <w:szCs w:val="24"/>
        </w:rPr>
      </w:pPr>
      <w:r w:rsidRPr="00A8729D">
        <w:rPr>
          <w:rFonts w:ascii="Arial" w:hAnsi="Arial" w:cs="Arial"/>
          <w:bCs/>
          <w:sz w:val="24"/>
          <w:szCs w:val="24"/>
        </w:rPr>
        <w:t>В рамках национального проекта «Демография» продолжается строительство комплекса специализированных трасс для занятий велоспортом-ВМХ и велоспортом-маунтинбайк.</w:t>
      </w:r>
    </w:p>
    <w:p w:rsidR="00D41BBE" w:rsidRPr="00A8729D" w:rsidRDefault="00D41BBE" w:rsidP="00D41BBE">
      <w:pPr>
        <w:pStyle w:val="ConsPlusNormal"/>
        <w:ind w:firstLine="709"/>
        <w:jc w:val="both"/>
        <w:rPr>
          <w:b/>
          <w:sz w:val="24"/>
          <w:szCs w:val="24"/>
          <w:lang w:val="ru-RU"/>
        </w:rPr>
      </w:pPr>
      <w:r w:rsidRPr="00A8729D">
        <w:rPr>
          <w:b/>
          <w:sz w:val="24"/>
          <w:szCs w:val="24"/>
          <w:lang w:val="ru-RU"/>
        </w:rPr>
        <w:t>Комиссия по транспортному обслуживанию населения и дорожной деятельности.</w:t>
      </w:r>
    </w:p>
    <w:p w:rsidR="002942A3" w:rsidRPr="00A8729D" w:rsidRDefault="00470B55" w:rsidP="00470B55">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w:t>
      </w:r>
      <w:r w:rsidR="002942A3" w:rsidRPr="00A8729D">
        <w:rPr>
          <w:rFonts w:ascii="Arial" w:eastAsia="Times New Roman" w:hAnsi="Arial" w:cs="Arial"/>
          <w:sz w:val="24"/>
          <w:szCs w:val="24"/>
        </w:rPr>
        <w:t>феврале</w:t>
      </w:r>
      <w:r w:rsidRPr="00A8729D">
        <w:rPr>
          <w:rFonts w:ascii="Arial" w:eastAsia="Times New Roman" w:hAnsi="Arial" w:cs="Arial"/>
          <w:sz w:val="24"/>
          <w:szCs w:val="24"/>
        </w:rPr>
        <w:t xml:space="preserve"> заслушали вопрос </w:t>
      </w:r>
      <w:r w:rsidRPr="00A8729D">
        <w:rPr>
          <w:rFonts w:ascii="Arial" w:eastAsia="Times New Roman" w:hAnsi="Arial" w:cs="Arial"/>
          <w:b/>
          <w:sz w:val="24"/>
          <w:szCs w:val="24"/>
        </w:rPr>
        <w:t xml:space="preserve">«О выполнении работ по объекту «Реконструкция ул. Станиславского (пер. Семашко - пр. Буденновский) г. Ростова-на-Дону». </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Депутаты выразили озабоченность, что работы на данном объекте до сих пор не закончены, что по вышеуказанному объекту выявлены несоответствия проектно-сметной документации фактическим видам и объемам в части производства работ. Подводя итоги, комиссия поручила Администрации города Ростова-на-Дону: после прохождения государственной экспертизы закончить работы по замене трамвайного шпального полотна в полном объеме с последующим устройством дорожного покрытия, тротуарной части и обустройством.  А также устранить все замечания по актам несоответствия строительного контроля ООО «ДОРИНЖСЕРВИС».  </w:t>
      </w:r>
    </w:p>
    <w:p w:rsidR="00470B55" w:rsidRPr="00A8729D" w:rsidRDefault="002942A3" w:rsidP="00470B55">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В м</w:t>
      </w:r>
      <w:r w:rsidR="00A8729D">
        <w:rPr>
          <w:rFonts w:ascii="Arial" w:eastAsia="Times New Roman" w:hAnsi="Arial" w:cs="Arial"/>
          <w:sz w:val="24"/>
          <w:szCs w:val="24"/>
        </w:rPr>
        <w:t>а</w:t>
      </w:r>
      <w:r w:rsidRPr="00A8729D">
        <w:rPr>
          <w:rFonts w:ascii="Arial" w:eastAsia="Times New Roman" w:hAnsi="Arial" w:cs="Arial"/>
          <w:sz w:val="24"/>
          <w:szCs w:val="24"/>
        </w:rPr>
        <w:t>рте</w:t>
      </w:r>
      <w:r w:rsidR="00470B55" w:rsidRPr="00A8729D">
        <w:rPr>
          <w:rFonts w:ascii="Arial" w:eastAsia="Times New Roman" w:hAnsi="Arial" w:cs="Arial"/>
          <w:sz w:val="24"/>
          <w:szCs w:val="24"/>
        </w:rPr>
        <w:t xml:space="preserve"> был заслушан вопрос </w:t>
      </w:r>
      <w:r w:rsidR="00470B55" w:rsidRPr="00A8729D">
        <w:rPr>
          <w:rFonts w:ascii="Arial" w:eastAsia="Times New Roman" w:hAnsi="Arial" w:cs="Arial"/>
          <w:b/>
          <w:sz w:val="24"/>
          <w:szCs w:val="24"/>
        </w:rPr>
        <w:t>«Об итогах проведения обследования пассажирского потока общественного городского транспорта в 2019 году».</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Основными  задачами проведения  пассажирского потока  общественного городского транспорта является: выявление транспортных потребностей населения в транспортных связях; приведение в соответствие размера компенсаций за перевозку льготных пассажиров и затрат на их перевозку; совершенствование действующей системы транспортного обслуживания. Значительная часть проблем в работе общественного пассажирского транспорта обусловлена следующими причинами: нахождением иного транспорта на  полосах общественного транспорта; возникновением очагов транспортных заторов при ДТП и длительным периодом времени их рассмотрения; хаотично припаркованным на основных магистралях транспорта, который является дополнительными препятствиями для проезда, в особенности для электротранспорта. Причинами снижения объема перевезенных пассажиров электротранспортом, в частности трамваями, являются: отсутствие выделенных полос, улучшающих условия движения по улицам; закрытие движения по ул. Станиславского; дефицит водительского состава.</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По результатам рассмотрения комиссия поручила Департаменту транспорта использовать результаты проведения обследования пассажиропотока для создания более гибкой и динамичной системы общественного транспорта, отвечающей требованиям современного горожанина.</w:t>
      </w:r>
    </w:p>
    <w:p w:rsidR="00470B55" w:rsidRPr="00A8729D" w:rsidRDefault="002942A3" w:rsidP="00470B55">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мае </w:t>
      </w:r>
      <w:r w:rsidR="00470B55" w:rsidRPr="00A8729D">
        <w:rPr>
          <w:rFonts w:ascii="Arial" w:eastAsia="Times New Roman" w:hAnsi="Arial" w:cs="Arial"/>
          <w:sz w:val="24"/>
          <w:szCs w:val="24"/>
        </w:rPr>
        <w:t xml:space="preserve">слушали вопрос </w:t>
      </w:r>
      <w:r w:rsidR="00470B55" w:rsidRPr="00A8729D">
        <w:rPr>
          <w:rFonts w:ascii="Arial" w:eastAsia="Times New Roman" w:hAnsi="Arial" w:cs="Arial"/>
          <w:b/>
          <w:sz w:val="24"/>
          <w:szCs w:val="24"/>
        </w:rPr>
        <w:t>«О состоянии и развитии городского пассажирского электротранспорта в Ростове-на-Дону».</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Подвижной состав трамваев составляет 62 единицы, в том числе 30 трамваев City Star - низкопольных, с системами кондиционирования воздуха и видеонаблюдения, бортовым навигационным оборудованием, внутренним и наружными информационными табло, с запасом автономного хода до 1000 метров. </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lastRenderedPageBreak/>
        <w:t xml:space="preserve">За последние несколько лет в городе проведены работы по восстановлению трамвайного пути по проспектам Театральному и Будённовскому, улицам Горького и Станиславского с применением новой технологии бесшпальной укладки рельсов. </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Подвижной состав троллейбусного парка насчитывает 66 единиц, в том числе 14 переданных из Москвы и 7 сочленённых машин. Ожидается безвозмездная передача из столицы ещё 60 троллейбусов. Кроме того, заключён контракт на поставку 20 новых троллейбусов с увеличенным автономным ходом. Три из них уже поставлены в Ростов. Увеличение подвижного состава троллейбусного парка позволит развивать действующие и организовать новые маршруты.</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По итогам рассмотрения вопроса, комиссия решила поручить Департаменту транспорта совместно с МУП «РТК» продолжить работы по восстановлению троллейбусных маршрутов на территории города Ростова-на-Дону; по капитальному ремонту трамвайных путей;</w:t>
      </w:r>
      <w:r w:rsidR="00DC35C5" w:rsidRPr="00A8729D">
        <w:rPr>
          <w:rFonts w:ascii="Arial" w:eastAsia="Times New Roman" w:hAnsi="Arial" w:cs="Arial"/>
          <w:sz w:val="24"/>
          <w:szCs w:val="24"/>
        </w:rPr>
        <w:t xml:space="preserve"> </w:t>
      </w:r>
      <w:r w:rsidRPr="00A8729D">
        <w:rPr>
          <w:rFonts w:ascii="Arial" w:eastAsia="Times New Roman" w:hAnsi="Arial" w:cs="Arial"/>
          <w:sz w:val="24"/>
          <w:szCs w:val="24"/>
        </w:rPr>
        <w:t>по восстановлению энергообеспечивающего комплекса электротранспорта, тяговых подстанций и контактных сетей; по ремонту трамвайных вагонов; по подготовке к выпуску на маршруты города Ростова-на-Дону троллейбусов, прибывших из города Москва.</w:t>
      </w:r>
    </w:p>
    <w:p w:rsidR="00470B55" w:rsidRPr="00A8729D" w:rsidRDefault="00DC35C5" w:rsidP="00470B55">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В мае р</w:t>
      </w:r>
      <w:r w:rsidR="00470B55" w:rsidRPr="00A8729D">
        <w:rPr>
          <w:rFonts w:ascii="Arial" w:eastAsia="Times New Roman" w:hAnsi="Arial" w:cs="Arial"/>
          <w:sz w:val="24"/>
          <w:szCs w:val="24"/>
        </w:rPr>
        <w:t xml:space="preserve">ассматривался вопрос </w:t>
      </w:r>
      <w:r w:rsidR="00470B55" w:rsidRPr="00A8729D">
        <w:rPr>
          <w:rFonts w:ascii="Arial" w:eastAsia="Times New Roman" w:hAnsi="Arial" w:cs="Arial"/>
          <w:b/>
          <w:sz w:val="24"/>
          <w:szCs w:val="24"/>
        </w:rPr>
        <w:t xml:space="preserve">«Об использование потенциала железной дороги в организации перевозки пассажиров в городе Ростове-на-Дону».  </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Всего на территории муниципального обр</w:t>
      </w:r>
      <w:r w:rsidR="00190801">
        <w:rPr>
          <w:rFonts w:ascii="Arial" w:eastAsia="Times New Roman" w:hAnsi="Arial" w:cs="Arial"/>
          <w:sz w:val="24"/>
          <w:szCs w:val="24"/>
        </w:rPr>
        <w:t xml:space="preserve">азования «Город Ростов-на-Дону» </w:t>
      </w:r>
      <w:r w:rsidRPr="00A8729D">
        <w:rPr>
          <w:rFonts w:ascii="Arial" w:eastAsia="Times New Roman" w:hAnsi="Arial" w:cs="Arial"/>
          <w:sz w:val="24"/>
          <w:szCs w:val="24"/>
        </w:rPr>
        <w:t xml:space="preserve">находятся 18 остановочных платформ городской электрички. Наиболее востребованными остановочными пунктами, генерирующими пассажиропоток, являются: «Ростов-Пригородный», «1337 км», «Рабочий городок», «Сельмаш». </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По состоянию на апрель 2020 года «Городская электричка» представлена 10 маршрутами по 1-2 рейса. Среднесуточный объём перевозок, по данным на январь-февраль 2020 года, составил до 700 человек (в среднем за месяц 21,3 тыс. пассажиров).</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С целью увеличения пассажиропотока и обеспечения удобства пассажиров с августа 2018 года инвестором транспортной платежной системы города – ООО «Агентство развития платежных систем» обеспечен выпуск и реализация более 99 тыс. транспортных карт «Простор». За указанный период времени по картам «Простор» произведено 37774 транзакции при оплате проезда в электропоездах «Городской электрички».</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Общее количество перевезенных пассажиров с разбивкой по годам составило: в 2016 году – 42,2 тыс. человек, в 2017 году – 86,9 тыс. человек, в 2018 году – 147 тыс. человек. В 2019 году объём перевозок составил 166 тыс. чел. (прирост относительно показателей 2018 года составил 13%).</w:t>
      </w:r>
    </w:p>
    <w:p w:rsidR="00470B55" w:rsidRPr="00A8729D" w:rsidRDefault="004571F4" w:rsidP="00470B55">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К</w:t>
      </w:r>
      <w:r w:rsidR="00470B55" w:rsidRPr="00A8729D">
        <w:rPr>
          <w:rFonts w:ascii="Arial" w:eastAsia="Times New Roman" w:hAnsi="Arial" w:cs="Arial"/>
          <w:sz w:val="24"/>
          <w:szCs w:val="24"/>
        </w:rPr>
        <w:t>омиссия рекомендовала Администрации города рассмотреть предложения по проектированию внутригородского кольца, с охватом Октябрьского, Ворошиловского и Первомайского районов города в рамках  дальнейшего развития проекта «Городская электричка».</w:t>
      </w:r>
    </w:p>
    <w:p w:rsidR="00DC35C5" w:rsidRPr="00A8729D" w:rsidRDefault="00DC35C5" w:rsidP="00470B55">
      <w:pPr>
        <w:spacing w:after="0" w:line="240" w:lineRule="auto"/>
        <w:ind w:firstLine="709"/>
        <w:jc w:val="both"/>
        <w:rPr>
          <w:rFonts w:ascii="Arial" w:eastAsia="Times New Roman" w:hAnsi="Arial" w:cs="Arial"/>
          <w:b/>
          <w:sz w:val="24"/>
          <w:szCs w:val="24"/>
        </w:rPr>
      </w:pPr>
      <w:r w:rsidRPr="00A8729D">
        <w:rPr>
          <w:rFonts w:ascii="Arial" w:eastAsia="Times New Roman" w:hAnsi="Arial" w:cs="Arial"/>
          <w:b/>
          <w:sz w:val="24"/>
          <w:szCs w:val="24"/>
        </w:rPr>
        <w:t>В октябре</w:t>
      </w:r>
      <w:r w:rsidR="00470B55" w:rsidRPr="00A8729D">
        <w:rPr>
          <w:rFonts w:ascii="Arial" w:eastAsia="Times New Roman" w:hAnsi="Arial" w:cs="Arial"/>
          <w:b/>
          <w:sz w:val="24"/>
          <w:szCs w:val="24"/>
        </w:rPr>
        <w:t xml:space="preserve"> заслуша</w:t>
      </w:r>
      <w:r w:rsidRPr="00A8729D">
        <w:rPr>
          <w:rFonts w:ascii="Arial" w:eastAsia="Times New Roman" w:hAnsi="Arial" w:cs="Arial"/>
          <w:b/>
          <w:sz w:val="24"/>
          <w:szCs w:val="24"/>
        </w:rPr>
        <w:t>н</w:t>
      </w:r>
      <w:r w:rsidR="00470B55" w:rsidRPr="00A8729D">
        <w:rPr>
          <w:rFonts w:ascii="Arial" w:eastAsia="Times New Roman" w:hAnsi="Arial" w:cs="Arial"/>
          <w:b/>
          <w:sz w:val="24"/>
          <w:szCs w:val="24"/>
        </w:rPr>
        <w:t xml:space="preserve"> вопрос </w:t>
      </w:r>
      <w:r w:rsidRPr="00A8729D">
        <w:rPr>
          <w:rFonts w:ascii="Arial" w:eastAsia="Times New Roman" w:hAnsi="Arial" w:cs="Arial"/>
          <w:b/>
          <w:sz w:val="24"/>
          <w:szCs w:val="24"/>
        </w:rPr>
        <w:t>«О</w:t>
      </w:r>
      <w:r w:rsidR="00470B55" w:rsidRPr="00A8729D">
        <w:rPr>
          <w:rFonts w:ascii="Arial" w:eastAsia="Times New Roman" w:hAnsi="Arial" w:cs="Arial"/>
          <w:b/>
          <w:sz w:val="24"/>
          <w:szCs w:val="24"/>
        </w:rPr>
        <w:t xml:space="preserve"> перспективе снижения доли автомобильных дорог без твёрдого покрытия</w:t>
      </w:r>
      <w:r w:rsidRPr="00A8729D">
        <w:rPr>
          <w:rFonts w:ascii="Arial" w:eastAsia="Times New Roman" w:hAnsi="Arial" w:cs="Arial"/>
          <w:b/>
          <w:sz w:val="24"/>
          <w:szCs w:val="24"/>
        </w:rPr>
        <w:t>»</w:t>
      </w:r>
      <w:r w:rsidR="00470B55" w:rsidRPr="00A8729D">
        <w:rPr>
          <w:rFonts w:ascii="Arial" w:eastAsia="Times New Roman" w:hAnsi="Arial" w:cs="Arial"/>
          <w:b/>
          <w:sz w:val="24"/>
          <w:szCs w:val="24"/>
        </w:rPr>
        <w:t xml:space="preserve">. </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Программа ремонта (благоустройства) дорог, не имеющих твёрдого покрытия. Её реализация рассчитана на 10 лет. В неё вошли 795 объектов общей протяжённостью более 377 километров площадью более 1 миллиона 798 тысяч кв. метров. В зависимости от фактических параметров проработаны два конструктивных варианта устройства твёрдого покрытия: с устройством асфальтобетонного покрытия проезжей части и тротуаров, а также без обустройства тротуаров. При этом разработчики программы исходили из соотношения объёмов работ по каждому варианту в рамках одного района 50:50. Прогнозные общие затраты на реализацию программы составят более 6 миллиардов 295 миллионов рублей. </w:t>
      </w:r>
    </w:p>
    <w:p w:rsidR="00470B55" w:rsidRPr="00A8729D" w:rsidRDefault="00470B55" w:rsidP="00470B55">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Обсуждая данный вопрос, депутаты </w:t>
      </w:r>
      <w:r w:rsidR="00190801">
        <w:rPr>
          <w:rFonts w:ascii="Arial" w:eastAsia="Times New Roman" w:hAnsi="Arial" w:cs="Arial"/>
          <w:sz w:val="24"/>
          <w:szCs w:val="24"/>
        </w:rPr>
        <w:t xml:space="preserve">попросили </w:t>
      </w:r>
      <w:r w:rsidRPr="00A8729D">
        <w:rPr>
          <w:rFonts w:ascii="Arial" w:eastAsia="Times New Roman" w:hAnsi="Arial" w:cs="Arial"/>
          <w:sz w:val="24"/>
          <w:szCs w:val="24"/>
        </w:rPr>
        <w:t>уточни</w:t>
      </w:r>
      <w:r w:rsidR="00190801">
        <w:rPr>
          <w:rFonts w:ascii="Arial" w:eastAsia="Times New Roman" w:hAnsi="Arial" w:cs="Arial"/>
          <w:sz w:val="24"/>
          <w:szCs w:val="24"/>
        </w:rPr>
        <w:t>ть</w:t>
      </w:r>
      <w:r w:rsidRPr="00A8729D">
        <w:rPr>
          <w:rFonts w:ascii="Arial" w:eastAsia="Times New Roman" w:hAnsi="Arial" w:cs="Arial"/>
          <w:sz w:val="24"/>
          <w:szCs w:val="24"/>
        </w:rPr>
        <w:t xml:space="preserve"> когда будет конкретный план на будущий год, в котором должна стартовать программа. Докладчик заверил комиссию, что как только муниципальное казначейство утвердит лимиты, комиссия получит всю необходимую информацию</w:t>
      </w:r>
    </w:p>
    <w:p w:rsidR="00D41BBE" w:rsidRPr="00A8729D" w:rsidRDefault="00D41BBE" w:rsidP="00D41BBE">
      <w:pPr>
        <w:pStyle w:val="ConsPlusNormal"/>
        <w:ind w:firstLine="709"/>
        <w:jc w:val="both"/>
        <w:rPr>
          <w:b/>
          <w:sz w:val="24"/>
          <w:szCs w:val="24"/>
          <w:lang w:val="ru-RU"/>
        </w:rPr>
      </w:pPr>
      <w:r w:rsidRPr="00A8729D">
        <w:rPr>
          <w:b/>
          <w:sz w:val="24"/>
          <w:szCs w:val="24"/>
          <w:lang w:val="ru-RU"/>
        </w:rPr>
        <w:t xml:space="preserve">Комиссия по </w:t>
      </w:r>
      <w:r w:rsidR="0097452C" w:rsidRPr="00A8729D">
        <w:rPr>
          <w:b/>
          <w:sz w:val="24"/>
          <w:szCs w:val="24"/>
          <w:lang w:val="ru-RU"/>
        </w:rPr>
        <w:t>образованию, культуре, делам молодежи, физической культуре, спорту и туризму</w:t>
      </w:r>
      <w:r w:rsidRPr="00A8729D">
        <w:rPr>
          <w:b/>
          <w:sz w:val="24"/>
          <w:szCs w:val="24"/>
          <w:lang w:val="ru-RU"/>
        </w:rPr>
        <w:t>.</w:t>
      </w:r>
    </w:p>
    <w:p w:rsidR="00610664" w:rsidRPr="00A8729D" w:rsidRDefault="004122CA" w:rsidP="00610664">
      <w:pPr>
        <w:pStyle w:val="ConsPlusNormal"/>
        <w:ind w:firstLine="708"/>
        <w:jc w:val="both"/>
        <w:rPr>
          <w:rFonts w:eastAsia="Times New Roman"/>
          <w:b/>
          <w:sz w:val="24"/>
          <w:szCs w:val="24"/>
          <w:lang w:val="ru-RU"/>
        </w:rPr>
      </w:pPr>
      <w:r w:rsidRPr="00A8729D">
        <w:rPr>
          <w:rFonts w:eastAsia="Times New Roman"/>
          <w:sz w:val="24"/>
          <w:szCs w:val="24"/>
          <w:lang w:val="ru-RU"/>
        </w:rPr>
        <w:lastRenderedPageBreak/>
        <w:t>В феврале</w:t>
      </w:r>
      <w:r w:rsidR="00610664" w:rsidRPr="00A8729D">
        <w:rPr>
          <w:rFonts w:eastAsia="Times New Roman"/>
          <w:sz w:val="24"/>
          <w:szCs w:val="24"/>
          <w:lang w:val="ru-RU"/>
        </w:rPr>
        <w:t xml:space="preserve"> рассмотре</w:t>
      </w:r>
      <w:r w:rsidRPr="00A8729D">
        <w:rPr>
          <w:rFonts w:eastAsia="Times New Roman"/>
          <w:sz w:val="24"/>
          <w:szCs w:val="24"/>
          <w:lang w:val="ru-RU"/>
        </w:rPr>
        <w:t>н</w:t>
      </w:r>
      <w:r w:rsidR="00610664" w:rsidRPr="00A8729D">
        <w:rPr>
          <w:rFonts w:eastAsia="Times New Roman"/>
          <w:sz w:val="24"/>
          <w:szCs w:val="24"/>
          <w:lang w:val="ru-RU"/>
        </w:rPr>
        <w:t xml:space="preserve"> вопрос </w:t>
      </w:r>
      <w:r w:rsidRPr="00A8729D">
        <w:rPr>
          <w:rFonts w:eastAsia="Times New Roman"/>
          <w:b/>
          <w:sz w:val="24"/>
          <w:szCs w:val="24"/>
          <w:lang w:val="ru-RU"/>
        </w:rPr>
        <w:t>«О</w:t>
      </w:r>
      <w:r w:rsidR="00610664" w:rsidRPr="00A8729D">
        <w:rPr>
          <w:rFonts w:eastAsia="Times New Roman"/>
          <w:b/>
          <w:sz w:val="24"/>
          <w:szCs w:val="24"/>
          <w:lang w:val="ru-RU"/>
        </w:rPr>
        <w:t>б организации здорового и содержательного досуга молодежи в Первомайском районе города Ростова-на-Дону</w:t>
      </w:r>
      <w:r w:rsidRPr="00A8729D">
        <w:rPr>
          <w:rFonts w:eastAsia="Times New Roman"/>
          <w:b/>
          <w:sz w:val="24"/>
          <w:szCs w:val="24"/>
          <w:lang w:val="ru-RU"/>
        </w:rPr>
        <w:t>»</w:t>
      </w:r>
      <w:r w:rsidR="00610664" w:rsidRPr="00A8729D">
        <w:rPr>
          <w:rFonts w:eastAsia="Times New Roman"/>
          <w:b/>
          <w:sz w:val="24"/>
          <w:szCs w:val="24"/>
          <w:lang w:val="ru-RU"/>
        </w:rPr>
        <w:t>.</w:t>
      </w:r>
    </w:p>
    <w:p w:rsidR="004122CA" w:rsidRPr="00A8729D" w:rsidRDefault="004122CA" w:rsidP="00610664">
      <w:pPr>
        <w:pStyle w:val="ConsPlusNormal"/>
        <w:ind w:firstLine="708"/>
        <w:jc w:val="both"/>
        <w:rPr>
          <w:rFonts w:eastAsia="Times New Roman"/>
          <w:sz w:val="24"/>
          <w:szCs w:val="24"/>
          <w:lang w:val="ru-RU"/>
        </w:rPr>
      </w:pPr>
      <w:r w:rsidRPr="00A8729D">
        <w:rPr>
          <w:rFonts w:eastAsia="Times New Roman"/>
          <w:sz w:val="24"/>
          <w:szCs w:val="24"/>
          <w:lang w:val="ru-RU"/>
        </w:rPr>
        <w:t>К</w:t>
      </w:r>
      <w:r w:rsidR="00610664" w:rsidRPr="00A8729D">
        <w:rPr>
          <w:rFonts w:eastAsia="Times New Roman"/>
          <w:sz w:val="24"/>
          <w:szCs w:val="24"/>
          <w:lang w:val="ru-RU"/>
        </w:rPr>
        <w:t>ультурно-образовательным</w:t>
      </w:r>
      <w:r w:rsidR="005629FB">
        <w:rPr>
          <w:rFonts w:eastAsia="Times New Roman"/>
          <w:sz w:val="24"/>
          <w:szCs w:val="24"/>
          <w:lang w:val="ru-RU"/>
        </w:rPr>
        <w:t>и</w:t>
      </w:r>
      <w:r w:rsidR="00610664" w:rsidRPr="00A8729D">
        <w:rPr>
          <w:rFonts w:eastAsia="Times New Roman"/>
          <w:sz w:val="24"/>
          <w:szCs w:val="24"/>
          <w:lang w:val="ru-RU"/>
        </w:rPr>
        <w:t xml:space="preserve"> направлениям</w:t>
      </w:r>
      <w:r w:rsidR="005629FB">
        <w:rPr>
          <w:rFonts w:eastAsia="Times New Roman"/>
          <w:sz w:val="24"/>
          <w:szCs w:val="24"/>
          <w:lang w:val="ru-RU"/>
        </w:rPr>
        <w:t>и</w:t>
      </w:r>
      <w:r w:rsidR="00610664" w:rsidRPr="00A8729D">
        <w:rPr>
          <w:rFonts w:eastAsia="Times New Roman"/>
          <w:sz w:val="24"/>
          <w:szCs w:val="24"/>
          <w:lang w:val="ru-RU"/>
        </w:rPr>
        <w:t xml:space="preserve"> (художественно-эстетическое, вокальное, хореографическое, инструментальное, декоративно-прикладное, театральное, военно-патриотическое и др.) охвачено свыше 91 % детей и молодежи</w:t>
      </w:r>
      <w:r w:rsidRPr="00A8729D">
        <w:rPr>
          <w:rFonts w:eastAsia="Times New Roman"/>
          <w:sz w:val="24"/>
          <w:szCs w:val="24"/>
          <w:lang w:val="ru-RU"/>
        </w:rPr>
        <w:t>.</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Организовано тесное сотрудничество с общественными организациями: Советом ветеранов, Советом молодежи района; районным обществом инвалидов, Благочинием Восточного округа Ростовской-на-Дону епархии, комитетами ТОС, Казаками-Чернобыльцами, Ростовским казачьим союзом.</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На базе Дворца культуры «Ростсельмаш» работают 20 культурно-досуговых коллективов, которые посещают более 600 детей и молодежи до 18 лет, из них 75 чел. из малообеспеченных, многодетных и неполных семей.</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Совместно с патриотическим центром «Победа» реализуются военно-патриотические и гражданско-патриотические проекты. Например, такие как «Дорогами Победы», «Аллея памяти», «Живые имена», в рамках которых проводятся кинолектории, историко-литературные композиции, встречи с ветеранами. </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Активную работу по вовлечению в общественную жизнь Первомайского района проводит Совет молодежи, в рамках основных направлений деятельности молодежного движения «Экологическое», «Спортивно-оздоровительное», «Творческое», «Милосердие»</w:t>
      </w:r>
      <w:r w:rsidR="004122CA" w:rsidRPr="00A8729D">
        <w:rPr>
          <w:rFonts w:eastAsia="Times New Roman"/>
          <w:sz w:val="24"/>
          <w:szCs w:val="24"/>
          <w:lang w:val="ru-RU"/>
        </w:rPr>
        <w:t>.</w:t>
      </w:r>
      <w:r w:rsidR="00190801">
        <w:rPr>
          <w:rFonts w:eastAsia="Times New Roman"/>
          <w:sz w:val="24"/>
          <w:szCs w:val="24"/>
          <w:lang w:val="ru-RU"/>
        </w:rPr>
        <w:t xml:space="preserve"> </w:t>
      </w:r>
      <w:r w:rsidR="004122CA" w:rsidRPr="00A8729D">
        <w:rPr>
          <w:rFonts w:eastAsia="Times New Roman"/>
          <w:sz w:val="24"/>
          <w:szCs w:val="24"/>
          <w:lang w:val="ru-RU"/>
        </w:rPr>
        <w:t>В</w:t>
      </w:r>
      <w:r w:rsidRPr="00A8729D">
        <w:rPr>
          <w:rFonts w:eastAsia="Times New Roman"/>
          <w:sz w:val="24"/>
          <w:szCs w:val="24"/>
          <w:lang w:val="ru-RU"/>
        </w:rPr>
        <w:t xml:space="preserve"> районе насчитывается 305 спортивных объект</w:t>
      </w:r>
      <w:r w:rsidR="00190801">
        <w:rPr>
          <w:rFonts w:eastAsia="Times New Roman"/>
          <w:sz w:val="24"/>
          <w:szCs w:val="24"/>
          <w:lang w:val="ru-RU"/>
        </w:rPr>
        <w:t>ов,</w:t>
      </w:r>
      <w:r w:rsidRPr="00A8729D">
        <w:rPr>
          <w:rFonts w:eastAsia="Times New Roman"/>
          <w:sz w:val="24"/>
          <w:szCs w:val="24"/>
          <w:lang w:val="ru-RU"/>
        </w:rPr>
        <w:t xml:space="preserve"> работа</w:t>
      </w:r>
      <w:r w:rsidR="00190801">
        <w:rPr>
          <w:rFonts w:eastAsia="Times New Roman"/>
          <w:sz w:val="24"/>
          <w:szCs w:val="24"/>
          <w:lang w:val="ru-RU"/>
        </w:rPr>
        <w:t>ю</w:t>
      </w:r>
      <w:r w:rsidRPr="00A8729D">
        <w:rPr>
          <w:rFonts w:eastAsia="Times New Roman"/>
          <w:sz w:val="24"/>
          <w:szCs w:val="24"/>
          <w:lang w:val="ru-RU"/>
        </w:rPr>
        <w:t>т 5 спортивных школ, в которых занимается более 7 тысячи человек.</w:t>
      </w:r>
      <w:r w:rsidR="004122CA" w:rsidRPr="00A8729D">
        <w:rPr>
          <w:rFonts w:eastAsia="Times New Roman"/>
          <w:sz w:val="24"/>
          <w:szCs w:val="24"/>
          <w:lang w:val="ru-RU"/>
        </w:rPr>
        <w:t xml:space="preserve"> </w:t>
      </w:r>
      <w:r w:rsidRPr="00A8729D">
        <w:rPr>
          <w:rFonts w:eastAsia="Times New Roman"/>
          <w:sz w:val="24"/>
          <w:szCs w:val="24"/>
          <w:lang w:val="ru-RU"/>
        </w:rPr>
        <w:t>Согласно статистическому отчету физкультурой и спортом занимается более 27 тысяч человек в возрасте до 18 лет.</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Подводя итоги заседания, комиссия отметила, что в Первомайском районе ведется планомерная работа по вовлечению в общественную жизнь несовершеннолетних, но практически не ведется работа с работающей молодежью. Комиссия поручила администрации Первомайского района активизировать работу с </w:t>
      </w:r>
      <w:r w:rsidR="004122CA" w:rsidRPr="00A8729D">
        <w:rPr>
          <w:rFonts w:eastAsia="Times New Roman"/>
          <w:sz w:val="24"/>
          <w:szCs w:val="24"/>
          <w:lang w:val="ru-RU"/>
        </w:rPr>
        <w:t>данном направлении</w:t>
      </w:r>
      <w:r w:rsidRPr="00A8729D">
        <w:rPr>
          <w:rFonts w:eastAsia="Times New Roman"/>
          <w:sz w:val="24"/>
          <w:szCs w:val="24"/>
          <w:lang w:val="ru-RU"/>
        </w:rPr>
        <w:t xml:space="preserve">. </w:t>
      </w:r>
    </w:p>
    <w:p w:rsidR="00610664" w:rsidRPr="00A8729D" w:rsidRDefault="004122CA" w:rsidP="00610664">
      <w:pPr>
        <w:pStyle w:val="ConsPlusNormal"/>
        <w:ind w:firstLine="708"/>
        <w:jc w:val="both"/>
        <w:rPr>
          <w:rFonts w:eastAsia="Times New Roman"/>
          <w:b/>
          <w:sz w:val="24"/>
          <w:szCs w:val="24"/>
          <w:lang w:val="ru-RU"/>
        </w:rPr>
      </w:pPr>
      <w:r w:rsidRPr="00A8729D">
        <w:rPr>
          <w:rFonts w:eastAsia="Times New Roman"/>
          <w:sz w:val="24"/>
          <w:szCs w:val="24"/>
          <w:lang w:val="ru-RU"/>
        </w:rPr>
        <w:t>В феврале</w:t>
      </w:r>
      <w:r w:rsidR="00610664" w:rsidRPr="00A8729D">
        <w:rPr>
          <w:rFonts w:eastAsia="Times New Roman"/>
          <w:sz w:val="24"/>
          <w:szCs w:val="24"/>
          <w:lang w:val="ru-RU"/>
        </w:rPr>
        <w:t xml:space="preserve"> </w:t>
      </w:r>
      <w:r w:rsidR="009F18C8" w:rsidRPr="00A8729D">
        <w:rPr>
          <w:rFonts w:eastAsia="Times New Roman"/>
          <w:sz w:val="24"/>
          <w:szCs w:val="24"/>
          <w:lang w:val="ru-RU"/>
        </w:rPr>
        <w:t>слушался</w:t>
      </w:r>
      <w:r w:rsidR="00610664" w:rsidRPr="00A8729D">
        <w:rPr>
          <w:rFonts w:eastAsia="Times New Roman"/>
          <w:sz w:val="24"/>
          <w:szCs w:val="24"/>
          <w:lang w:val="ru-RU"/>
        </w:rPr>
        <w:t xml:space="preserve">  вопрос </w:t>
      </w:r>
      <w:r w:rsidR="009F18C8" w:rsidRPr="00A8729D">
        <w:rPr>
          <w:rFonts w:eastAsia="Times New Roman"/>
          <w:b/>
          <w:sz w:val="24"/>
          <w:szCs w:val="24"/>
          <w:lang w:val="ru-RU"/>
        </w:rPr>
        <w:t>«О</w:t>
      </w:r>
      <w:r w:rsidR="00610664" w:rsidRPr="00A8729D">
        <w:rPr>
          <w:rFonts w:eastAsia="Times New Roman"/>
          <w:b/>
          <w:sz w:val="24"/>
          <w:szCs w:val="24"/>
          <w:lang w:val="ru-RU"/>
        </w:rPr>
        <w:t xml:space="preserve"> работе Администрации города по созданию системы обеспечения безопасности на объектах спорта и организация работы с болельщиками и их объединениями</w:t>
      </w:r>
      <w:r w:rsidR="009F18C8" w:rsidRPr="00A8729D">
        <w:rPr>
          <w:rFonts w:eastAsia="Times New Roman"/>
          <w:b/>
          <w:sz w:val="24"/>
          <w:szCs w:val="24"/>
          <w:lang w:val="ru-RU"/>
        </w:rPr>
        <w:t>».</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С целью предупреждения и пресечения возможности совершения террористического акта в подведомственных учреждениях Управления по физической культуре и спорту города Ростова-на-Дону проводится комплекс организационно-профилактических мероприятий. Во всех подведомственных учреждениях Управления по физической культуре и спорту города Ростова-на-Дону действует пропускной режим. В целях усиления антитеррористических мер изданы приказы о графиках дежурств, назначены ответственные лица в предпраздничные, праздничные и выходные дни, проведены внеочередные инструктажи сотрудников по действиям при чрезвычайных ситуациях, проверена работа  кнопок тревожной сигнализации, противопожарных систем защиты, телефонов вызова аварийно-спасательных служб города и районов, дежурных служб органов внутренних дел. По результатам проведенного обследования получены «Представления об устранении причин и условий, способствующих реализации угроз безопасности Российской Федерации» УФСБ России по Ростовской области, на основании которых была проведена работа по устранению выявленных недостатков антитеррористической защищенности учреждений.</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В МБУ СШОР №2, пер. Беломорский, 16-б</w:t>
      </w:r>
      <w:r w:rsidRPr="00A8729D">
        <w:rPr>
          <w:rFonts w:eastAsia="Times New Roman"/>
          <w:sz w:val="24"/>
          <w:szCs w:val="24"/>
          <w:lang w:val="ru-RU"/>
        </w:rPr>
        <w:tab/>
        <w:t>выполнена модернизация оборудования средств тревожной сигнализации. Стоимость работ составила 24,8 тыс. руб.</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В МБУ «Гребной канал «Дон», ул. Пойменная, 2а </w:t>
      </w:r>
      <w:r w:rsidRPr="00A8729D">
        <w:rPr>
          <w:rFonts w:eastAsia="Times New Roman"/>
          <w:sz w:val="24"/>
          <w:szCs w:val="24"/>
          <w:lang w:val="ru-RU"/>
        </w:rPr>
        <w:tab/>
        <w:t>заключены договораы на обслуживание системы видеонаблюдения. Стоимость работ составила 396,0 тыс. руб.</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В МБУ «СШ №13», ФОК ул. 26 Июня, 103-а, футбольное поле, ул. Туполева 2/2</w:t>
      </w:r>
      <w:r w:rsidR="006B764B">
        <w:rPr>
          <w:rFonts w:eastAsia="Times New Roman"/>
          <w:sz w:val="24"/>
          <w:szCs w:val="24"/>
          <w:lang w:val="ru-RU"/>
        </w:rPr>
        <w:t xml:space="preserve">, </w:t>
      </w:r>
      <w:r w:rsidRPr="00A8729D">
        <w:rPr>
          <w:rFonts w:eastAsia="Times New Roman"/>
          <w:sz w:val="24"/>
          <w:szCs w:val="24"/>
          <w:lang w:val="ru-RU"/>
        </w:rPr>
        <w:t>модернизирована система видеонаблюдения. Стоимость работ составила 117,4 тыс. руб.</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В МБУ ДО ДЮЦ «Боевые перчатки», ул. Капустина, 18/1 установлена стационарная рамка металлоискателя, оборудована система доступа (вертушка), установлены дополнительные видеокамеры и осветительные приборы. Стоимость работ составила 72,8 тыс. руб.</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По итогам заседания депутаты поручили Управлению по физической культуре и </w:t>
      </w:r>
      <w:r w:rsidRPr="00A8729D">
        <w:rPr>
          <w:rFonts w:eastAsia="Times New Roman"/>
          <w:sz w:val="24"/>
          <w:szCs w:val="24"/>
          <w:lang w:val="ru-RU"/>
        </w:rPr>
        <w:lastRenderedPageBreak/>
        <w:t>спорту города Ростова-на-Дону устранить все выявленные недостатки антитеррористической защищенности учреждений.</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В марте рассмотре</w:t>
      </w:r>
      <w:r w:rsidR="00D36F28" w:rsidRPr="00A8729D">
        <w:rPr>
          <w:rFonts w:eastAsia="Times New Roman"/>
          <w:sz w:val="24"/>
          <w:szCs w:val="24"/>
          <w:lang w:val="ru-RU"/>
        </w:rPr>
        <w:t>н</w:t>
      </w:r>
      <w:r w:rsidRPr="00A8729D">
        <w:rPr>
          <w:rFonts w:eastAsia="Times New Roman"/>
          <w:sz w:val="24"/>
          <w:szCs w:val="24"/>
          <w:lang w:val="ru-RU"/>
        </w:rPr>
        <w:t xml:space="preserve"> вопрос </w:t>
      </w:r>
      <w:r w:rsidRPr="00A8729D">
        <w:rPr>
          <w:rFonts w:eastAsia="Times New Roman"/>
          <w:b/>
          <w:sz w:val="24"/>
          <w:szCs w:val="24"/>
          <w:lang w:val="ru-RU"/>
        </w:rPr>
        <w:t>«Об организации участия ростовской молодежи в региональных, российских и международных кон</w:t>
      </w:r>
      <w:r w:rsidRPr="00A8729D">
        <w:rPr>
          <w:rFonts w:eastAsia="Times New Roman"/>
          <w:b/>
          <w:sz w:val="24"/>
          <w:szCs w:val="24"/>
          <w:lang w:val="ru-RU"/>
        </w:rPr>
        <w:softHyphen/>
        <w:t>курсах, фестивалях, смотрах».</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В Ростове-на-Дону проживает более 238 тысяч человек в возрасте от 14 до 30 лет, что составляет 22% общей численности населения города. В 2019 году на поддержку и сопровождение молодёжных инициатив из бюджета города было выделено более 4 млн</w:t>
      </w:r>
      <w:r w:rsidR="0033569E">
        <w:rPr>
          <w:rFonts w:eastAsia="Times New Roman"/>
          <w:sz w:val="24"/>
          <w:szCs w:val="24"/>
          <w:lang w:val="ru-RU"/>
        </w:rPr>
        <w:t>.</w:t>
      </w:r>
      <w:r w:rsidRPr="00A8729D">
        <w:rPr>
          <w:rFonts w:eastAsia="Times New Roman"/>
          <w:sz w:val="24"/>
          <w:szCs w:val="24"/>
          <w:lang w:val="ru-RU"/>
        </w:rPr>
        <w:t xml:space="preserve"> рублей. Ежегодно проводится 10 молодёжных городских конкурсов. </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Конкурсы вовлекают молодёжь в социальную практику и способствуют пробуждению гражданской ответственности. Лучшие проекты молодых ростовчан получают высокую оценку на всероссийских конкурсах. </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Так, в первом полугодии 2019 года в число победителей всероссийского конкурса молодёжных проектов вошли 8 проектов, представленных высшими учебными заведениями донской столицы (на реализацию которых получены гранты в объёме свыше 14 млн рублей), 11 индивидуальных проектов (с суммой грантов около 4 млн рублей). </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Депутаты рекомендовали отделу по делам молодёжи Администрации города вести мониторинг участия молодых ростовчан в различных конкурсах, включая разнообразные творческие, и содействовать широкому освещению их результатов в ростовских средствах массовой информации. </w:t>
      </w:r>
    </w:p>
    <w:p w:rsidR="00D36F28" w:rsidRPr="00A8729D" w:rsidRDefault="00610664" w:rsidP="00610664">
      <w:pPr>
        <w:pStyle w:val="ConsPlusNormal"/>
        <w:ind w:firstLine="708"/>
        <w:jc w:val="both"/>
        <w:rPr>
          <w:rFonts w:eastAsia="Times New Roman"/>
          <w:b/>
          <w:sz w:val="24"/>
          <w:szCs w:val="24"/>
          <w:lang w:val="ru-RU"/>
        </w:rPr>
      </w:pPr>
      <w:r w:rsidRPr="00A8729D">
        <w:rPr>
          <w:rFonts w:eastAsia="Times New Roman"/>
          <w:sz w:val="24"/>
          <w:szCs w:val="24"/>
          <w:lang w:val="ru-RU"/>
        </w:rPr>
        <w:t>В июле рассмотре</w:t>
      </w:r>
      <w:r w:rsidR="00D36F28" w:rsidRPr="00A8729D">
        <w:rPr>
          <w:rFonts w:eastAsia="Times New Roman"/>
          <w:sz w:val="24"/>
          <w:szCs w:val="24"/>
          <w:lang w:val="ru-RU"/>
        </w:rPr>
        <w:t>н</w:t>
      </w:r>
      <w:r w:rsidRPr="00A8729D">
        <w:rPr>
          <w:rFonts w:eastAsia="Times New Roman"/>
          <w:sz w:val="24"/>
          <w:szCs w:val="24"/>
          <w:lang w:val="ru-RU"/>
        </w:rPr>
        <w:t xml:space="preserve"> вопрос </w:t>
      </w:r>
      <w:r w:rsidRPr="00A8729D">
        <w:rPr>
          <w:rFonts w:eastAsia="Times New Roman"/>
          <w:b/>
          <w:sz w:val="24"/>
          <w:szCs w:val="24"/>
          <w:lang w:val="ru-RU"/>
        </w:rPr>
        <w:t>«Об организации отдыха и оздоровления учащихся общеобразовательных учреждений Ростова-на-Дону в детских лагерях Ростовской облас</w:t>
      </w:r>
      <w:r w:rsidR="00D36F28" w:rsidRPr="00A8729D">
        <w:rPr>
          <w:rFonts w:eastAsia="Times New Roman"/>
          <w:b/>
          <w:sz w:val="24"/>
          <w:szCs w:val="24"/>
          <w:lang w:val="ru-RU"/>
        </w:rPr>
        <w:t>ти».</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Все оздоровительные учреждения, с которыми Департаментом заключены муниципальные контракты в целях организации отдыха детей и их оздоровления имеют заключения Роспотребнадзора, паспорта антитеррористической защищенности и отвечают требованиям установленным санитарно-эпидемиологическим правилам СП 3.1/2.4.3598-20 «Санитарно-эпидемиологических требований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утвержденного постановлением Главного государственного санитарного врача Российской Федерации от 30.06.2020 № 16. </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Для обеспечения безопасности детей в летний период с ними проводятся учебно-тренировочные мероприятия, педагогическим составом и персоналом оздоровительных учреждений по отработке действий при возникновении различных чрезвычайных ситуаций, с обязательной отработкой действий по эвакуации детей. На информационных стендах размещены памятки по вопросам безопасного поведения в летний период.</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Охрану оздоровительных учреждений осуществляли круглосуточно лицензированные охранные предприятия. Во всех санаторных и загородных лагерях установлена автоматическая сигнализация, тревожная сигнализация (кнопка экстренного вызова полиции) и системы видео</w:t>
      </w:r>
      <w:r w:rsidR="00D36F28" w:rsidRPr="00A8729D">
        <w:rPr>
          <w:rFonts w:eastAsia="Times New Roman"/>
          <w:sz w:val="24"/>
          <w:szCs w:val="24"/>
          <w:lang w:val="ru-RU"/>
        </w:rPr>
        <w:t xml:space="preserve">наблюдения. Заключены договора </w:t>
      </w:r>
      <w:r w:rsidRPr="00A8729D">
        <w:rPr>
          <w:rFonts w:eastAsia="Times New Roman"/>
          <w:sz w:val="24"/>
          <w:szCs w:val="24"/>
          <w:lang w:val="ru-RU"/>
        </w:rPr>
        <w:t xml:space="preserve">на техническое обслуживание автоматической сигнализации (тревожной кнопки) </w:t>
      </w:r>
      <w:r w:rsidR="00D36F28" w:rsidRPr="00A8729D">
        <w:rPr>
          <w:rFonts w:eastAsia="Times New Roman"/>
          <w:sz w:val="24"/>
          <w:szCs w:val="24"/>
          <w:lang w:val="ru-RU"/>
        </w:rPr>
        <w:t xml:space="preserve">и </w:t>
      </w:r>
      <w:r w:rsidRPr="00A8729D">
        <w:rPr>
          <w:rFonts w:eastAsia="Times New Roman"/>
          <w:sz w:val="24"/>
          <w:szCs w:val="24"/>
          <w:lang w:val="ru-RU"/>
        </w:rPr>
        <w:t>системы видеонаблюдения, контроля и управления доступа.</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Организованный выезд детей к месту отдыха осуществлялся при наличии уведомления Управления Роспотребнадзора по Ростовской области, медицинских работников и в сопровождении сотрудников Управления ГИБДД ГУ МВД России по Ростовской области. Детские оздоровительные учреждения укомплектованы квалифицированным медицинским и педагогическим персоналом. </w:t>
      </w:r>
    </w:p>
    <w:p w:rsidR="00610664" w:rsidRPr="00A8729D" w:rsidRDefault="00D36F28" w:rsidP="00610664">
      <w:pPr>
        <w:pStyle w:val="ConsPlusNormal"/>
        <w:ind w:firstLine="708"/>
        <w:jc w:val="both"/>
        <w:rPr>
          <w:rFonts w:eastAsia="Times New Roman"/>
          <w:b/>
          <w:sz w:val="24"/>
          <w:szCs w:val="24"/>
          <w:lang w:val="ru-RU"/>
        </w:rPr>
      </w:pPr>
      <w:r w:rsidRPr="00A8729D">
        <w:rPr>
          <w:rFonts w:eastAsia="Times New Roman"/>
          <w:sz w:val="24"/>
          <w:szCs w:val="24"/>
          <w:lang w:val="ru-RU"/>
        </w:rPr>
        <w:t>В</w:t>
      </w:r>
      <w:r w:rsidR="00610664" w:rsidRPr="00A8729D">
        <w:rPr>
          <w:rFonts w:eastAsia="Times New Roman"/>
          <w:sz w:val="24"/>
          <w:szCs w:val="24"/>
          <w:lang w:val="ru-RU"/>
        </w:rPr>
        <w:t xml:space="preserve"> октябре рассмотре</w:t>
      </w:r>
      <w:r w:rsidRPr="00A8729D">
        <w:rPr>
          <w:rFonts w:eastAsia="Times New Roman"/>
          <w:sz w:val="24"/>
          <w:szCs w:val="24"/>
          <w:lang w:val="ru-RU"/>
        </w:rPr>
        <w:t>н</w:t>
      </w:r>
      <w:r w:rsidR="00610664" w:rsidRPr="00A8729D">
        <w:rPr>
          <w:rFonts w:eastAsia="Times New Roman"/>
          <w:sz w:val="24"/>
          <w:szCs w:val="24"/>
          <w:lang w:val="ru-RU"/>
        </w:rPr>
        <w:t xml:space="preserve"> вопрос </w:t>
      </w:r>
      <w:r w:rsidRPr="00A8729D">
        <w:rPr>
          <w:rFonts w:eastAsia="Times New Roman"/>
          <w:b/>
          <w:sz w:val="24"/>
          <w:szCs w:val="24"/>
          <w:lang w:val="ru-RU"/>
        </w:rPr>
        <w:t>«О</w:t>
      </w:r>
      <w:r w:rsidR="00610664" w:rsidRPr="00A8729D">
        <w:rPr>
          <w:rFonts w:eastAsia="Times New Roman"/>
          <w:b/>
          <w:sz w:val="24"/>
          <w:szCs w:val="24"/>
          <w:lang w:val="ru-RU"/>
        </w:rPr>
        <w:t xml:space="preserve"> проведении работ по сохранению муниципальных памятников и мемориалов</w:t>
      </w:r>
      <w:r w:rsidRPr="00A8729D">
        <w:rPr>
          <w:rFonts w:eastAsia="Times New Roman"/>
          <w:b/>
          <w:sz w:val="24"/>
          <w:szCs w:val="24"/>
          <w:lang w:val="ru-RU"/>
        </w:rPr>
        <w:t>».</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На территории Ростова-на-Дону расположены 195 памятников монументального искусства, 108 памятников, посвящённых событиям Великой Отечественной войны, а также 486 мемориальных досок. </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В 2019 году было создано муниципальное бюджетное учреждение «Центр по сохранению, использованию и популяризации памятников истории и культуры города Ро</w:t>
      </w:r>
      <w:r w:rsidRPr="00A8729D">
        <w:rPr>
          <w:rFonts w:eastAsia="Times New Roman"/>
          <w:sz w:val="24"/>
          <w:szCs w:val="24"/>
          <w:lang w:val="ru-RU"/>
        </w:rPr>
        <w:lastRenderedPageBreak/>
        <w:t xml:space="preserve">стова-на-Дону» (Центр охраны памятников). В минувшем году Центр охраны памятников провёл ремонтно-восстановительные работы на 12 объектах. В их числе памятники императрице Елизавете, Г.Я. Седову, А.В. Суворову, Александру Ханжонкову и Мартиросу Сарьяну. Общая стоимость выполненных работ составила более 6 млн 148 тыс. рублей. </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В текущем году на выполнение муниципального задания предусмотрено финансирование из городского бюджета в размере 24,5 млн</w:t>
      </w:r>
      <w:r w:rsidR="0033569E">
        <w:rPr>
          <w:rFonts w:eastAsia="Times New Roman"/>
          <w:sz w:val="24"/>
          <w:szCs w:val="24"/>
          <w:lang w:val="ru-RU"/>
        </w:rPr>
        <w:t>.</w:t>
      </w:r>
      <w:r w:rsidRPr="00A8729D">
        <w:rPr>
          <w:rFonts w:eastAsia="Times New Roman"/>
          <w:sz w:val="24"/>
          <w:szCs w:val="24"/>
          <w:lang w:val="ru-RU"/>
        </w:rPr>
        <w:t xml:space="preserve"> рублей. В первом полугодии 2020 года составлен реестр памятников и мемориалов, посвящённых событиям Великой Отечественной войны, а также братских захоронений советских воинов. Отремонтированы 14 памятников и братских захоронений, выполнены работы по очистке 31 памятника. Установлен памятник Герою России Дмитрию Владимировичу Петрову на ул. Киргизская, 41. </w:t>
      </w:r>
    </w:p>
    <w:p w:rsidR="00610664" w:rsidRPr="00A8729D" w:rsidRDefault="00610664" w:rsidP="00610664">
      <w:pPr>
        <w:pStyle w:val="ConsPlusNormal"/>
        <w:ind w:firstLine="708"/>
        <w:jc w:val="both"/>
        <w:rPr>
          <w:rFonts w:eastAsia="Times New Roman"/>
          <w:sz w:val="24"/>
          <w:szCs w:val="24"/>
          <w:lang w:val="ru-RU"/>
        </w:rPr>
      </w:pPr>
      <w:r w:rsidRPr="00A8729D">
        <w:rPr>
          <w:rFonts w:eastAsia="Times New Roman"/>
          <w:sz w:val="24"/>
          <w:szCs w:val="24"/>
          <w:lang w:val="ru-RU"/>
        </w:rPr>
        <w:t xml:space="preserve">С января текущего года по настоящее время Центр охраны памятников принял в оперативное управление 17 объектов монументального искусства, до конца года к ним присоединятся памятник стачке 1902 года и скульптурная композиция «Солдат», расположенная у въезда в Кумженскую рощу. Процедуру принятия в муниципальную собственность проходят 7 объектов. </w:t>
      </w:r>
    </w:p>
    <w:p w:rsidR="00610664" w:rsidRPr="00A8729D" w:rsidRDefault="0036690A" w:rsidP="00610664">
      <w:pPr>
        <w:pStyle w:val="ConsPlusNormal"/>
        <w:ind w:firstLine="708"/>
        <w:jc w:val="both"/>
        <w:rPr>
          <w:rFonts w:eastAsia="Times New Roman"/>
          <w:sz w:val="24"/>
          <w:szCs w:val="24"/>
          <w:lang w:val="ru-RU"/>
        </w:rPr>
      </w:pPr>
      <w:r w:rsidRPr="00A8729D">
        <w:rPr>
          <w:rFonts w:eastAsia="Times New Roman"/>
          <w:sz w:val="24"/>
          <w:szCs w:val="24"/>
          <w:lang w:val="ru-RU"/>
        </w:rPr>
        <w:t>Депутаты отметили</w:t>
      </w:r>
      <w:r w:rsidR="00610664" w:rsidRPr="00A8729D">
        <w:rPr>
          <w:rFonts w:eastAsia="Times New Roman"/>
          <w:sz w:val="24"/>
          <w:szCs w:val="24"/>
          <w:lang w:val="ru-RU"/>
        </w:rPr>
        <w:t>, что создание Центра охраны памятников в Ростове позволило достичь существенных позитивных изменений в сфере сохранения, использования и популяризации городских памятников.</w:t>
      </w:r>
    </w:p>
    <w:p w:rsidR="00AE5996" w:rsidRPr="00A8729D" w:rsidRDefault="00AE5996" w:rsidP="00AE5996">
      <w:pPr>
        <w:pStyle w:val="ConsPlusNormal"/>
        <w:ind w:firstLine="709"/>
        <w:jc w:val="both"/>
        <w:rPr>
          <w:b/>
          <w:sz w:val="24"/>
          <w:szCs w:val="24"/>
          <w:lang w:val="ru-RU"/>
        </w:rPr>
      </w:pPr>
      <w:r w:rsidRPr="00A8729D">
        <w:rPr>
          <w:b/>
          <w:sz w:val="24"/>
          <w:szCs w:val="24"/>
          <w:lang w:val="ru-RU"/>
        </w:rPr>
        <w:t xml:space="preserve">Комиссия по городскому хозяйству, </w:t>
      </w:r>
      <w:r w:rsidR="00E53EDC" w:rsidRPr="00A8729D">
        <w:rPr>
          <w:b/>
          <w:sz w:val="24"/>
          <w:szCs w:val="24"/>
          <w:lang w:val="ru-RU"/>
        </w:rPr>
        <w:t>градостроительству</w:t>
      </w:r>
      <w:r w:rsidRPr="00A8729D">
        <w:rPr>
          <w:b/>
          <w:sz w:val="24"/>
          <w:szCs w:val="24"/>
          <w:lang w:val="ru-RU"/>
        </w:rPr>
        <w:t xml:space="preserve"> и землепользованию.</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марте заслушан  вопрос </w:t>
      </w:r>
      <w:r w:rsidRPr="00A8729D">
        <w:rPr>
          <w:rFonts w:ascii="Arial" w:eastAsia="Times New Roman" w:hAnsi="Arial" w:cs="Arial"/>
          <w:b/>
          <w:sz w:val="24"/>
          <w:szCs w:val="24"/>
        </w:rPr>
        <w:t>«О проектировании, строительстве и реконструкции объектов водопроводно-канализационного хозяйства в городе Ростове-на-Дону».</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С 2019 года мероприятия по проектированию и строительству объектов водопроводно-канализационного хозяйства включены в муниципальную программу «Развитие жилищно-коммунального хозяйства и благоустройство города» на период 2019 – 2035 годы</w:t>
      </w:r>
      <w:r w:rsidR="00DB0CAD">
        <w:rPr>
          <w:rFonts w:ascii="Arial" w:eastAsia="Times New Roman" w:hAnsi="Arial" w:cs="Arial"/>
          <w:sz w:val="24"/>
          <w:szCs w:val="24"/>
        </w:rPr>
        <w:t>»</w:t>
      </w:r>
      <w:r w:rsidRPr="00A8729D">
        <w:rPr>
          <w:rFonts w:ascii="Arial" w:eastAsia="Times New Roman" w:hAnsi="Arial" w:cs="Arial"/>
          <w:sz w:val="24"/>
          <w:szCs w:val="24"/>
        </w:rPr>
        <w:t xml:space="preserve">. </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Так в 2019 году получено разрешение на ввод в эксплуатацию двух участков третьей очереди канализационного коллектора №53 протяженностью 4,55 и 5,8 километров. После получения такого же разрешения в январе 2020 года ведется процедура оформления в муниципальную собственность объектов канализационных сетей по улицам Гайдара, Возрождения, Липецкой и Тамбовской, которые позволят обеспечить централизованным водоотведением 283 дома.</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На строительство объектов канализования жилой застройки в Железнодорожном районе в границах ул. Профсоюзная – пер. Силикатный – ул. Республиканская – пер. Олимпийский в 2020  году предусмотрены средства в размере 83,5 млн. рублей, в том числе 31 млн. 180 тыс. рублей из местного бюджета. Срок строительства – 5 месяцев. Однако  ввод в эксплуатацию данного объекта возможен только после первого этапа канализования ул. Лесопарковой. </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Депутаты поручили Департаменту координации строительства и перспективного развития города подготовить целостную концепцию развития водопроводно-канализационного хозяйства в городе Ростове-на-Дону.  </w:t>
      </w:r>
    </w:p>
    <w:p w:rsidR="00CD3F80" w:rsidRPr="00A8729D" w:rsidRDefault="00CD3F80" w:rsidP="00CD3F80">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августе слушался вопрос </w:t>
      </w:r>
      <w:r w:rsidRPr="00A8729D">
        <w:rPr>
          <w:rFonts w:ascii="Arial" w:eastAsia="Times New Roman" w:hAnsi="Arial" w:cs="Arial"/>
          <w:b/>
          <w:sz w:val="24"/>
          <w:szCs w:val="24"/>
        </w:rPr>
        <w:t>«О работе по содержанию, восстановлению и модернизации сетей наружного освещения, находящихся в муниципальной собственности».</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Рассмотрев вопрос, постоянная комиссия отметила, что по состоянию на 30.06.2020 года, протяженность муниципальных сетей наружного освещения города Ростова-на-Дону составляет 1 461,6 км; на территории города Ростова-на-Дону насчитывается 45 597 осветительных приборов наружного освещения, способствующих созданию комфортной среды города, а также обеспечивающих безопасность дорожного движения.</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На обеспечение бесперебойного функционирования сетей наружного освещения города Ростова-на-Дону в 2020 году из городского бюджета выделено 315 942,3 тыс. рублей. За первое полугодие  2020 года  МКП «Ростгорсвет»: произведена замена воздушных и кабельных линий различного сечения в объеме 17,275 км (от общего количества линий, находящихся в оперативном управлении 1,2%); осуществлена замена устаревших </w:t>
      </w:r>
      <w:r w:rsidRPr="00A8729D">
        <w:rPr>
          <w:rFonts w:ascii="Arial" w:eastAsia="Times New Roman" w:hAnsi="Arial" w:cs="Arial"/>
          <w:sz w:val="24"/>
          <w:szCs w:val="24"/>
        </w:rPr>
        <w:lastRenderedPageBreak/>
        <w:t>и вышедших из строя кронштейнов в объеме 183 шт.; произведена установка 721 светильников; заменено 4024 лампы наружного освещения; изготовлено и смонтировано 32 металлические опоры; смонтировано 18 железобетонных опор; произведена очистка опор наружного освещения от несанкционированно размещенных рекламных листовок и объявлений в количестве 9241 шт.; произведена опиловка скелетных ветвей деревьев в количестве 180 шт.; окрашено 3793,81 м2 металлической поверхности, в том числе опор, пунктов питания, кабельных коробок; обернуто опор сеткой рабица в количестве 1911,81 шт.</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За отчетный период  не допущено серьезных сбоев на сетях наружного освещения, числящихся в муниципальной собственности города, обеспечена оперативная ликвидация аварий в период чрезвычайных ситуаций. Предприятием разработана и совершенствуется автоматизированная система управления и контроля за городским наружным освещением, включающая 461 пункт питания с необходимым оборудованием, которая осуществляет включение и отключение городского освещения по графику, основанному на восходе и заходе солнца, разработанному с учетом географических особенностей расположения города Ростова-на-Дону. Проводятся мероприятия по внедрению в систему наружного освещения города Ростова-на-Дону энергоэффективных технологий, в том числе полностью выведены из эксплуатации устаревшие неэнергоэффективные ртутные лампы наружного освещения (ДРЛ) с заменой на современные энергоэффективные светодиодные или натриевые светильники.  Мероприятия по плановой замене неизолированного провода питания наружного освещения, позволили снизить аварийность на сетях освещения. По состоянию на 30.06.2020 протяженность сетей наружного освещения с неизолированным проводом - 13,48 км, что составляет 1% от общего количества. </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При поддержке Администрации города Ростова-на-Дону МКП «Ростгорсвет» ведет целенаправленную работу по выявлению бесхозяйных объектов электросетевого хозяйства, расположенных на территории города. После передачи объектов в оперативное управление  МКП «Ростгорсвет», предприятие выполняет ревизию сетей и при необходимости осуществляет работы по текущему и капитальному ремонту. </w:t>
      </w:r>
    </w:p>
    <w:p w:rsidR="009C6684"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октябре </w:t>
      </w:r>
      <w:r w:rsidR="009C6684" w:rsidRPr="00A8729D">
        <w:rPr>
          <w:rFonts w:ascii="Arial" w:eastAsia="Times New Roman" w:hAnsi="Arial" w:cs="Arial"/>
          <w:sz w:val="24"/>
          <w:szCs w:val="24"/>
        </w:rPr>
        <w:t>рассмотрен</w:t>
      </w:r>
      <w:r w:rsidRPr="00A8729D">
        <w:rPr>
          <w:rFonts w:ascii="Arial" w:eastAsia="Times New Roman" w:hAnsi="Arial" w:cs="Arial"/>
          <w:sz w:val="24"/>
          <w:szCs w:val="24"/>
        </w:rPr>
        <w:t xml:space="preserve"> вопрос </w:t>
      </w:r>
      <w:r w:rsidRPr="00A8729D">
        <w:rPr>
          <w:rFonts w:ascii="Arial" w:eastAsia="Times New Roman" w:hAnsi="Arial" w:cs="Arial"/>
          <w:b/>
          <w:sz w:val="24"/>
          <w:szCs w:val="24"/>
        </w:rPr>
        <w:t>«О ходе выполнения мероприятий по подготовке городского хозяйства к эксплуатации в отопительный период 2020-2021 годов».</w:t>
      </w:r>
      <w:r w:rsidRPr="00A8729D">
        <w:rPr>
          <w:rFonts w:ascii="Arial" w:eastAsia="Times New Roman" w:hAnsi="Arial" w:cs="Arial"/>
          <w:sz w:val="24"/>
          <w:szCs w:val="24"/>
        </w:rPr>
        <w:t xml:space="preserve"> </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Комиссия отметила, что ресурсоснабжающие организации завершают запланированные мероприятия по подготовке объектов коммунальной инфраструктуры Ростова к работе в осенне-зимний период.   </w:t>
      </w:r>
    </w:p>
    <w:p w:rsidR="009C6684"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Подготовлены 246 котельных (186 котельных теплоснабжающих организаций и 60 ведомственных различных форм собственности). К 15 сентября полностью подготовлены к отопительному периоду все объекты социальной сферы города (87 объектов здравоохранения, 137 школ, 171 детский сад, 65 областных объектов образования) с получением паспортов готовности,  завершены регламентные работы (промывка, опрессовка, ревизия) систем теплоснабжения 4 667 жилых домов с центральным отоплением. Решение о  начале отопительного сезона будет принято, как обычно, при установлении среднесуточной температуры наружного воздуха 8 градусов. </w:t>
      </w:r>
    </w:p>
    <w:p w:rsidR="009C6684" w:rsidRPr="00A8729D" w:rsidRDefault="009C6684" w:rsidP="00CD3F80">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октябре рассмотрен вопрос </w:t>
      </w:r>
      <w:r w:rsidRPr="00A8729D">
        <w:rPr>
          <w:rFonts w:ascii="Arial" w:eastAsia="Times New Roman" w:hAnsi="Arial" w:cs="Arial"/>
          <w:b/>
          <w:sz w:val="24"/>
          <w:szCs w:val="24"/>
        </w:rPr>
        <w:t>«</w:t>
      </w:r>
      <w:r w:rsidR="00CD3F80" w:rsidRPr="00A8729D">
        <w:rPr>
          <w:rFonts w:ascii="Arial" w:eastAsia="Times New Roman" w:hAnsi="Arial" w:cs="Arial"/>
          <w:b/>
          <w:sz w:val="24"/>
          <w:szCs w:val="24"/>
        </w:rPr>
        <w:t xml:space="preserve">О работе по повышению качества питьевой воды, подаваемой населению, в том числе в рамках национального проекта «Экология». </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АО «Ростовводоканал» постоянно проводит мероприятия по обеспечению санитарно-эпидемиологического благополучия населения: обеспечивает технологию подготовки воды на очистных сооружениях водопровода, очистку сточных вод, проводит работы по поддержанию в исправном состоянии сетей водоснабжения и водоотведения. </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С 2013 года главной проблемой водоподготовки являлось резкое увеличение в весенний и летний периоды, содержания в воде органических одорирующих веществ, оказывающих негативное влияние на запах и привкус производимой питьевой воды. Существующие очистные сооружения водопровода не проектировались на глубокое удаление одорирующих веществ. Для повышения качества питьевой воды в 2020 году на водозаборе №2 АО «Ростовводоканал» был построен блок сооружений для обработки забирае</w:t>
      </w:r>
      <w:r w:rsidRPr="00A8729D">
        <w:rPr>
          <w:rFonts w:ascii="Arial" w:eastAsia="Times New Roman" w:hAnsi="Arial" w:cs="Arial"/>
          <w:sz w:val="24"/>
          <w:szCs w:val="24"/>
        </w:rPr>
        <w:lastRenderedPageBreak/>
        <w:t>мой речной воды порошкообразным активированным углем. К настоящему времени на объекте окончены пусконаладочные работы.</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На обеих площадках очистных сооружений водопровода построены электролизные. Производимый на них гипохлорит натрия, дезинфицирующий воду, заменил опасный в обращении жидкий хлор, дозирующее оборудование значительно повысило точность и стабильность применения обеззараживающего реагента. Проблему образования в процессе хлорирования речной воды хлорорганических соединений удалось решить путем внедрения дополнительного реагента – сульфата аммония. В результате образование таких соединений практически исключено, а их значения в три и более раза ниже установленного СанПиНом норматива.</w:t>
      </w:r>
    </w:p>
    <w:p w:rsidR="00CD3F80" w:rsidRPr="00A8729D" w:rsidRDefault="00CD3F80" w:rsidP="00CD3F80">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Для повышения безопасности воды в дополнение к химическому методу обеззараживания гипохлоритом натрия ввели физический метод обеззараживания ультрафиолетовым излучением. Это создало мощный барьер против вирусов и бактерий в подаваемой в город питьевой воде. За последние три года проведён капитальный ремонт трёх скорых двухсекционных фильтров очистных сооружений «Александровский водопровод». В фильтрах заменены дренажная система и фильтрующая загрузка. В процессе эксплуатации скорых фильтров очистных сооружений периодически проводятся их промывки. Кроме того, выполняются промывки горизонтальных отстойников.  Ранее сброс этих неочищенных промывных вод осуществлялся в Кизитериновскую балку, а оттуда они попадали в Дон. В 2018 году Ростовский водоканал закончил строительство и ввёл в эксплуатацию комплекс сооружений повторного использования промывных вод. Это позволило прекратить сброс неочищенных промывных вод и снизить объём забора воды из реки в 2019 году на 14 миллионов кубометров за счёт их очистки и возврата в технологическую цепочку водоподготовки. Вся возвращаемая вода обеззараживается в установках ультрафиолетового облучения. Выделенные на очистных сооружениях Александровского водопровода загрязнения из речной воды обезвоживаются и утилизируются на специальном полигоне, промывная вода очистных сооружений Центрального водопровода сбрасывается в канализацию и очищается вместе со сточными водами на очистных сооружениях канализации. По результатам заседания депутаты отметили, что на сегодняшний день подаваемая АО «Ростовводоканал» питьевая вода полностью соответствует требованиям СанПин. </w:t>
      </w:r>
    </w:p>
    <w:p w:rsidR="002D5D9F" w:rsidRPr="00A8729D" w:rsidRDefault="002D5D9F" w:rsidP="004D2AC6">
      <w:pPr>
        <w:pStyle w:val="ConsPlusNormal"/>
        <w:ind w:firstLine="709"/>
        <w:jc w:val="both"/>
        <w:rPr>
          <w:b/>
          <w:sz w:val="24"/>
          <w:szCs w:val="24"/>
          <w:lang w:val="ru-RU"/>
        </w:rPr>
      </w:pPr>
      <w:r w:rsidRPr="00A8729D">
        <w:rPr>
          <w:b/>
          <w:sz w:val="24"/>
          <w:szCs w:val="24"/>
          <w:lang w:val="ru-RU"/>
        </w:rPr>
        <w:t>Комисси</w:t>
      </w:r>
      <w:r w:rsidR="00E853D9" w:rsidRPr="00A8729D">
        <w:rPr>
          <w:b/>
          <w:sz w:val="24"/>
          <w:szCs w:val="24"/>
          <w:lang w:val="ru-RU"/>
        </w:rPr>
        <w:t>я</w:t>
      </w:r>
      <w:r w:rsidRPr="00A8729D">
        <w:rPr>
          <w:b/>
          <w:sz w:val="24"/>
          <w:szCs w:val="24"/>
          <w:lang w:val="ru-RU"/>
        </w:rPr>
        <w:t xml:space="preserve"> по здравоохранению и вопросам социальной защиты населения.</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январе на совместном заседании с комиссией по бюджету города, местным налогам и сборам, муниципальной собственности депутаты обсудили итоги контрольного мероприятия </w:t>
      </w:r>
      <w:r w:rsidRPr="00A8729D">
        <w:rPr>
          <w:rFonts w:ascii="Arial" w:eastAsia="Times New Roman" w:hAnsi="Arial" w:cs="Arial"/>
          <w:b/>
          <w:sz w:val="24"/>
          <w:szCs w:val="24"/>
        </w:rPr>
        <w:t>«Проверка целевого и эффективного использования бюджетных средств, направленных в 2016-2017 годах и текущем периоде 2018 года на реализацию мероприятий муниципальной программы «Доступная среда в городе Ростове-на-Дону».</w:t>
      </w:r>
      <w:r w:rsidRPr="00A8729D">
        <w:rPr>
          <w:rFonts w:ascii="Arial" w:eastAsia="Times New Roman" w:hAnsi="Arial" w:cs="Arial"/>
          <w:sz w:val="24"/>
          <w:szCs w:val="24"/>
        </w:rPr>
        <w:t xml:space="preserve"> </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рамках контрольного мероприятия была осуществлена проверка 6-ти учреждений города Ростова-на-Дону, в том числе Департамента социальной защиты населения города Ростова-на-Дону и Управления здравоохранения города Ростова-на-Дону. Члены комиссий обратили внимание на ряд нарушений утвержденного порядка при формировании муниципальной программы, способных оказать влияние на эффективность ее реализации. Так не были конкретизированы мероприятия муниципальной программы по адаптации инвалидов и мероприятия по поддержке социально незащищенных категорий граждан; программой не была предусмотрена оценка эффективности расходования бюджетных средств; программа не содержала целевого индикатора, отражающего степень удовлетворенности инвалидов уровнем доступности приоритетных объектов социальной инфраструктуры и услуг в приоритетных сферах жизнедеятельности, который позволяет объективно оценить конечный результат реализации программы не только с точки зрения исполнительных органов, но и с точки зрения лиц, непосредственно нуждающихся в повышении уровня доступности.</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Данные замечания были учтены Департаментом социальной защиты населения при формировании программы на 2019-2035 годы. Осуществлена конкретизация мероприятий по адаптации инвалидов и мероприятий по поддержке социально незащищенных </w:t>
      </w:r>
      <w:r w:rsidRPr="00A8729D">
        <w:rPr>
          <w:rFonts w:ascii="Arial" w:eastAsia="Times New Roman" w:hAnsi="Arial" w:cs="Arial"/>
          <w:sz w:val="24"/>
          <w:szCs w:val="24"/>
        </w:rPr>
        <w:lastRenderedPageBreak/>
        <w:t>категорий граждан. В муниципальную программу включены целевые показатели, характеризующие степень паспортизации объектов, а также степень удовлетворенности уровнем доступности приоритетных объектов социальной инфраструктуры; изменена методика расчета целевого показателя, характеризующего сумму социальных выплат инвалидам компенсации страховых премий. Запланировано изготовление паспортов доступности подземных пешеходных переходов до конца 1 полугодия 2019 года.</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Депутат</w:t>
      </w:r>
      <w:r w:rsidR="00653633">
        <w:rPr>
          <w:rFonts w:ascii="Arial" w:eastAsia="Times New Roman" w:hAnsi="Arial" w:cs="Arial"/>
          <w:sz w:val="24"/>
          <w:szCs w:val="24"/>
        </w:rPr>
        <w:t xml:space="preserve">ы негативно восприняли </w:t>
      </w:r>
      <w:r w:rsidRPr="00A8729D">
        <w:rPr>
          <w:rFonts w:ascii="Arial" w:eastAsia="Times New Roman" w:hAnsi="Arial" w:cs="Arial"/>
          <w:sz w:val="24"/>
          <w:szCs w:val="24"/>
        </w:rPr>
        <w:t>тот факт, что четырьмя муниципальными учреждениями Управления здравоохранения с момента приобретения не использовалось оборудование, закупленное на общую сумму 2 193,5 тыс. рублей. Представители Управления здравоохранения обязались в ближайшее время устранить нарушения и подтвердить это фотоматериалами подключения и функционирования всех технических средств и игрового оборудования.</w:t>
      </w:r>
    </w:p>
    <w:p w:rsidR="008D2109" w:rsidRPr="00A8729D" w:rsidRDefault="008D2109" w:rsidP="008D2109">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феврале заслушан вопрос </w:t>
      </w:r>
      <w:r w:rsidRPr="00A8729D">
        <w:rPr>
          <w:rFonts w:ascii="Arial" w:eastAsia="Times New Roman" w:hAnsi="Arial" w:cs="Arial"/>
          <w:b/>
          <w:sz w:val="24"/>
          <w:szCs w:val="24"/>
        </w:rPr>
        <w:t>«О ходе реализации пилотного проекта по внедрению электронной системы учета проезда отдельных категорий граждан в городе Ростове-на-Дону».</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С 01.11.2018 проезд в городском пассажирском транспорте общего пользования для 4-х льготных категорий граждан, проживающих в городе Ростове-на-Дону осуществляется с применением персонифицированной бесконтактной карты с чипом – социальной проездной карты. В целях реализации пилотного проекта весь подвижной состав оснащен терминалами безналичной оплаты проезда. Региональному льготнику необходимо приложить социальную проездную карту к считывателю транспортного терминала на 2-3 секунды до подачи звукового оповещения. </w:t>
      </w:r>
    </w:p>
    <w:p w:rsidR="008D2109" w:rsidRPr="00A8729D" w:rsidRDefault="008D2109" w:rsidP="008D2109">
      <w:pPr>
        <w:autoSpaceDE w:val="0"/>
        <w:autoSpaceDN w:val="0"/>
        <w:adjustRightInd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С момента внедрения пилотного проекта компенсация расходов транспортным предприятиям за предоставление льготного проезда региональным льготникам осуществляется исключительно на основании данных электронной системы учета проезда ООО «АРПС» о фактическом проезде по социальной проездной карте. Это значительно увеличивает эффективность использования бюджетных средств, позволяя компенсировать перевозчикам проездные преференции персонально за каждого перевезенного ими льготника.</w:t>
      </w:r>
    </w:p>
    <w:p w:rsidR="001458D7" w:rsidRPr="00A8729D" w:rsidRDefault="008D2109" w:rsidP="008D2109">
      <w:pPr>
        <w:autoSpaceDE w:val="0"/>
        <w:autoSpaceDN w:val="0"/>
        <w:adjustRightInd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апреле рассмотрен вопрос </w:t>
      </w:r>
      <w:r w:rsidRPr="00A8729D">
        <w:rPr>
          <w:rFonts w:ascii="Arial" w:eastAsia="Times New Roman" w:hAnsi="Arial" w:cs="Arial"/>
          <w:b/>
          <w:sz w:val="24"/>
          <w:szCs w:val="24"/>
        </w:rPr>
        <w:t>«О работе Управления здравоохранения города Ростова-на-Дону по снижению материнской и младенческой смертности в городе Ростове-на-Дону»</w:t>
      </w:r>
      <w:r w:rsidRPr="00A8729D">
        <w:rPr>
          <w:rFonts w:ascii="Arial" w:eastAsia="Times New Roman" w:hAnsi="Arial" w:cs="Arial"/>
          <w:sz w:val="24"/>
          <w:szCs w:val="24"/>
        </w:rPr>
        <w:t xml:space="preserve">. </w:t>
      </w:r>
    </w:p>
    <w:p w:rsidR="008D2109" w:rsidRPr="00A8729D" w:rsidRDefault="008D2109" w:rsidP="008D2109">
      <w:pPr>
        <w:autoSpaceDE w:val="0"/>
        <w:autoSpaceDN w:val="0"/>
        <w:adjustRightInd w:val="0"/>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Депутаты обсудили комплекс мер, предпринимаемых учреждениями здравоохранения для снижения материнской и младенческой смертности. На данный момент этот показатель в города уже ниже, чем во многих городах по России. Тем не менее, депутаты рекомендовали активизировать просветительскую работу с населением, так как большинство летальных случаев имеют место именно тогда, когда пациенты не обращаются за помощью в медицинские учреждения совсем или обращаются слишком поздно.</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августе </w:t>
      </w:r>
      <w:r w:rsidR="001458D7" w:rsidRPr="00A8729D">
        <w:rPr>
          <w:rFonts w:ascii="Arial" w:eastAsia="Times New Roman" w:hAnsi="Arial" w:cs="Arial"/>
          <w:sz w:val="24"/>
          <w:szCs w:val="24"/>
        </w:rPr>
        <w:t>заслушан вопрос</w:t>
      </w:r>
      <w:r w:rsidRPr="00A8729D">
        <w:rPr>
          <w:rFonts w:ascii="Arial" w:eastAsia="Times New Roman" w:hAnsi="Arial" w:cs="Arial"/>
          <w:sz w:val="24"/>
          <w:szCs w:val="24"/>
        </w:rPr>
        <w:t xml:space="preserve"> </w:t>
      </w:r>
      <w:r w:rsidRPr="00A8729D">
        <w:rPr>
          <w:rFonts w:ascii="Arial" w:eastAsia="Times New Roman" w:hAnsi="Arial" w:cs="Arial"/>
          <w:b/>
          <w:sz w:val="24"/>
          <w:szCs w:val="24"/>
        </w:rPr>
        <w:t>«О рассмотрении обращения граждан с ограниченными возможностями зрения по работе системы «Говорящий город».</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комиссию обратились представители Всероссийского общества слепых с жалобой на работу системы «Говорящий город». Система позволяет инвалиду по зрению без посторонней помощи найти остановку общественного транспорта, войти в транспортное средство, следующее по необходимому маршруту, и выйти из него на нужной остановке. Сегодня эта система эксплуатируется в 18 регионах страны, в 2019 году она внесена в стандарт «Умный город» Министерства строительства и ЖКХ России. </w:t>
      </w:r>
    </w:p>
    <w:p w:rsidR="001458D7"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Ростове-на-Дону система «Говорящий город» внедрялась в два этапа. </w:t>
      </w:r>
    </w:p>
    <w:p w:rsidR="001458D7"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2016 году специальным оборудованием были оснащены 16 автобусов, следующих по маршруту №16 «Центральный рынок – ВОС», в зоне обслуживания которого расположены дома и предприятие ООО «Элид», где живут и работают инвалиды по зрению. Оборудованы 34 автобусные остановки и входы в подземный переход. </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 2017 году необходимым оборудованием были оснащены 123 автобуса большой вместимости, оборудованы 12 остановочных пунктов, входы/выходы в 4 подземных переходах. Инвалидам по зрению через Департамент социальной защиты населения города </w:t>
      </w:r>
      <w:r w:rsidRPr="00A8729D">
        <w:rPr>
          <w:rFonts w:ascii="Arial" w:eastAsia="Times New Roman" w:hAnsi="Arial" w:cs="Arial"/>
          <w:sz w:val="24"/>
          <w:szCs w:val="24"/>
        </w:rPr>
        <w:lastRenderedPageBreak/>
        <w:t>были выданы 205 абонентских устройств. На реализацию мероприятий системы «Говорящий город» было затрачено более 15 млн. рублей из средств федерального, областного и местного бюджетов.</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Суть жалобы состояла в том, что на некоторых маршрутах, следующих в Западный жилой массив, система действует с перебоями. Проверка, которую депутаты гордумы совместно с представителями Администрации города и ВОС провели на остановочной площадке городского пассажирского транспорта, нарушений в работе системы «Говорящий город» не выявила. На всех автобусах муниципального автотранспортного предприятия система работала исправно.</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Депутаты дали поручение Департаменту транспорта совместно с Департаментом социальной защиты населения помочь представителям ВОС с решением данной проблемы.</w:t>
      </w:r>
    </w:p>
    <w:p w:rsidR="008D2109" w:rsidRPr="00A8729D" w:rsidRDefault="001458D7" w:rsidP="008D2109">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В</w:t>
      </w:r>
      <w:r w:rsidR="008D2109" w:rsidRPr="00A8729D">
        <w:rPr>
          <w:rFonts w:ascii="Arial" w:eastAsia="Times New Roman" w:hAnsi="Arial" w:cs="Arial"/>
          <w:sz w:val="24"/>
          <w:szCs w:val="24"/>
        </w:rPr>
        <w:t xml:space="preserve"> августе </w:t>
      </w:r>
      <w:r w:rsidRPr="00A8729D">
        <w:rPr>
          <w:rFonts w:ascii="Arial" w:eastAsia="Times New Roman" w:hAnsi="Arial" w:cs="Arial"/>
          <w:sz w:val="24"/>
          <w:szCs w:val="24"/>
        </w:rPr>
        <w:t xml:space="preserve">рассмотрен вопрос </w:t>
      </w:r>
      <w:r w:rsidR="008D2109" w:rsidRPr="00A8729D">
        <w:rPr>
          <w:rFonts w:ascii="Arial" w:eastAsia="Times New Roman" w:hAnsi="Arial" w:cs="Arial"/>
          <w:b/>
          <w:sz w:val="24"/>
          <w:szCs w:val="24"/>
        </w:rPr>
        <w:t>«О ходе исполнения Администрацией города Указа Президента РФ от 07.05.2012 № 597 «О мероприятиях по реализации государственной социальной политики».</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Управлением здравоохранения был разработан План мероприятий («дорожная карта») «Изменения в отраслях социальной сферы, направленные на повышение эффективности здравоохранения в городе Ростове-на-Дону». Утверждена система показателей эффективности деятельности руководителей муниципальных учреждений, положение о стимулирующих выплатах за качество выполняемых работ. Разработаны и заключены дополнительные соглашения к трудовым договорам с руководителями муниципальных учреждений здравоохранения, учитывающие данные показатели. Ежегодно на официальном сайте Администрации города публикуются сведения о доходах, об имуществе и обязательствах имущественного характера руководителей и членов их семей.</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Во исполнение положений Указа Президента № 597 о формировании независимой системы оценки качества работы организаций, оказывающих социальные услуги, был создан Общественный совет для оценки качества работы муниципальных учреждений, оказывающих социальные услуги в сфере здравоохранения. </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Ежегодно проводится независимая оценка качества работы медицинских организаций. Рейтинг медицинских организаций размещен на официальном портале городской Думы и Администрации города Ростова-на-Дону и на сайте bus.gov.ru. По результатам опроса населения составлен рейтинг медицинских учреждений. В 2018 году удовлетворенность населения медицинской помощью составила 79%. В 2019 году запланировано проведение независимой оценки в 16 медицинских организациях, выделено средств из бюджета города в размере 544,0 тыс. руб.</w:t>
      </w:r>
    </w:p>
    <w:p w:rsidR="008D2109" w:rsidRPr="00A8729D" w:rsidRDefault="008D2109" w:rsidP="008D2109">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Депутаты рекомендовали к концу года поднять уровень средней заработной платы врачей во всех муниципальных учреждениях здравоохранения до 200% от уровня средней заработной платы по Ростовской области. </w:t>
      </w:r>
    </w:p>
    <w:p w:rsidR="00646FBC" w:rsidRPr="00A8729D" w:rsidRDefault="00646FBC" w:rsidP="0007757F">
      <w:pPr>
        <w:pStyle w:val="ConsPlusNormal"/>
        <w:ind w:firstLine="709"/>
        <w:jc w:val="both"/>
        <w:rPr>
          <w:b/>
          <w:sz w:val="24"/>
          <w:szCs w:val="24"/>
          <w:lang w:val="ru-RU"/>
        </w:rPr>
      </w:pPr>
      <w:r w:rsidRPr="00A8729D">
        <w:rPr>
          <w:b/>
          <w:sz w:val="24"/>
          <w:szCs w:val="24"/>
          <w:lang w:val="ru-RU"/>
        </w:rPr>
        <w:t>К</w:t>
      </w:r>
      <w:r w:rsidR="00C87C50" w:rsidRPr="00A8729D">
        <w:rPr>
          <w:b/>
          <w:sz w:val="24"/>
          <w:szCs w:val="24"/>
          <w:lang w:val="ru-RU"/>
        </w:rPr>
        <w:t>омисси</w:t>
      </w:r>
      <w:r w:rsidR="00E853D9" w:rsidRPr="00A8729D">
        <w:rPr>
          <w:b/>
          <w:sz w:val="24"/>
          <w:szCs w:val="24"/>
          <w:lang w:val="ru-RU"/>
        </w:rPr>
        <w:t>я</w:t>
      </w:r>
      <w:r w:rsidR="00C87C50" w:rsidRPr="00A8729D">
        <w:rPr>
          <w:b/>
          <w:sz w:val="24"/>
          <w:szCs w:val="24"/>
          <w:lang w:val="ru-RU"/>
        </w:rPr>
        <w:t xml:space="preserve"> по торговле, общественному питанию, бытовому обслуживанию и малому предпринимательству</w:t>
      </w:r>
      <w:r w:rsidRPr="00A8729D">
        <w:rPr>
          <w:b/>
          <w:sz w:val="24"/>
          <w:szCs w:val="24"/>
          <w:lang w:val="ru-RU"/>
        </w:rPr>
        <w:t>.</w:t>
      </w:r>
    </w:p>
    <w:p w:rsidR="0032765C" w:rsidRPr="00A8729D" w:rsidRDefault="00546084" w:rsidP="0032765C">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В феврале</w:t>
      </w:r>
      <w:r w:rsidR="0032765C" w:rsidRPr="00A8729D">
        <w:rPr>
          <w:rFonts w:ascii="Arial" w:eastAsia="Times New Roman" w:hAnsi="Arial" w:cs="Arial"/>
          <w:sz w:val="24"/>
          <w:szCs w:val="24"/>
        </w:rPr>
        <w:t xml:space="preserve"> заслуша</w:t>
      </w:r>
      <w:r w:rsidRPr="00A8729D">
        <w:rPr>
          <w:rFonts w:ascii="Arial" w:eastAsia="Times New Roman" w:hAnsi="Arial" w:cs="Arial"/>
          <w:sz w:val="24"/>
          <w:szCs w:val="24"/>
        </w:rPr>
        <w:t>н</w:t>
      </w:r>
      <w:r w:rsidR="0032765C" w:rsidRPr="00A8729D">
        <w:rPr>
          <w:rFonts w:ascii="Arial" w:eastAsia="Times New Roman" w:hAnsi="Arial" w:cs="Arial"/>
          <w:sz w:val="24"/>
          <w:szCs w:val="24"/>
        </w:rPr>
        <w:t xml:space="preserve"> вопрос </w:t>
      </w:r>
      <w:r w:rsidR="0032765C" w:rsidRPr="00A8729D">
        <w:rPr>
          <w:rFonts w:ascii="Arial" w:eastAsia="Times New Roman" w:hAnsi="Arial" w:cs="Arial"/>
          <w:b/>
          <w:sz w:val="24"/>
          <w:szCs w:val="24"/>
        </w:rPr>
        <w:t>«О работе администрации Октябрьского района по выявлению и пресечению фактов несанкционированной торговли на территории района».</w:t>
      </w:r>
    </w:p>
    <w:p w:rsidR="0032765C" w:rsidRPr="00A8729D" w:rsidRDefault="00A615E2"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w:t>
      </w:r>
      <w:r w:rsidR="0032765C" w:rsidRPr="00A8729D">
        <w:rPr>
          <w:rFonts w:ascii="Arial" w:eastAsia="Times New Roman" w:hAnsi="Arial" w:cs="Arial"/>
          <w:sz w:val="24"/>
          <w:szCs w:val="24"/>
        </w:rPr>
        <w:t xml:space="preserve"> 2019 году специалисты администрации района принимали участие в совместных мероприятиях по пресечению и ликвидации несанкционированной торговли на тротуарах и газонных частях улиц по следующим адресам: ул. Погодина, 7; ул. Ленина, 83; ул. Мечникова, 124; ул. Мечникова, 71д; ул. Мечникова, 53; ул. Мечникова, 142; ул. Таганрогская, 135-163; ул. Гагринская, 2а; ул. Немировича-Данченко, 76-78, ул. Оганова, 10; пр. Буденновский, 83.</w:t>
      </w:r>
    </w:p>
    <w:p w:rsidR="0032765C" w:rsidRPr="00A8729D" w:rsidRDefault="00A615E2"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А</w:t>
      </w:r>
      <w:r w:rsidR="0032765C" w:rsidRPr="00A8729D">
        <w:rPr>
          <w:rFonts w:ascii="Arial" w:eastAsia="Times New Roman" w:hAnsi="Arial" w:cs="Arial"/>
          <w:sz w:val="24"/>
          <w:szCs w:val="24"/>
        </w:rPr>
        <w:t>дминистративной комиссией Октябрьского района по фактам осуществления гражданами торговли в неустановленных для этой цели местах, было рассмотрено 151 дело об административных правонарушениях, возбужденных по статьям 5.1 и 8.2 Областного закона Ростовской области от 25.10.2002 № 273-ЗС «Об административных правонарушениях». По всем рассмотренным делам принято решение о привлечении винов</w:t>
      </w:r>
      <w:r w:rsidR="0032765C" w:rsidRPr="00A8729D">
        <w:rPr>
          <w:rFonts w:ascii="Arial" w:eastAsia="Times New Roman" w:hAnsi="Arial" w:cs="Arial"/>
          <w:sz w:val="24"/>
          <w:szCs w:val="24"/>
        </w:rPr>
        <w:lastRenderedPageBreak/>
        <w:t>ных к административной ответственности в виде штрафа. Из них возбуждено специалистами администрации района – 44 дела на сумму 34.800 руб., специалистами Управления торговли – 109 дел на сумму 187</w:t>
      </w:r>
      <w:r w:rsidR="00233BC5">
        <w:rPr>
          <w:rFonts w:ascii="Arial" w:eastAsia="Times New Roman" w:hAnsi="Arial" w:cs="Arial"/>
          <w:sz w:val="24"/>
          <w:szCs w:val="24"/>
        </w:rPr>
        <w:t xml:space="preserve"> </w:t>
      </w:r>
      <w:r w:rsidR="0032765C" w:rsidRPr="00A8729D">
        <w:rPr>
          <w:rFonts w:ascii="Arial" w:eastAsia="Times New Roman" w:hAnsi="Arial" w:cs="Arial"/>
          <w:sz w:val="24"/>
          <w:szCs w:val="24"/>
        </w:rPr>
        <w:t>600 руб.</w:t>
      </w:r>
    </w:p>
    <w:p w:rsidR="00A615E2" w:rsidRPr="00A8729D" w:rsidRDefault="00A615E2"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марте рассмотрен вопрос</w:t>
      </w:r>
      <w:r w:rsidR="0032765C" w:rsidRPr="00A8729D">
        <w:rPr>
          <w:rFonts w:ascii="Arial" w:eastAsia="Times New Roman" w:hAnsi="Arial" w:cs="Arial"/>
          <w:sz w:val="24"/>
          <w:szCs w:val="24"/>
        </w:rPr>
        <w:t xml:space="preserve"> </w:t>
      </w:r>
      <w:r w:rsidR="0032765C" w:rsidRPr="00A8729D">
        <w:rPr>
          <w:rFonts w:ascii="Arial" w:eastAsia="Times New Roman" w:hAnsi="Arial" w:cs="Arial"/>
          <w:b/>
          <w:sz w:val="24"/>
          <w:szCs w:val="24"/>
        </w:rPr>
        <w:t>«О работе Управления торговли и бытового обслуживания города по организации и контролю деятельности нестационарных торговых объектов на территории города Ростова-на-Дону».</w:t>
      </w:r>
      <w:r w:rsidR="0032765C" w:rsidRPr="00A8729D">
        <w:rPr>
          <w:rFonts w:ascii="Arial" w:eastAsia="Times New Roman" w:hAnsi="Arial" w:cs="Arial"/>
          <w:sz w:val="24"/>
          <w:szCs w:val="24"/>
        </w:rPr>
        <w:t xml:space="preserve"> </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2019 году на территории города проведено 47 ярмарок, что на 16 больше, чем в 2018 году.</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настоящее время на территории города Ростова-на-Дону осуществляют деятельность 9 розничных рынков, в том числе по типам рынков: универсальные: (ООО «Элеонора», ООО УК «Рынок «Донской»,</w:t>
      </w:r>
      <w:r w:rsidR="0033569E">
        <w:rPr>
          <w:rFonts w:ascii="Arial" w:eastAsia="Times New Roman" w:hAnsi="Arial" w:cs="Arial"/>
          <w:sz w:val="24"/>
          <w:szCs w:val="24"/>
        </w:rPr>
        <w:t xml:space="preserve"> </w:t>
      </w:r>
      <w:r w:rsidRPr="00A8729D">
        <w:rPr>
          <w:rFonts w:ascii="Arial" w:eastAsia="Times New Roman" w:hAnsi="Arial" w:cs="Arial"/>
          <w:sz w:val="24"/>
          <w:szCs w:val="24"/>
        </w:rPr>
        <w:t>ООО ТФ «Донские зори», ЗАО «Центральный рынок», ООО «ПАН-КОМ», ООО «Западное»); специализированные: (ООО «Георгий», ООО «Лидер»); сельскохозяйственный: (ООО «Нахичеванский базар»).</w:t>
      </w:r>
    </w:p>
    <w:p w:rsidR="0032765C" w:rsidRPr="00A8729D" w:rsidRDefault="00A615E2"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О</w:t>
      </w:r>
      <w:r w:rsidR="0032765C" w:rsidRPr="00A8729D">
        <w:rPr>
          <w:rFonts w:ascii="Arial" w:eastAsia="Times New Roman" w:hAnsi="Arial" w:cs="Arial"/>
          <w:sz w:val="24"/>
          <w:szCs w:val="24"/>
        </w:rPr>
        <w:t>рганизованы работы по актуализации Административного регламента № АР-063-17 предоставления муниципальной услуги «Предоставление разрешения на право организации розничного рынка».</w:t>
      </w:r>
    </w:p>
    <w:p w:rsidR="00A615E2" w:rsidRPr="00A8729D" w:rsidRDefault="00A615E2" w:rsidP="00A615E2">
      <w:pPr>
        <w:spacing w:after="0" w:line="240" w:lineRule="auto"/>
        <w:ind w:firstLine="709"/>
        <w:jc w:val="both"/>
        <w:rPr>
          <w:rFonts w:ascii="Arial" w:eastAsia="Times New Roman" w:hAnsi="Arial" w:cs="Arial"/>
          <w:sz w:val="24"/>
          <w:szCs w:val="24"/>
        </w:rPr>
      </w:pPr>
      <w:bookmarkStart w:id="0" w:name="_Hlk31377261"/>
      <w:r w:rsidRPr="00A8729D">
        <w:rPr>
          <w:rFonts w:ascii="Arial" w:eastAsia="Times New Roman" w:hAnsi="Arial" w:cs="Arial"/>
          <w:sz w:val="24"/>
          <w:szCs w:val="24"/>
        </w:rPr>
        <w:t xml:space="preserve">Проблемным вопросом при организации ярмарок является отсутствие возможности передачи хозяйствующим субъектам прав организатора ярмарок на муниципальных территориях или территориях, государственная собственность на которые не разграничена. </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2019 году выявлено 517 незаконно размещенных НТО, освобождено – 398 земельных участков.</w:t>
      </w:r>
    </w:p>
    <w:bookmarkEnd w:id="0"/>
    <w:p w:rsidR="0032765C" w:rsidRPr="00A8729D" w:rsidRDefault="00A615E2"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Депутаты </w:t>
      </w:r>
      <w:r w:rsidR="0032765C" w:rsidRPr="00A8729D">
        <w:rPr>
          <w:rFonts w:ascii="Arial" w:eastAsia="Times New Roman" w:hAnsi="Arial" w:cs="Arial"/>
          <w:sz w:val="24"/>
          <w:szCs w:val="24"/>
        </w:rPr>
        <w:t xml:space="preserve">рекомендовали усилить работу по защите прав потребителей: проработать вопрос о размещении социальной рекламы в жилых домах на информационных стендах; улучшать работу по продвижению сайта; повысить потребительскую грамотность граждан. </w:t>
      </w:r>
    </w:p>
    <w:p w:rsidR="00517A06" w:rsidRPr="00A8729D" w:rsidRDefault="00517A06"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мае заслушан вопрос</w:t>
      </w:r>
      <w:r w:rsidR="0032765C" w:rsidRPr="00A8729D">
        <w:rPr>
          <w:rFonts w:ascii="Arial" w:eastAsia="Times New Roman" w:hAnsi="Arial" w:cs="Arial"/>
          <w:sz w:val="24"/>
          <w:szCs w:val="24"/>
        </w:rPr>
        <w:t xml:space="preserve"> </w:t>
      </w:r>
      <w:r w:rsidR="0032765C" w:rsidRPr="00A8729D">
        <w:rPr>
          <w:rFonts w:ascii="Arial" w:eastAsia="Times New Roman" w:hAnsi="Arial" w:cs="Arial"/>
          <w:b/>
          <w:sz w:val="24"/>
          <w:szCs w:val="24"/>
        </w:rPr>
        <w:t>«О мероприятиях Управления торговли города в 2018 году по пресечению торговли алкогольной продукцией, находящейся в незаконном обороте на территории города Ростова-на-Дону»</w:t>
      </w:r>
      <w:r w:rsidRPr="00A8729D">
        <w:rPr>
          <w:rFonts w:ascii="Arial" w:eastAsia="Times New Roman" w:hAnsi="Arial" w:cs="Arial"/>
          <w:sz w:val="24"/>
          <w:szCs w:val="24"/>
        </w:rPr>
        <w:t>.</w:t>
      </w:r>
    </w:p>
    <w:p w:rsidR="0032765C" w:rsidRPr="00A8729D" w:rsidRDefault="00517A06"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w:t>
      </w:r>
      <w:r w:rsidR="0032765C" w:rsidRPr="00A8729D">
        <w:rPr>
          <w:rFonts w:ascii="Arial" w:eastAsia="Times New Roman" w:hAnsi="Arial" w:cs="Arial"/>
          <w:sz w:val="24"/>
          <w:szCs w:val="24"/>
        </w:rPr>
        <w:t xml:space="preserve"> соответстви</w:t>
      </w:r>
      <w:r w:rsidRPr="00A8729D">
        <w:rPr>
          <w:rFonts w:ascii="Arial" w:eastAsia="Times New Roman" w:hAnsi="Arial" w:cs="Arial"/>
          <w:sz w:val="24"/>
          <w:szCs w:val="24"/>
        </w:rPr>
        <w:t>е</w:t>
      </w:r>
      <w:r w:rsidR="0032765C" w:rsidRPr="00A8729D">
        <w:rPr>
          <w:rFonts w:ascii="Arial" w:eastAsia="Times New Roman" w:hAnsi="Arial" w:cs="Arial"/>
          <w:sz w:val="24"/>
          <w:szCs w:val="24"/>
        </w:rPr>
        <w:t xml:space="preserve"> с планом мероприятий за 2018 год специалистами Администрации города, районов города совместно с сотрудниками Управления МВД России по городу Ростову-на-Дону проведен мониторинг 645 объектов торговли, расположенных на территории города, из них в 410 выявлены нарушения требований действующего законодательства, регулирующего розничную продажу алкогольной продукции. </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По результатам совместных мероприятий сотрудниками полиции составлено 410 протокола об административных правонарушениях по ч. 3 ст. 14.16, ст</w:t>
      </w:r>
      <w:r w:rsidR="00517A06" w:rsidRPr="00A8729D">
        <w:rPr>
          <w:rFonts w:ascii="Arial" w:eastAsia="Times New Roman" w:hAnsi="Arial" w:cs="Arial"/>
          <w:sz w:val="24"/>
          <w:szCs w:val="24"/>
        </w:rPr>
        <w:t>. 14.2 и ч. 2 ст. 14.1 КоАП РФ.</w:t>
      </w:r>
    </w:p>
    <w:p w:rsidR="0032765C" w:rsidRPr="00A8729D" w:rsidRDefault="00517A06" w:rsidP="0032765C">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 xml:space="preserve">В марте рассмотрен вопрос </w:t>
      </w:r>
      <w:r w:rsidR="0032765C" w:rsidRPr="00A8729D">
        <w:rPr>
          <w:rFonts w:ascii="Arial" w:eastAsia="Times New Roman" w:hAnsi="Arial" w:cs="Arial"/>
          <w:b/>
          <w:sz w:val="24"/>
          <w:szCs w:val="24"/>
        </w:rPr>
        <w:t>«О расширении доступа субъектов малого и среднего предпринимательства к финансовым ресурсам, развитии микрофинансирования».</w:t>
      </w:r>
    </w:p>
    <w:p w:rsidR="0032765C" w:rsidRPr="00A8729D" w:rsidRDefault="00517A06"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w:t>
      </w:r>
      <w:r w:rsidR="0032765C" w:rsidRPr="00A8729D">
        <w:rPr>
          <w:rFonts w:ascii="Arial" w:eastAsia="Times New Roman" w:hAnsi="Arial" w:cs="Arial"/>
          <w:sz w:val="24"/>
          <w:szCs w:val="24"/>
        </w:rPr>
        <w:t xml:space="preserve"> рамках программы «Развитие малого и среднего предпринимательства в городе Ростове-на-Дону» реализуются мероприятия по расширению доступности финансовых ресурсов представителям малого и среднего бизнеса.</w:t>
      </w:r>
      <w:r w:rsidR="0033569E">
        <w:rPr>
          <w:rFonts w:ascii="Arial" w:eastAsia="Times New Roman" w:hAnsi="Arial" w:cs="Arial"/>
          <w:sz w:val="24"/>
          <w:szCs w:val="24"/>
        </w:rPr>
        <w:t xml:space="preserve"> </w:t>
      </w:r>
      <w:r w:rsidR="0032765C" w:rsidRPr="00A8729D">
        <w:rPr>
          <w:rFonts w:ascii="Arial" w:eastAsia="Times New Roman" w:hAnsi="Arial" w:cs="Arial"/>
          <w:sz w:val="24"/>
          <w:szCs w:val="24"/>
        </w:rPr>
        <w:t>Капитализация Ростовского муниципального фонда поддержки предпринимательства составляет 158,4 млн. рублей, с учетом выделенной в 2020 году субсидии из муниципального бюджета в размере 19,5 млн. рублей. Действующий портфель займов превышает 121 млн. рублей.</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2019 году субъектам малого и среднего предпринимательства предоставлено 50 микрозаймов на общую сумму 95 млн. рублей. Средний размер займа составил 1,9 млн. рублей, средняя годовая ставка составила 10,4 %, при этом минимальная ставка по займам составила 7%. В 2020 году предоставлено 3 займа на сумму 7,5 млн. рублей.</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Депутаты отметили, что в Ростове-на-Дону сосредоточен огромный промышленный и торговый потенциал и одним из самых динамично развивающихся секторов экономики является малый и средний бизнес</w:t>
      </w:r>
      <w:r w:rsidR="00517A06" w:rsidRPr="00A8729D">
        <w:rPr>
          <w:rFonts w:ascii="Arial" w:eastAsia="Times New Roman" w:hAnsi="Arial" w:cs="Arial"/>
          <w:sz w:val="24"/>
          <w:szCs w:val="24"/>
        </w:rPr>
        <w:t>.</w:t>
      </w:r>
    </w:p>
    <w:p w:rsidR="005C6BEF" w:rsidRPr="00A8729D" w:rsidRDefault="005C6BEF" w:rsidP="005C6BEF">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lastRenderedPageBreak/>
        <w:t xml:space="preserve">В июне рассмотрен вопрос </w:t>
      </w:r>
      <w:r w:rsidR="0032765C" w:rsidRPr="00A8729D">
        <w:rPr>
          <w:rFonts w:ascii="Arial" w:eastAsia="Times New Roman" w:hAnsi="Arial" w:cs="Arial"/>
          <w:b/>
          <w:sz w:val="24"/>
          <w:szCs w:val="24"/>
        </w:rPr>
        <w:t>«О мероприятиях Управления торговли и бытового обслуживания по организации работы нестационарных торговых объектов и площадок сезонного типа на территории города».</w:t>
      </w:r>
      <w:r w:rsidR="0032765C" w:rsidRPr="00A8729D">
        <w:rPr>
          <w:rFonts w:ascii="Arial" w:eastAsia="Times New Roman" w:hAnsi="Arial" w:cs="Arial"/>
          <w:sz w:val="24"/>
          <w:szCs w:val="24"/>
        </w:rPr>
        <w:t xml:space="preserve">  </w:t>
      </w:r>
    </w:p>
    <w:p w:rsidR="0032765C" w:rsidRPr="00A8729D" w:rsidRDefault="005C6BEF" w:rsidP="005C6BEF">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П</w:t>
      </w:r>
      <w:r w:rsidR="0032765C" w:rsidRPr="00A8729D">
        <w:rPr>
          <w:rFonts w:ascii="Arial" w:eastAsia="Times New Roman" w:hAnsi="Arial" w:cs="Arial"/>
          <w:sz w:val="24"/>
          <w:szCs w:val="24"/>
        </w:rPr>
        <w:t>осле введения ограничительных мер весной текущего года деятельность некоторых розничных рынков была приостановлена. К торговле продовольственными товарами были допущены ООО «Элеонора», ООО ТФ «Донские зори», ЗАО «Центральный рынок» и ООО «Нахичеванский рынок». В настоящее время в городе функционируют все 9 розничных рынков.</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Кроме постоянного мониторинга территорий рынков по соблюдению требований Правил благоустройства города и Федерального закона от 30.12.2006 года № 271 – ФЗ «О розничных рынках», специалисты Управления торговли и бытового обслуживания проводят ежедневный мониторинг объектов торговли на предмет соблюдения обязательных санитарно-эпидемиологических норм и рекомендаций по профилактике коронавирусной инфекции.</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результате установлено, что всеми рынками обеспечена дезинфекционная обработка торговых мест, масочный режим, социальное дистанцирование, размещены диспенсеры для дезинфекции рук на входах.</w:t>
      </w:r>
      <w:r w:rsidR="005C6BEF" w:rsidRPr="00A8729D">
        <w:rPr>
          <w:rFonts w:ascii="Arial" w:eastAsia="Times New Roman" w:hAnsi="Arial" w:cs="Arial"/>
          <w:sz w:val="24"/>
          <w:szCs w:val="24"/>
        </w:rPr>
        <w:t xml:space="preserve"> У</w:t>
      </w:r>
      <w:r w:rsidRPr="00A8729D">
        <w:rPr>
          <w:rFonts w:ascii="Arial" w:eastAsia="Times New Roman" w:hAnsi="Arial" w:cs="Arial"/>
          <w:sz w:val="24"/>
          <w:szCs w:val="24"/>
        </w:rPr>
        <w:t>правляющим рынками компаниям рекомендовано организовать круглосуточную патрульную уборку территории и своевременный вывоз мусора, установить урны, осуществить мелкоямочный ремонт, а также обустроить газоны.</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Депутаты рекомендова</w:t>
      </w:r>
      <w:r w:rsidR="005C6BEF" w:rsidRPr="00A8729D">
        <w:rPr>
          <w:rFonts w:ascii="Arial" w:eastAsia="Times New Roman" w:hAnsi="Arial" w:cs="Arial"/>
          <w:sz w:val="24"/>
          <w:szCs w:val="24"/>
        </w:rPr>
        <w:t>ли</w:t>
      </w:r>
      <w:r w:rsidRPr="00A8729D">
        <w:rPr>
          <w:rFonts w:ascii="Arial" w:eastAsia="Times New Roman" w:hAnsi="Arial" w:cs="Arial"/>
          <w:sz w:val="24"/>
          <w:szCs w:val="24"/>
        </w:rPr>
        <w:t xml:space="preserve"> продолжить работу по контролю за соблюдением рекомендаций Управления Роспотребнадзора по Ростовской области на рынках донской столицы.</w:t>
      </w:r>
    </w:p>
    <w:p w:rsidR="0032765C" w:rsidRPr="00A8729D" w:rsidRDefault="005C6BEF" w:rsidP="0032765C">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В июне</w:t>
      </w:r>
      <w:r w:rsidR="0032765C" w:rsidRPr="00A8729D">
        <w:rPr>
          <w:rFonts w:ascii="Arial" w:eastAsia="Times New Roman" w:hAnsi="Arial" w:cs="Arial"/>
          <w:sz w:val="24"/>
          <w:szCs w:val="24"/>
        </w:rPr>
        <w:t xml:space="preserve"> заслуша</w:t>
      </w:r>
      <w:r w:rsidR="001E2ACE">
        <w:rPr>
          <w:rFonts w:ascii="Arial" w:eastAsia="Times New Roman" w:hAnsi="Arial" w:cs="Arial"/>
          <w:sz w:val="24"/>
          <w:szCs w:val="24"/>
        </w:rPr>
        <w:t>н</w:t>
      </w:r>
      <w:r w:rsidR="0032765C" w:rsidRPr="00A8729D">
        <w:rPr>
          <w:rFonts w:ascii="Arial" w:eastAsia="Times New Roman" w:hAnsi="Arial" w:cs="Arial"/>
          <w:sz w:val="24"/>
          <w:szCs w:val="24"/>
        </w:rPr>
        <w:t xml:space="preserve"> вопрос </w:t>
      </w:r>
      <w:r w:rsidR="0032765C" w:rsidRPr="00A8729D">
        <w:rPr>
          <w:rFonts w:ascii="Arial" w:eastAsia="Times New Roman" w:hAnsi="Arial" w:cs="Arial"/>
          <w:b/>
          <w:sz w:val="24"/>
          <w:szCs w:val="24"/>
        </w:rPr>
        <w:t>«О готовности розничных рынков, расположенных на территории г. Ростова-на-Дону, к работе в весенне-летний период 2020 года»</w:t>
      </w:r>
      <w:r w:rsidRPr="00A8729D">
        <w:rPr>
          <w:rFonts w:ascii="Arial" w:eastAsia="Times New Roman" w:hAnsi="Arial" w:cs="Arial"/>
          <w:b/>
          <w:sz w:val="24"/>
          <w:szCs w:val="24"/>
        </w:rPr>
        <w:t>.</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настоящее время на территории города Ростова-на-Дону осуществляют деятельность 9 розничных рынков, в том числе по типам рынков: универсальные (ООО «Элеонора», ООО УК «Рынок «Донской»,ООО ТФ «Донские зори», ЗАО «Центральный рынок», ООО «ПАН-КОМ»,  ООО «Западное»); специализированные (ООО «Георгий», ООО «Лидер»); сельскохозяйственный (ООО «Нахичеванский базар»).</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Все розничные рынки имеют паспорта безопасности, в т.ч. определяющие их соответствие требованиям антитеррористической безопасности, оформленные в соответствии с Постановлением Правительства РФ от 28.04.2007 № 255.</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Специалистами Управления торговли и бытового обслуживания города Ростова-на-Дону в рамках имеющихся полномочий проводится регулярный мониторинг территорий, прилегающих к рынкам, по соблюдению управляющими рынками компаниями требований Правил благоустройства территории города Ростова-на-Дону в новой редакции, принятых решением городской Думы от 24.10.2017 года № 398.</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В случае выявления нарушений специалистами Управления составляются протоколы об административных правонарушениях по статьям 5.1 «Нарушение правил благоустройства территорий поселений и городских округов» и 8.2 «Торговля в неустановленных местах» Областного закона Ростовской области от 25.10.2002 года № 273-ЗС «Об административных правонарушениях».</w:t>
      </w:r>
    </w:p>
    <w:p w:rsidR="00A81E23" w:rsidRPr="00A8729D" w:rsidRDefault="00A81E23" w:rsidP="00A81E23">
      <w:pPr>
        <w:spacing w:after="0" w:line="240" w:lineRule="auto"/>
        <w:ind w:firstLine="709"/>
        <w:jc w:val="both"/>
        <w:rPr>
          <w:rFonts w:ascii="Arial" w:eastAsia="Times New Roman" w:hAnsi="Arial" w:cs="Arial"/>
          <w:b/>
          <w:sz w:val="24"/>
          <w:szCs w:val="24"/>
        </w:rPr>
      </w:pPr>
      <w:r w:rsidRPr="00A8729D">
        <w:rPr>
          <w:rFonts w:ascii="Arial" w:eastAsia="Times New Roman" w:hAnsi="Arial" w:cs="Arial"/>
          <w:sz w:val="24"/>
          <w:szCs w:val="24"/>
        </w:rPr>
        <w:t>В августе заслушан вопрос</w:t>
      </w:r>
      <w:r w:rsidR="0032765C" w:rsidRPr="00A8729D">
        <w:rPr>
          <w:rFonts w:ascii="Arial" w:eastAsia="Times New Roman" w:hAnsi="Arial" w:cs="Arial"/>
          <w:sz w:val="24"/>
          <w:szCs w:val="24"/>
        </w:rPr>
        <w:t xml:space="preserve"> </w:t>
      </w:r>
      <w:r w:rsidR="0032765C" w:rsidRPr="00A8729D">
        <w:rPr>
          <w:rFonts w:ascii="Arial" w:eastAsia="Times New Roman" w:hAnsi="Arial" w:cs="Arial"/>
          <w:b/>
          <w:sz w:val="24"/>
          <w:szCs w:val="24"/>
        </w:rPr>
        <w:t>«О безналичной оплате питания школьников в городе Ростове-на-Дону»</w:t>
      </w:r>
      <w:r w:rsidRPr="00A8729D">
        <w:rPr>
          <w:rFonts w:ascii="Arial" w:eastAsia="Times New Roman" w:hAnsi="Arial" w:cs="Arial"/>
          <w:b/>
          <w:sz w:val="24"/>
          <w:szCs w:val="24"/>
        </w:rPr>
        <w:t>.</w:t>
      </w:r>
    </w:p>
    <w:p w:rsidR="0032765C" w:rsidRPr="00A8729D" w:rsidRDefault="0032765C" w:rsidP="00A81E23">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 xml:space="preserve"> </w:t>
      </w:r>
      <w:r w:rsidR="00A81E23" w:rsidRPr="00A8729D">
        <w:rPr>
          <w:rFonts w:ascii="Arial" w:eastAsia="Times New Roman" w:hAnsi="Arial" w:cs="Arial"/>
          <w:sz w:val="24"/>
          <w:szCs w:val="24"/>
        </w:rPr>
        <w:t>А</w:t>
      </w:r>
      <w:r w:rsidRPr="00A8729D">
        <w:rPr>
          <w:rFonts w:ascii="Arial" w:eastAsia="Times New Roman" w:hAnsi="Arial" w:cs="Arial"/>
          <w:sz w:val="24"/>
          <w:szCs w:val="24"/>
        </w:rPr>
        <w:t xml:space="preserve">нализ эффективности деятельности МУПов по итогам 1-го полугодия 2020 года по отдельным показателям, </w:t>
      </w:r>
      <w:r w:rsidR="00A81E23" w:rsidRPr="00A8729D">
        <w:rPr>
          <w:rFonts w:ascii="Arial" w:eastAsia="Times New Roman" w:hAnsi="Arial" w:cs="Arial"/>
          <w:sz w:val="24"/>
          <w:szCs w:val="24"/>
        </w:rPr>
        <w:t>показал</w:t>
      </w:r>
      <w:r w:rsidRPr="00A8729D">
        <w:rPr>
          <w:rFonts w:ascii="Arial" w:eastAsia="Times New Roman" w:hAnsi="Arial" w:cs="Arial"/>
          <w:sz w:val="24"/>
          <w:szCs w:val="24"/>
        </w:rPr>
        <w:t xml:space="preserve"> снижение объема производственной деятельности к аналогичному периоду 2019 года: на 42,5 % у комбината Советскою района; на 38,1 % - у Столовой № I; на 30,7% у комбината питания </w:t>
      </w:r>
      <w:r w:rsidR="00A81E23" w:rsidRPr="00A8729D">
        <w:rPr>
          <w:rFonts w:ascii="Arial" w:eastAsia="Times New Roman" w:hAnsi="Arial" w:cs="Arial"/>
          <w:sz w:val="24"/>
          <w:szCs w:val="24"/>
        </w:rPr>
        <w:t>В</w:t>
      </w:r>
      <w:r w:rsidRPr="00A8729D">
        <w:rPr>
          <w:rFonts w:ascii="Arial" w:eastAsia="Times New Roman" w:hAnsi="Arial" w:cs="Arial"/>
          <w:sz w:val="24"/>
          <w:szCs w:val="24"/>
        </w:rPr>
        <w:t>орошиловского района и на 6,6% у Столовой №2.</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Снижение доход</w:t>
      </w:r>
      <w:r w:rsidR="00A81E23" w:rsidRPr="00A8729D">
        <w:rPr>
          <w:rFonts w:ascii="Arial" w:eastAsia="Times New Roman" w:hAnsi="Arial" w:cs="Arial"/>
          <w:sz w:val="24"/>
          <w:szCs w:val="24"/>
        </w:rPr>
        <w:t>ов</w:t>
      </w:r>
      <w:r w:rsidRPr="00A8729D">
        <w:rPr>
          <w:rFonts w:ascii="Arial" w:eastAsia="Times New Roman" w:hAnsi="Arial" w:cs="Arial"/>
          <w:sz w:val="24"/>
          <w:szCs w:val="24"/>
        </w:rPr>
        <w:t xml:space="preserve"> обусловлено сложившейся эпидемиологической ситуацией, и связи с которой комбинаты школьного питания вошли в перечень отраслей, в наибольшей степени пострадавших в условиях ухудшения ситуации в результате распространения новой коронавирусной инфекции.</w:t>
      </w:r>
    </w:p>
    <w:p w:rsidR="0032765C" w:rsidRPr="00A8729D" w:rsidRDefault="0032765C"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lastRenderedPageBreak/>
        <w:t>В качестве мер поддержки муниципальным предприятиям, организующим школьное питание, из бюджета города</w:t>
      </w:r>
      <w:r w:rsidR="00A81E23" w:rsidRPr="00A8729D">
        <w:rPr>
          <w:rFonts w:ascii="Arial" w:eastAsia="Times New Roman" w:hAnsi="Arial" w:cs="Arial"/>
          <w:sz w:val="24"/>
          <w:szCs w:val="24"/>
        </w:rPr>
        <w:t xml:space="preserve"> </w:t>
      </w:r>
      <w:r w:rsidRPr="00A8729D">
        <w:rPr>
          <w:rFonts w:ascii="Arial" w:eastAsia="Times New Roman" w:hAnsi="Arial" w:cs="Arial"/>
          <w:sz w:val="24"/>
          <w:szCs w:val="24"/>
        </w:rPr>
        <w:t>предоставлена субсидия па компенсацию фактически произведенных и документально подтвержденных затрат на выплату заработной платы, отпускных, в том числе на оплату страховых взносов; осуществлено возмещение автотранспортных расходов, связных с</w:t>
      </w:r>
      <w:r w:rsidR="00A81E23" w:rsidRPr="00A8729D">
        <w:rPr>
          <w:rFonts w:ascii="Arial" w:eastAsia="Times New Roman" w:hAnsi="Arial" w:cs="Arial"/>
          <w:sz w:val="24"/>
          <w:szCs w:val="24"/>
        </w:rPr>
        <w:t xml:space="preserve"> </w:t>
      </w:r>
      <w:r w:rsidRPr="00A8729D">
        <w:rPr>
          <w:rFonts w:ascii="Arial" w:eastAsia="Times New Roman" w:hAnsi="Arial" w:cs="Arial"/>
          <w:sz w:val="24"/>
          <w:szCs w:val="24"/>
        </w:rPr>
        <w:t>организацией питания школьников в общеобразовательных учреждениях;</w:t>
      </w:r>
      <w:r w:rsidR="00A81E23" w:rsidRPr="00A8729D">
        <w:rPr>
          <w:rFonts w:ascii="Arial" w:eastAsia="Times New Roman" w:hAnsi="Arial" w:cs="Arial"/>
          <w:sz w:val="24"/>
          <w:szCs w:val="24"/>
        </w:rPr>
        <w:t xml:space="preserve"> </w:t>
      </w:r>
      <w:r w:rsidRPr="00A8729D">
        <w:rPr>
          <w:rFonts w:ascii="Arial" w:eastAsia="Times New Roman" w:hAnsi="Arial" w:cs="Arial"/>
          <w:sz w:val="24"/>
          <w:szCs w:val="24"/>
        </w:rPr>
        <w:t>МУПы освобождены от перечисления части прибыли в бюджет города по итогам 2019 и 2020 годов.</w:t>
      </w:r>
    </w:p>
    <w:p w:rsidR="0032765C" w:rsidRPr="00A8729D" w:rsidRDefault="00A81E23" w:rsidP="0032765C">
      <w:pPr>
        <w:spacing w:after="0" w:line="240" w:lineRule="auto"/>
        <w:ind w:firstLine="709"/>
        <w:jc w:val="both"/>
        <w:rPr>
          <w:rFonts w:ascii="Arial" w:eastAsia="Times New Roman" w:hAnsi="Arial" w:cs="Arial"/>
          <w:sz w:val="24"/>
          <w:szCs w:val="24"/>
        </w:rPr>
      </w:pPr>
      <w:r w:rsidRPr="00A8729D">
        <w:rPr>
          <w:rFonts w:ascii="Arial" w:eastAsia="Times New Roman" w:hAnsi="Arial" w:cs="Arial"/>
          <w:sz w:val="24"/>
          <w:szCs w:val="24"/>
        </w:rPr>
        <w:t>Депутаты отметили, что д</w:t>
      </w:r>
      <w:r w:rsidR="0032765C" w:rsidRPr="00A8729D">
        <w:rPr>
          <w:rFonts w:ascii="Arial" w:eastAsia="Times New Roman" w:hAnsi="Arial" w:cs="Arial"/>
          <w:sz w:val="24"/>
          <w:szCs w:val="24"/>
        </w:rPr>
        <w:t>ля бюджета города Ростова-на-Дон</w:t>
      </w:r>
      <w:r w:rsidRPr="00A8729D">
        <w:rPr>
          <w:rFonts w:ascii="Arial" w:eastAsia="Times New Roman" w:hAnsi="Arial" w:cs="Arial"/>
          <w:sz w:val="24"/>
          <w:szCs w:val="24"/>
        </w:rPr>
        <w:t>у</w:t>
      </w:r>
      <w:r w:rsidR="0032765C" w:rsidRPr="00A8729D">
        <w:rPr>
          <w:rFonts w:ascii="Arial" w:eastAsia="Times New Roman" w:hAnsi="Arial" w:cs="Arial"/>
          <w:sz w:val="24"/>
          <w:szCs w:val="24"/>
        </w:rPr>
        <w:t xml:space="preserve"> компенсация расходов МУПам за комиссию и другие виды платежей, оплачиваемых банкам при введении безналичной системы платежей, не имеет экономической целесообразности.</w:t>
      </w:r>
    </w:p>
    <w:p w:rsidR="0089113A" w:rsidRPr="00CA2000" w:rsidRDefault="0089113A" w:rsidP="00CA2000">
      <w:pPr>
        <w:autoSpaceDE w:val="0"/>
        <w:autoSpaceDN w:val="0"/>
        <w:adjustRightInd w:val="0"/>
        <w:spacing w:after="0" w:line="240" w:lineRule="auto"/>
        <w:ind w:firstLine="709"/>
        <w:jc w:val="center"/>
        <w:rPr>
          <w:rFonts w:ascii="Arial" w:hAnsi="Arial" w:cs="Arial"/>
          <w:b/>
          <w:bCs/>
          <w:color w:val="000000"/>
          <w:sz w:val="24"/>
          <w:szCs w:val="24"/>
        </w:rPr>
      </w:pPr>
    </w:p>
    <w:p w:rsidR="00232BBC" w:rsidRDefault="00232BBC" w:rsidP="00CA2000">
      <w:pPr>
        <w:autoSpaceDE w:val="0"/>
        <w:autoSpaceDN w:val="0"/>
        <w:adjustRightInd w:val="0"/>
        <w:spacing w:after="0" w:line="240" w:lineRule="auto"/>
        <w:ind w:firstLine="709"/>
        <w:jc w:val="center"/>
        <w:rPr>
          <w:rFonts w:ascii="Arial" w:eastAsia="Times New Roman" w:hAnsi="Arial" w:cs="Arial"/>
          <w:b/>
          <w:sz w:val="24"/>
          <w:szCs w:val="24"/>
        </w:rPr>
      </w:pPr>
    </w:p>
    <w:p w:rsidR="00CA2000" w:rsidRPr="00CA2000" w:rsidRDefault="00CA2000" w:rsidP="00CA2000">
      <w:pPr>
        <w:autoSpaceDE w:val="0"/>
        <w:autoSpaceDN w:val="0"/>
        <w:adjustRightInd w:val="0"/>
        <w:spacing w:after="0" w:line="240" w:lineRule="auto"/>
        <w:ind w:firstLine="709"/>
        <w:jc w:val="center"/>
        <w:rPr>
          <w:rFonts w:ascii="Arial" w:eastAsia="Times New Roman" w:hAnsi="Arial" w:cs="Arial"/>
          <w:b/>
          <w:sz w:val="24"/>
          <w:szCs w:val="24"/>
        </w:rPr>
      </w:pPr>
      <w:r w:rsidRPr="00CA2000">
        <w:rPr>
          <w:rFonts w:ascii="Arial" w:eastAsia="Times New Roman" w:hAnsi="Arial" w:cs="Arial"/>
          <w:b/>
          <w:sz w:val="24"/>
          <w:szCs w:val="24"/>
        </w:rPr>
        <w:t>РАБОТА КОМИССИИ ПО РАССМОТРЕНИЮ МАТЕРИАЛОВ ДЛЯ НАГРАЖДЕНИЯ ПОЧЕТНОЙ ГРАМОТОЙ, БЛАГОДАРСТВЕННЫМ ПИСЬМОМ РОСТОВСКОЙ-НА-ДОНУ ГОРОДСКОЙ ДУМЫ.</w:t>
      </w:r>
    </w:p>
    <w:p w:rsidR="00CA2000" w:rsidRDefault="00CA2000" w:rsidP="00D93ED5">
      <w:pPr>
        <w:autoSpaceDE w:val="0"/>
        <w:autoSpaceDN w:val="0"/>
        <w:adjustRightInd w:val="0"/>
        <w:spacing w:after="0" w:line="240" w:lineRule="auto"/>
        <w:ind w:firstLine="709"/>
        <w:jc w:val="both"/>
        <w:rPr>
          <w:rFonts w:ascii="Arial" w:eastAsia="Times New Roman" w:hAnsi="Arial" w:cs="Arial"/>
          <w:sz w:val="24"/>
          <w:szCs w:val="24"/>
        </w:rPr>
      </w:pPr>
    </w:p>
    <w:p w:rsidR="00D93ED5" w:rsidRPr="001E2ACE" w:rsidRDefault="00D93ED5" w:rsidP="00D93ED5">
      <w:pPr>
        <w:autoSpaceDE w:val="0"/>
        <w:autoSpaceDN w:val="0"/>
        <w:adjustRightInd w:val="0"/>
        <w:spacing w:after="0" w:line="240" w:lineRule="auto"/>
        <w:ind w:firstLine="709"/>
        <w:jc w:val="both"/>
        <w:rPr>
          <w:rFonts w:ascii="Arial" w:eastAsia="Times New Roman" w:hAnsi="Arial" w:cs="Arial"/>
          <w:b/>
          <w:sz w:val="24"/>
          <w:szCs w:val="24"/>
        </w:rPr>
      </w:pPr>
      <w:r w:rsidRPr="001E2ACE">
        <w:rPr>
          <w:rFonts w:ascii="Arial" w:eastAsia="Times New Roman" w:hAnsi="Arial" w:cs="Arial"/>
          <w:b/>
          <w:sz w:val="24"/>
          <w:szCs w:val="24"/>
        </w:rPr>
        <w:t>В 2020 году состоялось 1</w:t>
      </w:r>
      <w:r w:rsidR="00BE134D">
        <w:rPr>
          <w:rFonts w:ascii="Arial" w:eastAsia="Times New Roman" w:hAnsi="Arial" w:cs="Arial"/>
          <w:b/>
          <w:sz w:val="24"/>
          <w:szCs w:val="24"/>
        </w:rPr>
        <w:t>5</w:t>
      </w:r>
      <w:r w:rsidRPr="001E2ACE">
        <w:rPr>
          <w:rFonts w:ascii="Arial" w:eastAsia="Times New Roman" w:hAnsi="Arial" w:cs="Arial"/>
          <w:b/>
          <w:sz w:val="24"/>
          <w:szCs w:val="24"/>
        </w:rPr>
        <w:t xml:space="preserve"> заседаний комиссии по рассмотрению материалов для награждения Почетной грамотой, Благодарственным письмом Ростовской-на-Дону городской Думы.</w:t>
      </w:r>
    </w:p>
    <w:p w:rsidR="00D93ED5" w:rsidRPr="00CA2000" w:rsidRDefault="00D93ED5" w:rsidP="00CA2000">
      <w:pPr>
        <w:autoSpaceDE w:val="0"/>
        <w:autoSpaceDN w:val="0"/>
        <w:adjustRightInd w:val="0"/>
        <w:spacing w:after="0" w:line="240" w:lineRule="auto"/>
        <w:ind w:firstLine="709"/>
        <w:jc w:val="both"/>
        <w:rPr>
          <w:rFonts w:ascii="Arial" w:eastAsia="Times New Roman" w:hAnsi="Arial" w:cs="Arial"/>
          <w:sz w:val="24"/>
          <w:szCs w:val="24"/>
        </w:rPr>
      </w:pPr>
      <w:r w:rsidRPr="00CA2000">
        <w:rPr>
          <w:rFonts w:ascii="Arial" w:eastAsia="Times New Roman" w:hAnsi="Arial" w:cs="Arial"/>
          <w:sz w:val="24"/>
          <w:szCs w:val="24"/>
        </w:rPr>
        <w:t>Почетными грамотами Ростовской-на-Дону городской Думы были награждены 6</w:t>
      </w:r>
      <w:r w:rsidR="00BE134D">
        <w:rPr>
          <w:rFonts w:ascii="Arial" w:eastAsia="Times New Roman" w:hAnsi="Arial" w:cs="Arial"/>
          <w:sz w:val="24"/>
          <w:szCs w:val="24"/>
        </w:rPr>
        <w:t>6</w:t>
      </w:r>
      <w:r w:rsidRPr="00CA2000">
        <w:rPr>
          <w:rFonts w:ascii="Arial" w:eastAsia="Times New Roman" w:hAnsi="Arial" w:cs="Arial"/>
          <w:sz w:val="24"/>
          <w:szCs w:val="24"/>
        </w:rPr>
        <w:t xml:space="preserve"> человека (из них </w:t>
      </w:r>
      <w:r w:rsidR="00BE134D">
        <w:rPr>
          <w:rFonts w:ascii="Arial" w:eastAsia="Times New Roman" w:hAnsi="Arial" w:cs="Arial"/>
          <w:sz w:val="24"/>
          <w:szCs w:val="24"/>
        </w:rPr>
        <w:t>51</w:t>
      </w:r>
      <w:r w:rsidRPr="00CA2000">
        <w:rPr>
          <w:rFonts w:ascii="Arial" w:eastAsia="Times New Roman" w:hAnsi="Arial" w:cs="Arial"/>
          <w:sz w:val="24"/>
          <w:szCs w:val="24"/>
        </w:rPr>
        <w:t xml:space="preserve"> – с денежным сопровождением), </w:t>
      </w:r>
      <w:r w:rsidR="00BE134D">
        <w:rPr>
          <w:rFonts w:ascii="Arial" w:eastAsia="Times New Roman" w:hAnsi="Arial" w:cs="Arial"/>
          <w:sz w:val="24"/>
          <w:szCs w:val="24"/>
        </w:rPr>
        <w:t>102</w:t>
      </w:r>
      <w:r w:rsidRPr="00CA2000">
        <w:rPr>
          <w:rFonts w:ascii="Arial" w:eastAsia="Times New Roman" w:hAnsi="Arial" w:cs="Arial"/>
          <w:sz w:val="24"/>
          <w:szCs w:val="24"/>
        </w:rPr>
        <w:t xml:space="preserve"> человек поощрены Благодарственными письмами Ростовской-на-Дону городской Думы.</w:t>
      </w:r>
    </w:p>
    <w:p w:rsidR="00D93ED5" w:rsidRPr="00CA2000" w:rsidRDefault="00D93ED5" w:rsidP="00CA2000">
      <w:pPr>
        <w:autoSpaceDE w:val="0"/>
        <w:autoSpaceDN w:val="0"/>
        <w:adjustRightInd w:val="0"/>
        <w:spacing w:after="0" w:line="240" w:lineRule="auto"/>
        <w:ind w:firstLine="709"/>
        <w:jc w:val="both"/>
        <w:rPr>
          <w:rFonts w:ascii="Arial" w:eastAsia="Times New Roman" w:hAnsi="Arial" w:cs="Arial"/>
          <w:sz w:val="24"/>
          <w:szCs w:val="24"/>
        </w:rPr>
      </w:pPr>
      <w:r w:rsidRPr="00CA2000">
        <w:rPr>
          <w:rFonts w:ascii="Arial" w:eastAsia="Times New Roman" w:hAnsi="Arial" w:cs="Arial"/>
          <w:sz w:val="24"/>
          <w:szCs w:val="24"/>
        </w:rPr>
        <w:t xml:space="preserve">Почетной грамотой Председателя городской Думы – главы города Ростова-на-Дону были награждены </w:t>
      </w:r>
      <w:r w:rsidR="00BE134D">
        <w:rPr>
          <w:rFonts w:ascii="Arial" w:eastAsia="Times New Roman" w:hAnsi="Arial" w:cs="Arial"/>
          <w:sz w:val="24"/>
          <w:szCs w:val="24"/>
        </w:rPr>
        <w:t>85</w:t>
      </w:r>
      <w:r w:rsidRPr="00CA2000">
        <w:rPr>
          <w:rFonts w:ascii="Arial" w:eastAsia="Times New Roman" w:hAnsi="Arial" w:cs="Arial"/>
          <w:sz w:val="24"/>
          <w:szCs w:val="24"/>
        </w:rPr>
        <w:t xml:space="preserve"> человек.</w:t>
      </w:r>
    </w:p>
    <w:p w:rsidR="00D93ED5" w:rsidRPr="00CA2000" w:rsidRDefault="00D93ED5" w:rsidP="00CA2000">
      <w:pPr>
        <w:autoSpaceDE w:val="0"/>
        <w:autoSpaceDN w:val="0"/>
        <w:adjustRightInd w:val="0"/>
        <w:spacing w:after="0" w:line="240" w:lineRule="auto"/>
        <w:ind w:firstLine="709"/>
        <w:jc w:val="both"/>
        <w:rPr>
          <w:rFonts w:ascii="Arial" w:eastAsia="Times New Roman" w:hAnsi="Arial" w:cs="Arial"/>
          <w:sz w:val="24"/>
          <w:szCs w:val="24"/>
        </w:rPr>
      </w:pPr>
      <w:r w:rsidRPr="00CA2000">
        <w:rPr>
          <w:rFonts w:ascii="Arial" w:eastAsia="Times New Roman" w:hAnsi="Arial" w:cs="Arial"/>
          <w:sz w:val="24"/>
          <w:szCs w:val="24"/>
        </w:rPr>
        <w:t>За отчетный период Председателем городской Думы - главой города Ростова-на-Дону подписано 1</w:t>
      </w:r>
      <w:r w:rsidR="00BE134D">
        <w:rPr>
          <w:rFonts w:ascii="Arial" w:eastAsia="Times New Roman" w:hAnsi="Arial" w:cs="Arial"/>
          <w:sz w:val="24"/>
          <w:szCs w:val="24"/>
        </w:rPr>
        <w:t>9</w:t>
      </w:r>
      <w:r w:rsidRPr="00CA2000">
        <w:rPr>
          <w:rFonts w:ascii="Arial" w:eastAsia="Times New Roman" w:hAnsi="Arial" w:cs="Arial"/>
          <w:sz w:val="24"/>
          <w:szCs w:val="24"/>
        </w:rPr>
        <w:t xml:space="preserve"> распоряжений о вручении Благодарственных писем Ростовской-на-Дону городской Думы, </w:t>
      </w:r>
      <w:r w:rsidR="00BE134D">
        <w:rPr>
          <w:rFonts w:ascii="Arial" w:eastAsia="Times New Roman" w:hAnsi="Arial" w:cs="Arial"/>
          <w:sz w:val="24"/>
          <w:szCs w:val="24"/>
        </w:rPr>
        <w:t>32</w:t>
      </w:r>
      <w:bookmarkStart w:id="1" w:name="_GoBack"/>
      <w:bookmarkEnd w:id="1"/>
      <w:r w:rsidRPr="00CA2000">
        <w:rPr>
          <w:rFonts w:ascii="Arial" w:eastAsia="Times New Roman" w:hAnsi="Arial" w:cs="Arial"/>
          <w:sz w:val="24"/>
          <w:szCs w:val="24"/>
        </w:rPr>
        <w:t xml:space="preserve"> постановления о награждении Почетной грамотой Председателя городской Думы – главы города Ростова-на-Дону.</w:t>
      </w:r>
    </w:p>
    <w:p w:rsidR="00D93ED5" w:rsidRPr="00CA2000" w:rsidRDefault="00D93ED5" w:rsidP="00CA2000">
      <w:pPr>
        <w:autoSpaceDE w:val="0"/>
        <w:autoSpaceDN w:val="0"/>
        <w:adjustRightInd w:val="0"/>
        <w:spacing w:after="0" w:line="240" w:lineRule="auto"/>
        <w:ind w:firstLine="709"/>
        <w:jc w:val="both"/>
        <w:rPr>
          <w:rFonts w:ascii="Arial" w:eastAsia="Times New Roman" w:hAnsi="Arial" w:cs="Arial"/>
          <w:sz w:val="24"/>
          <w:szCs w:val="24"/>
        </w:rPr>
      </w:pPr>
      <w:r w:rsidRPr="00CA2000">
        <w:rPr>
          <w:rFonts w:ascii="Arial" w:eastAsia="Times New Roman" w:hAnsi="Arial" w:cs="Arial"/>
          <w:sz w:val="24"/>
          <w:szCs w:val="24"/>
        </w:rPr>
        <w:t>Почетными грамотами Ростовской-на-Дону городской Думы награждались горожане, внесшие значительный вклад в развитие и становление местного самоуправления, социально-экономическое развитие города, а также за добросовестный труд, в связи с празднованием Дня местного самоуправления, Дня социального работника  и в связи с юбилейными датами.</w:t>
      </w:r>
    </w:p>
    <w:p w:rsidR="00D93ED5" w:rsidRPr="00CA2000" w:rsidRDefault="00D93ED5" w:rsidP="00CA2000">
      <w:pPr>
        <w:tabs>
          <w:tab w:val="left" w:pos="284"/>
          <w:tab w:val="left" w:pos="993"/>
          <w:tab w:val="left" w:pos="1989"/>
        </w:tabs>
        <w:autoSpaceDE w:val="0"/>
        <w:autoSpaceDN w:val="0"/>
        <w:adjustRightInd w:val="0"/>
        <w:spacing w:after="120" w:line="240" w:lineRule="auto"/>
        <w:ind w:firstLine="709"/>
        <w:jc w:val="both"/>
        <w:rPr>
          <w:rFonts w:ascii="Arial" w:eastAsia="Times New Roman" w:hAnsi="Arial" w:cs="Arial"/>
          <w:sz w:val="24"/>
          <w:szCs w:val="24"/>
        </w:rPr>
      </w:pPr>
      <w:r w:rsidRPr="00CA2000">
        <w:rPr>
          <w:rFonts w:ascii="Arial" w:eastAsia="Times New Roman" w:hAnsi="Arial" w:cs="Arial"/>
          <w:sz w:val="24"/>
          <w:szCs w:val="24"/>
        </w:rPr>
        <w:t xml:space="preserve">Благодарственными письмами Ростовской-на-Дону городской Думы поощрялись трудовые коллективы и граждане за многолетнюю, плодотворную деятельность на благо города, за существенный вклад в его социально-экономическое и культурное развитие: в связи с Днём местного самоуправления; с празднованием Дня работника торговли, бытового обслуживания населения и жилищно-коммунальной сферы; с Днем города; с </w:t>
      </w:r>
      <w:r w:rsidR="001E2ACE">
        <w:rPr>
          <w:rFonts w:ascii="Arial" w:eastAsia="Times New Roman" w:hAnsi="Arial" w:cs="Arial"/>
          <w:sz w:val="24"/>
          <w:szCs w:val="24"/>
        </w:rPr>
        <w:t>Д</w:t>
      </w:r>
      <w:r w:rsidRPr="00CA2000">
        <w:rPr>
          <w:rFonts w:ascii="Arial" w:eastAsia="Times New Roman" w:hAnsi="Arial" w:cs="Arial"/>
          <w:sz w:val="24"/>
          <w:szCs w:val="24"/>
        </w:rPr>
        <w:t>нем химика; в связи с юбилейными датами.</w:t>
      </w:r>
    </w:p>
    <w:p w:rsidR="00D93ED5" w:rsidRPr="00CA2000" w:rsidRDefault="00D93ED5" w:rsidP="00CA2000">
      <w:pPr>
        <w:spacing w:line="240" w:lineRule="auto"/>
        <w:ind w:firstLine="709"/>
        <w:jc w:val="both"/>
        <w:rPr>
          <w:rFonts w:ascii="Arial" w:eastAsia="Times New Roman" w:hAnsi="Arial" w:cs="Arial"/>
          <w:sz w:val="24"/>
          <w:szCs w:val="24"/>
        </w:rPr>
      </w:pPr>
      <w:r w:rsidRPr="00CA2000">
        <w:rPr>
          <w:rFonts w:ascii="Arial" w:eastAsia="Times New Roman" w:hAnsi="Arial" w:cs="Arial"/>
          <w:sz w:val="24"/>
          <w:szCs w:val="24"/>
        </w:rPr>
        <w:t>Почетной грамотой Председателя городской Думы – главы города Ростова-на-Дону были награждены члены городского сообщества в связи юбилейными и праздничными датами за особые заслуги перед городом: в частности, работники общеобразовательных учреждений города Ростова-на-Дону, члены общественных организаций города, актив ТОС, строители города, работники оборонной промышленности, работники учреждений здравоохранения города Ростова-на-Дону.</w:t>
      </w:r>
    </w:p>
    <w:p w:rsidR="00232BBC" w:rsidRDefault="00232BBC" w:rsidP="006C08D4">
      <w:pPr>
        <w:pStyle w:val="ConsPlusNormal"/>
        <w:ind w:firstLine="0"/>
        <w:jc w:val="center"/>
        <w:rPr>
          <w:b/>
          <w:sz w:val="24"/>
          <w:szCs w:val="24"/>
          <w:lang w:val="ru-RU"/>
        </w:rPr>
      </w:pPr>
    </w:p>
    <w:p w:rsidR="00AD7D67" w:rsidRPr="00A8729D" w:rsidRDefault="00AD7D67" w:rsidP="006C08D4">
      <w:pPr>
        <w:pStyle w:val="ConsPlusNormal"/>
        <w:ind w:firstLine="0"/>
        <w:jc w:val="center"/>
        <w:rPr>
          <w:b/>
          <w:sz w:val="24"/>
          <w:szCs w:val="24"/>
          <w:lang w:val="ru-RU"/>
        </w:rPr>
      </w:pPr>
      <w:r w:rsidRPr="00A8729D">
        <w:rPr>
          <w:b/>
          <w:sz w:val="24"/>
          <w:szCs w:val="24"/>
          <w:lang w:val="ru-RU"/>
        </w:rPr>
        <w:t xml:space="preserve">ВЗАИМОДЕЙСТВИЕ </w:t>
      </w:r>
    </w:p>
    <w:p w:rsidR="00AD7D67" w:rsidRPr="00A8729D" w:rsidRDefault="00AD7D67" w:rsidP="006C08D4">
      <w:pPr>
        <w:pStyle w:val="ConsPlusNormal"/>
        <w:ind w:firstLine="0"/>
        <w:jc w:val="center"/>
        <w:rPr>
          <w:b/>
          <w:sz w:val="24"/>
          <w:szCs w:val="24"/>
          <w:lang w:val="ru-RU"/>
        </w:rPr>
      </w:pPr>
      <w:r w:rsidRPr="00A8729D">
        <w:rPr>
          <w:b/>
          <w:sz w:val="24"/>
          <w:szCs w:val="24"/>
          <w:lang w:val="ru-RU"/>
        </w:rPr>
        <w:t>С КОНТРОЛЬНО-СЧ</w:t>
      </w:r>
      <w:r w:rsidR="00A5076C" w:rsidRPr="00A8729D">
        <w:rPr>
          <w:b/>
          <w:sz w:val="24"/>
          <w:szCs w:val="24"/>
          <w:lang w:val="ru-RU"/>
        </w:rPr>
        <w:t>Ё</w:t>
      </w:r>
      <w:r w:rsidRPr="00A8729D">
        <w:rPr>
          <w:b/>
          <w:sz w:val="24"/>
          <w:szCs w:val="24"/>
          <w:lang w:val="ru-RU"/>
        </w:rPr>
        <w:t>ТНОЙ ПАЛАТОЙ ГОРОДА</w:t>
      </w:r>
    </w:p>
    <w:p w:rsidR="00AD7D67" w:rsidRPr="00A8729D" w:rsidRDefault="00AD7D67" w:rsidP="0007757F">
      <w:pPr>
        <w:autoSpaceDE w:val="0"/>
        <w:autoSpaceDN w:val="0"/>
        <w:adjustRightInd w:val="0"/>
        <w:spacing w:after="0" w:line="240" w:lineRule="auto"/>
        <w:ind w:firstLine="284"/>
        <w:jc w:val="both"/>
        <w:rPr>
          <w:rFonts w:ascii="Arial" w:hAnsi="Arial" w:cs="Arial"/>
          <w:sz w:val="24"/>
          <w:szCs w:val="24"/>
        </w:rPr>
      </w:pPr>
    </w:p>
    <w:p w:rsidR="007B7164" w:rsidRPr="00A8729D" w:rsidRDefault="007B7164" w:rsidP="007B7164">
      <w:pPr>
        <w:pStyle w:val="ConsPlusNormal"/>
        <w:ind w:firstLine="709"/>
        <w:jc w:val="both"/>
        <w:rPr>
          <w:rFonts w:eastAsia="Times New Roman"/>
          <w:sz w:val="24"/>
          <w:szCs w:val="24"/>
          <w:lang w:val="ru-RU"/>
        </w:rPr>
      </w:pPr>
      <w:r w:rsidRPr="00A8729D">
        <w:rPr>
          <w:rFonts w:eastAsia="Times New Roman"/>
          <w:sz w:val="24"/>
          <w:szCs w:val="24"/>
          <w:lang w:val="ru-RU"/>
        </w:rPr>
        <w:t>Взаимодействие с Контрольно-счетной палатой города Ростова-на-Дону осуществлялось на основе годовых и квартальных планов, которые в том числе, сформированы на основании поручений Ростовской-на-Дону городской Думы, предложений Председателя городской Думы - главы города Ростова-на-Дону.</w:t>
      </w:r>
    </w:p>
    <w:p w:rsidR="0013183C" w:rsidRPr="001E2ACE" w:rsidRDefault="0013183C" w:rsidP="0013183C">
      <w:pPr>
        <w:autoSpaceDE w:val="0"/>
        <w:autoSpaceDN w:val="0"/>
        <w:adjustRightInd w:val="0"/>
        <w:spacing w:after="0" w:line="240" w:lineRule="auto"/>
        <w:ind w:firstLine="539"/>
        <w:jc w:val="both"/>
        <w:rPr>
          <w:rFonts w:ascii="Arial" w:eastAsia="Times New Roman" w:hAnsi="Arial" w:cs="Arial"/>
          <w:b/>
          <w:sz w:val="24"/>
          <w:szCs w:val="24"/>
        </w:rPr>
      </w:pPr>
      <w:r w:rsidRPr="001E2ACE">
        <w:rPr>
          <w:rFonts w:ascii="Arial" w:eastAsia="Times New Roman" w:hAnsi="Arial" w:cs="Arial"/>
          <w:b/>
          <w:sz w:val="24"/>
          <w:szCs w:val="24"/>
        </w:rPr>
        <w:lastRenderedPageBreak/>
        <w:t>По поручению Ростовской-на-Дону городской Думы в план работы Палаты на 2020 год включены 7 тематических контрольных мероприятий по актуальным для городского сообщества вопросам:</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1) оценка эффективности расходования бюджетных средств, направленных на создание, развитие и эксплуатацию муниципальной информационной системы </w:t>
      </w:r>
      <w:r w:rsidR="00E93EA7" w:rsidRPr="00A8729D">
        <w:rPr>
          <w:rFonts w:ascii="Arial" w:eastAsia="Times New Roman" w:hAnsi="Arial" w:cs="Arial"/>
          <w:sz w:val="24"/>
          <w:szCs w:val="24"/>
        </w:rPr>
        <w:t>«</w:t>
      </w:r>
      <w:r w:rsidRPr="00A8729D">
        <w:rPr>
          <w:rFonts w:ascii="Arial" w:eastAsia="Times New Roman" w:hAnsi="Arial" w:cs="Arial"/>
          <w:sz w:val="24"/>
          <w:szCs w:val="24"/>
        </w:rPr>
        <w:t xml:space="preserve">Территориально-распределенный информационно-аналитический комплекс </w:t>
      </w:r>
      <w:r w:rsidR="00E93EA7" w:rsidRPr="00A8729D">
        <w:rPr>
          <w:rFonts w:ascii="Arial" w:eastAsia="Times New Roman" w:hAnsi="Arial" w:cs="Arial"/>
          <w:sz w:val="24"/>
          <w:szCs w:val="24"/>
        </w:rPr>
        <w:t>«</w:t>
      </w:r>
      <w:r w:rsidRPr="00A8729D">
        <w:rPr>
          <w:rFonts w:ascii="Arial" w:eastAsia="Times New Roman" w:hAnsi="Arial" w:cs="Arial"/>
          <w:sz w:val="24"/>
          <w:szCs w:val="24"/>
        </w:rPr>
        <w:t>Муниципальная геоинформационная система города Ростова-на-Дону</w:t>
      </w:r>
      <w:r w:rsidR="00E93EA7" w:rsidRPr="00A8729D">
        <w:rPr>
          <w:rFonts w:ascii="Arial" w:eastAsia="Times New Roman" w:hAnsi="Arial" w:cs="Arial"/>
          <w:sz w:val="24"/>
          <w:szCs w:val="24"/>
        </w:rPr>
        <w:t>»</w:t>
      </w:r>
      <w:r w:rsidRPr="00A8729D">
        <w:rPr>
          <w:rFonts w:ascii="Arial" w:eastAsia="Times New Roman" w:hAnsi="Arial" w:cs="Arial"/>
          <w:sz w:val="24"/>
          <w:szCs w:val="24"/>
        </w:rPr>
        <w:t>;</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2) проверка целевого и эффективного использования бюджетных средств, направленных в 2018 - 2019 годах на благоустройство общественных территорий города Ростова-на-Дону в рамках </w:t>
      </w:r>
      <w:hyperlink r:id="rId14" w:history="1">
        <w:r w:rsidRPr="00A8729D">
          <w:rPr>
            <w:rFonts w:ascii="Arial" w:eastAsia="Times New Roman" w:hAnsi="Arial" w:cs="Arial"/>
            <w:sz w:val="24"/>
            <w:szCs w:val="24"/>
          </w:rPr>
          <w:t>подпрограммы N 1</w:t>
        </w:r>
      </w:hyperlink>
      <w:r w:rsidRPr="00A8729D">
        <w:rPr>
          <w:rFonts w:ascii="Arial" w:eastAsia="Times New Roman" w:hAnsi="Arial" w:cs="Arial"/>
          <w:sz w:val="24"/>
          <w:szCs w:val="24"/>
        </w:rPr>
        <w:t xml:space="preserve"> муниципальной программы </w:t>
      </w:r>
      <w:r w:rsidR="00E93EA7" w:rsidRPr="00A8729D">
        <w:rPr>
          <w:rFonts w:ascii="Arial" w:eastAsia="Times New Roman" w:hAnsi="Arial" w:cs="Arial"/>
          <w:sz w:val="24"/>
          <w:szCs w:val="24"/>
        </w:rPr>
        <w:t>«</w:t>
      </w:r>
      <w:r w:rsidRPr="00A8729D">
        <w:rPr>
          <w:rFonts w:ascii="Arial" w:eastAsia="Times New Roman" w:hAnsi="Arial" w:cs="Arial"/>
          <w:sz w:val="24"/>
          <w:szCs w:val="24"/>
        </w:rPr>
        <w:t>Формирование современной городской среды города Ростова-на-Дону</w:t>
      </w:r>
      <w:r w:rsidR="00E93EA7" w:rsidRPr="00A8729D">
        <w:rPr>
          <w:rFonts w:ascii="Arial" w:eastAsia="Times New Roman" w:hAnsi="Arial" w:cs="Arial"/>
          <w:sz w:val="24"/>
          <w:szCs w:val="24"/>
        </w:rPr>
        <w:t>»</w:t>
      </w:r>
      <w:r w:rsidRPr="00A8729D">
        <w:rPr>
          <w:rFonts w:ascii="Arial" w:eastAsia="Times New Roman" w:hAnsi="Arial" w:cs="Arial"/>
          <w:sz w:val="24"/>
          <w:szCs w:val="24"/>
        </w:rPr>
        <w:t>;</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3) проверка результативности расходования бюджетных средств, направленных на создание дополнительных мест в системе дошкольного образования в городе Ростове-на-Дону в рамках реализации национального </w:t>
      </w:r>
      <w:hyperlink r:id="rId15" w:history="1">
        <w:r w:rsidRPr="00A8729D">
          <w:rPr>
            <w:rFonts w:ascii="Arial" w:eastAsia="Times New Roman" w:hAnsi="Arial" w:cs="Arial"/>
            <w:sz w:val="24"/>
            <w:szCs w:val="24"/>
          </w:rPr>
          <w:t>проекта</w:t>
        </w:r>
      </w:hyperlink>
      <w:r w:rsidRPr="00A8729D">
        <w:rPr>
          <w:rFonts w:ascii="Arial" w:eastAsia="Times New Roman" w:hAnsi="Arial" w:cs="Arial"/>
          <w:sz w:val="24"/>
          <w:szCs w:val="24"/>
        </w:rPr>
        <w:t xml:space="preserve"> </w:t>
      </w:r>
      <w:r w:rsidR="00E93EA7" w:rsidRPr="00A8729D">
        <w:rPr>
          <w:rFonts w:ascii="Arial" w:eastAsia="Times New Roman" w:hAnsi="Arial" w:cs="Arial"/>
          <w:sz w:val="24"/>
          <w:szCs w:val="24"/>
        </w:rPr>
        <w:t>«</w:t>
      </w:r>
      <w:r w:rsidRPr="00A8729D">
        <w:rPr>
          <w:rFonts w:ascii="Arial" w:eastAsia="Times New Roman" w:hAnsi="Arial" w:cs="Arial"/>
          <w:sz w:val="24"/>
          <w:szCs w:val="24"/>
        </w:rPr>
        <w:t>Демография</w:t>
      </w:r>
      <w:r w:rsidR="00E93EA7" w:rsidRPr="00A8729D">
        <w:rPr>
          <w:rFonts w:ascii="Arial" w:eastAsia="Times New Roman" w:hAnsi="Arial" w:cs="Arial"/>
          <w:sz w:val="24"/>
          <w:szCs w:val="24"/>
        </w:rPr>
        <w:t>»</w:t>
      </w:r>
      <w:r w:rsidRPr="00A8729D">
        <w:rPr>
          <w:rFonts w:ascii="Arial" w:eastAsia="Times New Roman" w:hAnsi="Arial" w:cs="Arial"/>
          <w:sz w:val="24"/>
          <w:szCs w:val="24"/>
        </w:rPr>
        <w:t>;</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4) проверка результативности расходования бюджетных средств и использования муниципального имущества на оказание паллиативной помощи взрослому населению города Ростова-на-Дону за 2019 год и текущий период 2020 года;</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5) проверка результативности использования бюджетных средств на выполнение муниципальных заданий на оказание муниципальных услуг (выполнение работ) и использования муниципального имущества детскими музыкальными школами, школами искусств, подведомственными Управлению культуры города Ростова-на-Дону за 2019 год и текущий период 2020 года;</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6)</w:t>
      </w:r>
      <w:r w:rsidR="00953450">
        <w:rPr>
          <w:rFonts w:ascii="Arial" w:eastAsia="Times New Roman" w:hAnsi="Arial" w:cs="Arial"/>
          <w:sz w:val="24"/>
          <w:szCs w:val="24"/>
        </w:rPr>
        <w:t>1</w:t>
      </w:r>
      <w:r w:rsidRPr="00A8729D">
        <w:rPr>
          <w:rFonts w:ascii="Arial" w:eastAsia="Times New Roman" w:hAnsi="Arial" w:cs="Arial"/>
          <w:sz w:val="24"/>
          <w:szCs w:val="24"/>
        </w:rPr>
        <w:t xml:space="preserve"> проверка осуществления органами Администрации города установленных задач и функций в сфере размещения нестационарных торговых объектов. Проверка полноты и своевременности поступления в бюджет города доходов от размещения объектов НТО в 2018 - 2019 годах и текущем периоде 2020 года;</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7) проверка эффективности владения, пользования и распоряжения объектами нежилого фонда муниципальной собственности, закрепленными на праве оперативного управления за муниципальными казенными учреждениями города Ростова-на-Дону.</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Кроме того, по поручению </w:t>
      </w:r>
      <w:r w:rsidR="001E2ACE">
        <w:rPr>
          <w:rFonts w:ascii="Arial" w:eastAsia="Times New Roman" w:hAnsi="Arial" w:cs="Arial"/>
          <w:sz w:val="24"/>
          <w:szCs w:val="24"/>
        </w:rPr>
        <w:t>П</w:t>
      </w:r>
      <w:r w:rsidRPr="00A8729D">
        <w:rPr>
          <w:rFonts w:ascii="Arial" w:eastAsia="Times New Roman" w:hAnsi="Arial" w:cs="Arial"/>
          <w:sz w:val="24"/>
          <w:szCs w:val="24"/>
        </w:rPr>
        <w:t xml:space="preserve">редседателя </w:t>
      </w:r>
      <w:r w:rsidR="001E2ACE">
        <w:rPr>
          <w:rFonts w:ascii="Arial" w:eastAsia="Times New Roman" w:hAnsi="Arial" w:cs="Arial"/>
          <w:sz w:val="24"/>
          <w:szCs w:val="24"/>
        </w:rPr>
        <w:t xml:space="preserve">городской </w:t>
      </w:r>
      <w:r w:rsidRPr="00A8729D">
        <w:rPr>
          <w:rFonts w:ascii="Arial" w:eastAsia="Times New Roman" w:hAnsi="Arial" w:cs="Arial"/>
          <w:sz w:val="24"/>
          <w:szCs w:val="24"/>
        </w:rPr>
        <w:t xml:space="preserve">Думы – главы города </w:t>
      </w:r>
      <w:r w:rsidR="001E2ACE">
        <w:rPr>
          <w:rFonts w:ascii="Arial" w:eastAsia="Times New Roman" w:hAnsi="Arial" w:cs="Arial"/>
          <w:sz w:val="24"/>
          <w:szCs w:val="24"/>
        </w:rPr>
        <w:t xml:space="preserve">Ростова-на-Дону </w:t>
      </w:r>
      <w:r w:rsidRPr="00A8729D">
        <w:rPr>
          <w:rFonts w:ascii="Arial" w:eastAsia="Times New Roman" w:hAnsi="Arial" w:cs="Arial"/>
          <w:sz w:val="24"/>
          <w:szCs w:val="24"/>
        </w:rPr>
        <w:t>Палатой осуществлялась работа по рассмотрению обращений депутатов городской думы и граждан, содержащих информацию о возможных нарушениях при использовании бюджетных средств муниципальными учреждениями.</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По итогам проведенных контрольных и экспертно-аналитических мероприятий в адрес Председателя городской Думы – главы города в установленном порядке направлялась подробная информация о результатах мероприятий, а также предложения по устранению причин и условий выявленных нарушений и недостатков в деятельности объектов контроля.</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В соответствии с требованиями действующего бюджетного законодательства Контрольно-счетной палатой города в течение года подготавливались и представлялись заключения на проекты решений городской Думы: о городском бюджете</w:t>
      </w:r>
      <w:r w:rsidR="001E2ACE">
        <w:rPr>
          <w:rFonts w:ascii="Arial" w:eastAsia="Times New Roman" w:hAnsi="Arial" w:cs="Arial"/>
          <w:sz w:val="24"/>
          <w:szCs w:val="24"/>
        </w:rPr>
        <w:t>;</w:t>
      </w:r>
      <w:r w:rsidRPr="00A8729D">
        <w:rPr>
          <w:rFonts w:ascii="Arial" w:eastAsia="Times New Roman" w:hAnsi="Arial" w:cs="Arial"/>
          <w:sz w:val="24"/>
          <w:szCs w:val="24"/>
        </w:rPr>
        <w:t xml:space="preserve"> о внесении в него изменений</w:t>
      </w:r>
      <w:r w:rsidR="001E2ACE">
        <w:rPr>
          <w:rFonts w:ascii="Arial" w:eastAsia="Times New Roman" w:hAnsi="Arial" w:cs="Arial"/>
          <w:sz w:val="24"/>
          <w:szCs w:val="24"/>
        </w:rPr>
        <w:t>;</w:t>
      </w:r>
      <w:r w:rsidRPr="00A8729D">
        <w:rPr>
          <w:rFonts w:ascii="Arial" w:eastAsia="Times New Roman" w:hAnsi="Arial" w:cs="Arial"/>
          <w:sz w:val="24"/>
          <w:szCs w:val="24"/>
        </w:rPr>
        <w:t xml:space="preserve"> об отчете об исполнении бюджета города за 2019 год.</w:t>
      </w:r>
    </w:p>
    <w:p w:rsidR="00E93EA7" w:rsidRPr="00A8729D" w:rsidRDefault="00E93EA7"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П</w:t>
      </w:r>
      <w:r w:rsidR="0013183C" w:rsidRPr="00A8729D">
        <w:rPr>
          <w:rFonts w:ascii="Arial" w:eastAsia="Times New Roman" w:hAnsi="Arial" w:cs="Arial"/>
          <w:sz w:val="24"/>
          <w:szCs w:val="24"/>
        </w:rPr>
        <w:t>рофильными комиссиями городской Думы в рамках предусмотренных полномочий рассмотрены результаты 7-ми контрольных и экспертно-аналитических мероприятий Контрольно-счетной палаты города</w:t>
      </w:r>
      <w:r w:rsidRPr="00A8729D">
        <w:rPr>
          <w:rFonts w:ascii="Arial" w:eastAsia="Times New Roman" w:hAnsi="Arial" w:cs="Arial"/>
          <w:sz w:val="24"/>
          <w:szCs w:val="24"/>
        </w:rPr>
        <w:t>.</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В отчетном году также продолжена практика выступлений должностных лиц КСП на заседании Думы с докладом по результатам внешней проверки годового отчета об исполнении бюджета города.</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За 9 месяцев 2020 года Контрольно-счетной палатой города проведено 6 контрольных и 15 экспертно-аналитических мероприятий, которыми было охвачено 114 объектов, в том числе 18 объектов по контрольным мероприятиям. По результатам названных мероприятий подготовлены 2 аналитические записки, 11 заключений, 18 актов.</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Общий объем проверенных средств составил 2 034,0 млн. руб. Кроме того, анализу подлежали расходы бюджета в сумме 703,0 млн. руб. и доходы бюджета 1 277, млн. руб.</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lastRenderedPageBreak/>
        <w:t>Общий объем выявленных нарушений составил 1 393,5 млн. руб., в том числе:</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нарушение порядка формирования и финансового обеспечения выполнения муниципального задания – 971,7 млн. руб.;</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излишне запланирован и предоставлен объем субсидий муниципальным учреждениям – 299,3 млн. руб.;</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нарушения при осуществлении закупок для обеспечения муниципальных нужд (приемка и оплата невыполненных работ, завышение начальной цены контракта, несоблюдение условий контрактов, внесение изменений в контракты в нарушений законодательства, неприменения к подрядчикам мер ответственности в виде штрафов и неустойки и т.д.) – 103,4 млн. руб.;</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нарушение порядка и условий оплаты труда – 12,3 млн. руб.;</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неэффективное расходование бюджетных средств – 5,7 млн. руб.;</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неэффективное использование муниципального имущества – 0,3 млн. руб.;</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иные нарушения – 0,8 млн. руб.</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Кроме того, выявлены нарушения порядка ведения бухгалтерского учета, составления и предоставления бухгалтерской (финансовой) отчетности на общую сумму 785,7 млн. руб.</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В целях принятия надлежащих мер по устранению выявленных нарушений и недостатков, руководителям проверенных объектов по итогам контрольных мероприятий направлено 18 представлений.</w:t>
      </w:r>
    </w:p>
    <w:p w:rsidR="0013183C" w:rsidRPr="00A8729D" w:rsidRDefault="0013183C" w:rsidP="0013183C">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По результатам проведенных контрольных и экспертно-аналитических мероприятий Контрольно-счетной палатой города составлено 59 протоколов об административных правонарушениях, а также материалы по 33 событиям административных правонарушений направлены в Министерство экономического развития Ростовской области и Управление Федеральной антимонопольной службы по Ростовской области для возбуждения административных дел, по причине отсутствия у должностных лиц КСП соответствующих полномочий. </w:t>
      </w:r>
    </w:p>
    <w:p w:rsidR="0013183C" w:rsidRPr="00A8729D" w:rsidRDefault="0013183C" w:rsidP="006C08D4">
      <w:pPr>
        <w:autoSpaceDE w:val="0"/>
        <w:autoSpaceDN w:val="0"/>
        <w:adjustRightInd w:val="0"/>
        <w:spacing w:after="0" w:line="240" w:lineRule="auto"/>
        <w:jc w:val="both"/>
        <w:rPr>
          <w:rFonts w:ascii="Arial" w:eastAsia="Times New Roman" w:hAnsi="Arial" w:cs="Arial"/>
          <w:sz w:val="24"/>
          <w:szCs w:val="24"/>
        </w:rPr>
      </w:pPr>
    </w:p>
    <w:p w:rsidR="00BC4A8F" w:rsidRPr="00A8729D" w:rsidRDefault="00BC4A8F" w:rsidP="007B7164">
      <w:pPr>
        <w:pStyle w:val="ConsPlusNormal"/>
        <w:ind w:firstLine="709"/>
        <w:jc w:val="both"/>
        <w:rPr>
          <w:rFonts w:eastAsia="Times New Roman"/>
          <w:sz w:val="24"/>
          <w:szCs w:val="24"/>
          <w:lang w:val="ru-RU"/>
        </w:rPr>
      </w:pPr>
    </w:p>
    <w:p w:rsidR="00824548" w:rsidRPr="00A8729D" w:rsidRDefault="00416598" w:rsidP="006C08D4">
      <w:pPr>
        <w:spacing w:after="0" w:line="240" w:lineRule="auto"/>
        <w:jc w:val="center"/>
        <w:rPr>
          <w:rFonts w:ascii="Arial" w:hAnsi="Arial" w:cs="Arial"/>
          <w:b/>
          <w:sz w:val="24"/>
          <w:szCs w:val="24"/>
        </w:rPr>
      </w:pPr>
      <w:r w:rsidRPr="00A8729D">
        <w:rPr>
          <w:rFonts w:ascii="Arial" w:hAnsi="Arial" w:cs="Arial"/>
          <w:b/>
          <w:sz w:val="24"/>
          <w:szCs w:val="24"/>
        </w:rPr>
        <w:t>АНАЛИЗ РАБОТЫ ДЕПУТАТОВ В ИЗБИРАТЕЛЬНЫХ ОКРУГАХ, ИСПОЛН</w:t>
      </w:r>
      <w:r w:rsidR="00864BD6" w:rsidRPr="00A8729D">
        <w:rPr>
          <w:rFonts w:ascii="Arial" w:hAnsi="Arial" w:cs="Arial"/>
          <w:b/>
          <w:sz w:val="24"/>
          <w:szCs w:val="24"/>
        </w:rPr>
        <w:t>ЕН</w:t>
      </w:r>
      <w:r w:rsidRPr="00A8729D">
        <w:rPr>
          <w:rFonts w:ascii="Arial" w:hAnsi="Arial" w:cs="Arial"/>
          <w:b/>
          <w:sz w:val="24"/>
          <w:szCs w:val="24"/>
        </w:rPr>
        <w:t>ИЕ НАКАЗОВ ИЗБИРАТЕЛЕЙ</w:t>
      </w:r>
    </w:p>
    <w:p w:rsidR="00416598" w:rsidRPr="00A8729D" w:rsidRDefault="00416598" w:rsidP="00416598">
      <w:pPr>
        <w:spacing w:after="0" w:line="240" w:lineRule="auto"/>
        <w:ind w:firstLine="851"/>
        <w:jc w:val="center"/>
        <w:rPr>
          <w:rFonts w:ascii="Arial" w:hAnsi="Arial" w:cs="Arial"/>
          <w:sz w:val="24"/>
          <w:szCs w:val="24"/>
        </w:rPr>
      </w:pPr>
    </w:p>
    <w:p w:rsidR="00E94CBF" w:rsidRPr="00232BBC" w:rsidRDefault="00E94CBF" w:rsidP="00051C10">
      <w:pPr>
        <w:autoSpaceDE w:val="0"/>
        <w:autoSpaceDN w:val="0"/>
        <w:adjustRightInd w:val="0"/>
        <w:spacing w:after="0" w:line="240" w:lineRule="auto"/>
        <w:ind w:firstLine="539"/>
        <w:jc w:val="both"/>
        <w:rPr>
          <w:rFonts w:ascii="Arial" w:eastAsia="Times New Roman" w:hAnsi="Arial" w:cs="Arial"/>
          <w:b/>
          <w:sz w:val="24"/>
          <w:szCs w:val="24"/>
        </w:rPr>
      </w:pPr>
      <w:r w:rsidRPr="00232BBC">
        <w:rPr>
          <w:rFonts w:ascii="Arial" w:eastAsia="Times New Roman" w:hAnsi="Arial" w:cs="Arial"/>
          <w:b/>
          <w:sz w:val="24"/>
          <w:szCs w:val="24"/>
        </w:rPr>
        <w:t xml:space="preserve">За отчетный период  депутатами городской Думы  проведено 213 личных приемов граждан в своих избирательных округах. Получено 233 обращения,  выполнено – 131.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В условиях самоизоляции из-за возникшей угрозы пандемии новой коронавирусной инфекции </w:t>
      </w:r>
      <w:r w:rsidR="002914F3">
        <w:rPr>
          <w:rFonts w:ascii="Arial" w:eastAsia="Times New Roman" w:hAnsi="Arial" w:cs="Arial"/>
          <w:sz w:val="24"/>
          <w:szCs w:val="24"/>
        </w:rPr>
        <w:t>(</w:t>
      </w:r>
      <w:r w:rsidRPr="00A8729D">
        <w:rPr>
          <w:rFonts w:ascii="Arial" w:eastAsia="Times New Roman" w:hAnsi="Arial" w:cs="Arial"/>
          <w:sz w:val="24"/>
          <w:szCs w:val="24"/>
        </w:rPr>
        <w:t>COVID</w:t>
      </w:r>
      <w:r w:rsidR="00051C10" w:rsidRPr="00A8729D">
        <w:rPr>
          <w:rFonts w:ascii="Arial" w:eastAsia="Times New Roman" w:hAnsi="Arial" w:cs="Arial"/>
          <w:sz w:val="24"/>
          <w:szCs w:val="24"/>
        </w:rPr>
        <w:t>-19</w:t>
      </w:r>
      <w:r w:rsidR="002914F3">
        <w:rPr>
          <w:rFonts w:ascii="Arial" w:eastAsia="Times New Roman" w:hAnsi="Arial" w:cs="Arial"/>
          <w:sz w:val="24"/>
          <w:szCs w:val="24"/>
        </w:rPr>
        <w:t>)</w:t>
      </w:r>
      <w:r w:rsidR="00051C10" w:rsidRPr="00A8729D">
        <w:rPr>
          <w:rFonts w:ascii="Arial" w:eastAsia="Times New Roman" w:hAnsi="Arial" w:cs="Arial"/>
          <w:sz w:val="24"/>
          <w:szCs w:val="24"/>
        </w:rPr>
        <w:t xml:space="preserve">, депутаты </w:t>
      </w:r>
      <w:r w:rsidRPr="00A8729D">
        <w:rPr>
          <w:rFonts w:ascii="Arial" w:eastAsia="Times New Roman" w:hAnsi="Arial" w:cs="Arial"/>
          <w:sz w:val="24"/>
          <w:szCs w:val="24"/>
        </w:rPr>
        <w:t xml:space="preserve">активно участвовали во Всероссийских волонтёрских проектах, оказывая помощь нуждающимся гражданам, проводили приёмы граждан в дистанционном формате по средствам мессенджеров и социальных сетей. Данный вид приёма - это новые возможности, позволяющие каждому гражданину задать свой вопрос из дома.  </w:t>
      </w:r>
    </w:p>
    <w:p w:rsidR="00E94CBF" w:rsidRPr="00232BBC" w:rsidRDefault="00040441" w:rsidP="00051C10">
      <w:pPr>
        <w:autoSpaceDE w:val="0"/>
        <w:autoSpaceDN w:val="0"/>
        <w:adjustRightInd w:val="0"/>
        <w:spacing w:after="0" w:line="240" w:lineRule="auto"/>
        <w:ind w:firstLine="539"/>
        <w:jc w:val="both"/>
        <w:rPr>
          <w:rFonts w:ascii="Arial" w:eastAsia="Times New Roman" w:hAnsi="Arial" w:cs="Arial"/>
          <w:b/>
          <w:sz w:val="24"/>
          <w:szCs w:val="24"/>
        </w:rPr>
      </w:pPr>
      <w:r w:rsidRPr="00232BBC">
        <w:rPr>
          <w:rFonts w:ascii="Arial" w:eastAsia="Times New Roman" w:hAnsi="Arial" w:cs="Arial"/>
          <w:b/>
          <w:sz w:val="24"/>
          <w:szCs w:val="24"/>
        </w:rPr>
        <w:t xml:space="preserve">Так же в 2020 году </w:t>
      </w:r>
      <w:r w:rsidR="00E94CBF" w:rsidRPr="00232BBC">
        <w:rPr>
          <w:rFonts w:ascii="Arial" w:eastAsia="Times New Roman" w:hAnsi="Arial" w:cs="Arial"/>
          <w:b/>
          <w:sz w:val="24"/>
          <w:szCs w:val="24"/>
        </w:rPr>
        <w:t>проведено  384  онлайн   приемов граждан</w:t>
      </w:r>
      <w:r w:rsidR="00051C10" w:rsidRPr="00232BBC">
        <w:rPr>
          <w:rFonts w:ascii="Arial" w:eastAsia="Times New Roman" w:hAnsi="Arial" w:cs="Arial"/>
          <w:b/>
          <w:sz w:val="24"/>
          <w:szCs w:val="24"/>
        </w:rPr>
        <w:t xml:space="preserve">, </w:t>
      </w:r>
      <w:r w:rsidR="00E94CBF" w:rsidRPr="00232BBC">
        <w:rPr>
          <w:rFonts w:ascii="Arial" w:eastAsia="Times New Roman" w:hAnsi="Arial" w:cs="Arial"/>
          <w:b/>
          <w:sz w:val="24"/>
          <w:szCs w:val="24"/>
        </w:rPr>
        <w:t>получен 671 наказ, выполнено 450  наказов. Среди  положительно решенных вопросов:</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оборудовано устройство для спуска инвалидной коляски по пр. Краевой, 3;</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восстановлено  наружное освещение  возле дома по ул. Портовой, 242;</w:t>
      </w:r>
    </w:p>
    <w:p w:rsidR="00E94CBF" w:rsidRPr="00A8729D" w:rsidRDefault="00040441"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 </w:t>
      </w:r>
      <w:r w:rsidR="00E94CBF" w:rsidRPr="00A8729D">
        <w:rPr>
          <w:rFonts w:ascii="Arial" w:eastAsia="Times New Roman" w:hAnsi="Arial" w:cs="Arial"/>
          <w:sz w:val="24"/>
          <w:szCs w:val="24"/>
        </w:rPr>
        <w:t>изменена схема маршрута автобуса № 75;</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приобретены строительные материалы для квартиры вдовы инвалида ВОВ (пр. 40-летия Победы,3/1, кв.6);</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проведен текущий ремонт кровли многоквартирного дома, устранена течь кровли</w:t>
      </w:r>
      <w:r w:rsidR="003714BD">
        <w:rPr>
          <w:rFonts w:ascii="Arial" w:eastAsia="Times New Roman" w:hAnsi="Arial" w:cs="Arial"/>
          <w:sz w:val="24"/>
          <w:szCs w:val="24"/>
        </w:rPr>
        <w:t xml:space="preserve"> </w:t>
      </w:r>
      <w:r w:rsidRPr="00A8729D">
        <w:rPr>
          <w:rFonts w:ascii="Arial" w:eastAsia="Times New Roman" w:hAnsi="Arial" w:cs="Arial"/>
          <w:sz w:val="24"/>
          <w:szCs w:val="24"/>
        </w:rPr>
        <w:t xml:space="preserve">(пр. Коммунистический, 27 кв. 65);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построена площадка сбора ТБО по улице Совхозной;</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произведено благоустройство дворовой территории по пер. Молодогвардейскому, 73;</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lastRenderedPageBreak/>
        <w:t xml:space="preserve">- по коллективному обращению граждан произведен ремонт асфальтового покрытия на пер. Кирпичном;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оказана материальная помощь на ремонт помещения центра для детей-инвалидов АНО «Арт-Просвещение».</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 проведен текущий ремонт детского игрового комплекса с заменой ограждения (пер. Днепровский, 124б);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произведено благоустройство детской площадки, ремонт и покраска лавочек и качелей (ул</w:t>
      </w:r>
      <w:r w:rsidR="003714BD" w:rsidRPr="00A8729D">
        <w:rPr>
          <w:rFonts w:ascii="Arial" w:eastAsia="Times New Roman" w:hAnsi="Arial" w:cs="Arial"/>
          <w:sz w:val="24"/>
          <w:szCs w:val="24"/>
        </w:rPr>
        <w:t>. Д</w:t>
      </w:r>
      <w:r w:rsidRPr="00A8729D">
        <w:rPr>
          <w:rFonts w:ascii="Arial" w:eastAsia="Times New Roman" w:hAnsi="Arial" w:cs="Arial"/>
          <w:sz w:val="24"/>
          <w:szCs w:val="24"/>
        </w:rPr>
        <w:t>обровольского,42);</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 </w:t>
      </w:r>
      <w:r w:rsidR="00CA2000">
        <w:rPr>
          <w:rFonts w:ascii="Arial" w:eastAsia="Times New Roman" w:hAnsi="Arial" w:cs="Arial"/>
          <w:sz w:val="24"/>
          <w:szCs w:val="24"/>
        </w:rPr>
        <w:t>проведены</w:t>
      </w:r>
      <w:r w:rsidRPr="00A8729D">
        <w:rPr>
          <w:rFonts w:ascii="Arial" w:eastAsia="Times New Roman" w:hAnsi="Arial" w:cs="Arial"/>
          <w:sz w:val="24"/>
          <w:szCs w:val="24"/>
        </w:rPr>
        <w:t xml:space="preserve"> строительные работы на детской площадке, заасфальтирова</w:t>
      </w:r>
      <w:r w:rsidR="00CA2000">
        <w:rPr>
          <w:rFonts w:ascii="Arial" w:eastAsia="Times New Roman" w:hAnsi="Arial" w:cs="Arial"/>
          <w:sz w:val="24"/>
          <w:szCs w:val="24"/>
        </w:rPr>
        <w:t>на</w:t>
      </w:r>
      <w:r w:rsidRPr="00A8729D">
        <w:rPr>
          <w:rFonts w:ascii="Arial" w:eastAsia="Times New Roman" w:hAnsi="Arial" w:cs="Arial"/>
          <w:sz w:val="24"/>
          <w:szCs w:val="24"/>
        </w:rPr>
        <w:t xml:space="preserve"> пешеходн</w:t>
      </w:r>
      <w:r w:rsidR="00CA2000">
        <w:rPr>
          <w:rFonts w:ascii="Arial" w:eastAsia="Times New Roman" w:hAnsi="Arial" w:cs="Arial"/>
          <w:sz w:val="24"/>
          <w:szCs w:val="24"/>
        </w:rPr>
        <w:t>ая</w:t>
      </w:r>
      <w:r w:rsidRPr="00A8729D">
        <w:rPr>
          <w:rFonts w:ascii="Arial" w:eastAsia="Times New Roman" w:hAnsi="Arial" w:cs="Arial"/>
          <w:sz w:val="24"/>
          <w:szCs w:val="24"/>
        </w:rPr>
        <w:t xml:space="preserve"> дорожк</w:t>
      </w:r>
      <w:r w:rsidR="00CA2000">
        <w:rPr>
          <w:rFonts w:ascii="Arial" w:eastAsia="Times New Roman" w:hAnsi="Arial" w:cs="Arial"/>
          <w:sz w:val="24"/>
          <w:szCs w:val="24"/>
        </w:rPr>
        <w:t>а</w:t>
      </w:r>
      <w:r w:rsidRPr="00A8729D">
        <w:rPr>
          <w:rFonts w:ascii="Arial" w:eastAsia="Times New Roman" w:hAnsi="Arial" w:cs="Arial"/>
          <w:sz w:val="24"/>
          <w:szCs w:val="24"/>
        </w:rPr>
        <w:t xml:space="preserve"> и </w:t>
      </w:r>
      <w:r w:rsidR="00CA2000">
        <w:rPr>
          <w:rFonts w:ascii="Arial" w:eastAsia="Times New Roman" w:hAnsi="Arial" w:cs="Arial"/>
          <w:sz w:val="24"/>
          <w:szCs w:val="24"/>
        </w:rPr>
        <w:t xml:space="preserve">обустроены места </w:t>
      </w:r>
      <w:r w:rsidRPr="00A8729D">
        <w:rPr>
          <w:rFonts w:ascii="Arial" w:eastAsia="Times New Roman" w:hAnsi="Arial" w:cs="Arial"/>
          <w:sz w:val="24"/>
          <w:szCs w:val="24"/>
        </w:rPr>
        <w:t>отдыха (бул.Комарова,26);</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 </w:t>
      </w:r>
      <w:r w:rsidR="00CA2000">
        <w:rPr>
          <w:rFonts w:ascii="Arial" w:eastAsia="Times New Roman" w:hAnsi="Arial" w:cs="Arial"/>
          <w:sz w:val="24"/>
          <w:szCs w:val="24"/>
        </w:rPr>
        <w:t>от</w:t>
      </w:r>
      <w:r w:rsidRPr="00A8729D">
        <w:rPr>
          <w:rFonts w:ascii="Arial" w:eastAsia="Times New Roman" w:hAnsi="Arial" w:cs="Arial"/>
          <w:sz w:val="24"/>
          <w:szCs w:val="24"/>
        </w:rPr>
        <w:t>ремонт</w:t>
      </w:r>
      <w:r w:rsidR="00CA2000">
        <w:rPr>
          <w:rFonts w:ascii="Arial" w:eastAsia="Times New Roman" w:hAnsi="Arial" w:cs="Arial"/>
          <w:sz w:val="24"/>
          <w:szCs w:val="24"/>
        </w:rPr>
        <w:t xml:space="preserve">ирован  тротуар </w:t>
      </w:r>
      <w:r w:rsidRPr="00A8729D">
        <w:rPr>
          <w:rFonts w:ascii="Arial" w:eastAsia="Times New Roman" w:hAnsi="Arial" w:cs="Arial"/>
          <w:sz w:val="24"/>
          <w:szCs w:val="24"/>
        </w:rPr>
        <w:t>на бул. Комарова,38;</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произведено благоустройство территории у дома по адресу: ул. Еременко, 66/6 (установлена лавочка);</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произведен ремонт внутриквартальной дороги по адресу ул. Еременко, 56;</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установлены два остановочных комплекса по ул. Сосновая;</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установлены три остановочных комплекса по ул. Оганова  от ул. Тимошенко до                     ул. Особенная;</w:t>
      </w:r>
    </w:p>
    <w:p w:rsidR="00E94CBF" w:rsidRPr="00232BBC" w:rsidRDefault="00E94CBF" w:rsidP="00051C10">
      <w:pPr>
        <w:autoSpaceDE w:val="0"/>
        <w:autoSpaceDN w:val="0"/>
        <w:adjustRightInd w:val="0"/>
        <w:spacing w:after="0" w:line="240" w:lineRule="auto"/>
        <w:ind w:firstLine="539"/>
        <w:jc w:val="both"/>
        <w:rPr>
          <w:rFonts w:ascii="Arial" w:eastAsia="Times New Roman" w:hAnsi="Arial" w:cs="Arial"/>
          <w:b/>
          <w:sz w:val="24"/>
          <w:szCs w:val="24"/>
        </w:rPr>
      </w:pPr>
      <w:r w:rsidRPr="00232BBC">
        <w:rPr>
          <w:rFonts w:ascii="Arial" w:eastAsia="Times New Roman" w:hAnsi="Arial" w:cs="Arial"/>
          <w:b/>
          <w:sz w:val="24"/>
          <w:szCs w:val="24"/>
        </w:rPr>
        <w:t xml:space="preserve">В 2020 году депутатами проведено 329 встреч с избирателями с отчетом о выполнении их наказов, получено 390 обращений,  выполнено </w:t>
      </w:r>
      <w:r w:rsidR="00040441" w:rsidRPr="00232BBC">
        <w:rPr>
          <w:rFonts w:ascii="Arial" w:eastAsia="Times New Roman" w:hAnsi="Arial" w:cs="Arial"/>
          <w:b/>
          <w:sz w:val="24"/>
          <w:szCs w:val="24"/>
        </w:rPr>
        <w:t xml:space="preserve">- </w:t>
      </w:r>
      <w:r w:rsidRPr="00232BBC">
        <w:rPr>
          <w:rFonts w:ascii="Arial" w:eastAsia="Times New Roman" w:hAnsi="Arial" w:cs="Arial"/>
          <w:b/>
          <w:sz w:val="24"/>
          <w:szCs w:val="24"/>
        </w:rPr>
        <w:t>53.</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С начала года депутаты приняли участие во всех военно-патриотических, социальных и культурно-массовых городских мероприятиях (461 мероприятие).</w:t>
      </w:r>
      <w:r w:rsidR="00232BBC">
        <w:rPr>
          <w:rFonts w:ascii="Arial" w:eastAsia="Times New Roman" w:hAnsi="Arial" w:cs="Arial"/>
          <w:sz w:val="24"/>
          <w:szCs w:val="24"/>
        </w:rPr>
        <w:t xml:space="preserve"> </w:t>
      </w:r>
      <w:r w:rsidRPr="00A8729D">
        <w:rPr>
          <w:rFonts w:ascii="Arial" w:eastAsia="Times New Roman" w:hAnsi="Arial" w:cs="Arial"/>
          <w:sz w:val="24"/>
          <w:szCs w:val="24"/>
        </w:rPr>
        <w:t xml:space="preserve">Среди наиболее значимых: Новый год, День защитника Отечества, 8 марта, День Победы, День защиты детей, День России, День флага, День медицинского работника, 1 сентября, День учителя, День социального работника,  Дни древонасаждения и другие. </w:t>
      </w:r>
    </w:p>
    <w:p w:rsidR="00040441" w:rsidRPr="00232BBC" w:rsidRDefault="00E94CBF" w:rsidP="00051C10">
      <w:pPr>
        <w:autoSpaceDE w:val="0"/>
        <w:autoSpaceDN w:val="0"/>
        <w:adjustRightInd w:val="0"/>
        <w:spacing w:after="0" w:line="240" w:lineRule="auto"/>
        <w:ind w:firstLine="539"/>
        <w:jc w:val="both"/>
        <w:rPr>
          <w:rFonts w:ascii="Arial" w:eastAsia="Times New Roman" w:hAnsi="Arial" w:cs="Arial"/>
          <w:b/>
          <w:sz w:val="24"/>
          <w:szCs w:val="24"/>
        </w:rPr>
      </w:pPr>
      <w:r w:rsidRPr="00232BBC">
        <w:rPr>
          <w:rFonts w:ascii="Arial" w:eastAsia="Times New Roman" w:hAnsi="Arial" w:cs="Arial"/>
          <w:b/>
          <w:sz w:val="24"/>
          <w:szCs w:val="24"/>
        </w:rPr>
        <w:t xml:space="preserve">В ходе предвыборной кампании депутатам городской Думы шестого созыва поступило 1466  наказов, выполнено – 802.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В постановление Администрации города Ростова-на-Дону от 13.01.2016 №11 «Об утверждении Плана мероприятий по исполнению наказов избирателей, поступивших в период подготовки и проведения выборов депутатов Ростовской-на-Дону городской Думы шестого созыва 2015 года»</w:t>
      </w:r>
      <w:r w:rsidRPr="00232BBC">
        <w:rPr>
          <w:rFonts w:ascii="Arial" w:eastAsia="Times New Roman" w:hAnsi="Arial" w:cs="Arial"/>
          <w:b/>
          <w:sz w:val="24"/>
          <w:szCs w:val="24"/>
        </w:rPr>
        <w:t xml:space="preserve"> вошло 137 наказов, из них выполнено  89.</w:t>
      </w:r>
      <w:r w:rsidRPr="00A8729D">
        <w:rPr>
          <w:rFonts w:ascii="Arial" w:eastAsia="Times New Roman" w:hAnsi="Arial" w:cs="Arial"/>
          <w:sz w:val="24"/>
          <w:szCs w:val="24"/>
        </w:rPr>
        <w:t xml:space="preserve"> </w:t>
      </w:r>
    </w:p>
    <w:p w:rsidR="00E94CBF" w:rsidRPr="00232BBC" w:rsidRDefault="00E94CBF" w:rsidP="00051C10">
      <w:pPr>
        <w:autoSpaceDE w:val="0"/>
        <w:autoSpaceDN w:val="0"/>
        <w:adjustRightInd w:val="0"/>
        <w:spacing w:after="0" w:line="240" w:lineRule="auto"/>
        <w:ind w:firstLine="539"/>
        <w:jc w:val="both"/>
        <w:rPr>
          <w:rFonts w:ascii="Arial" w:eastAsia="Times New Roman" w:hAnsi="Arial" w:cs="Arial"/>
          <w:b/>
          <w:sz w:val="24"/>
          <w:szCs w:val="24"/>
        </w:rPr>
      </w:pPr>
      <w:r w:rsidRPr="00232BBC">
        <w:rPr>
          <w:rFonts w:ascii="Arial" w:eastAsia="Times New Roman" w:hAnsi="Arial" w:cs="Arial"/>
          <w:b/>
          <w:sz w:val="24"/>
          <w:szCs w:val="24"/>
        </w:rPr>
        <w:t>Так в 2020 году</w:t>
      </w:r>
      <w:r w:rsidR="00040441" w:rsidRPr="00232BBC">
        <w:rPr>
          <w:rFonts w:ascii="Arial" w:eastAsia="Times New Roman" w:hAnsi="Arial" w:cs="Arial"/>
          <w:b/>
          <w:sz w:val="24"/>
          <w:szCs w:val="24"/>
        </w:rPr>
        <w:t>:</w:t>
      </w:r>
      <w:r w:rsidRPr="00232BBC">
        <w:rPr>
          <w:rFonts w:ascii="Arial" w:eastAsia="Times New Roman" w:hAnsi="Arial" w:cs="Arial"/>
          <w:b/>
          <w:sz w:val="24"/>
          <w:szCs w:val="24"/>
        </w:rPr>
        <w:t xml:space="preserve">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отремонтирована дорога, соединяющая садоводческие хозяйства СНТ «Кумженское», «Бытовик», «Афганец», «Донстрой</w:t>
      </w:r>
      <w:r w:rsidR="003714BD">
        <w:rPr>
          <w:rFonts w:ascii="Arial" w:eastAsia="Times New Roman" w:hAnsi="Arial" w:cs="Arial"/>
          <w:sz w:val="24"/>
          <w:szCs w:val="24"/>
        </w:rPr>
        <w:t>»</w:t>
      </w:r>
      <w:r w:rsidRPr="00A8729D">
        <w:rPr>
          <w:rFonts w:ascii="Arial" w:eastAsia="Times New Roman" w:hAnsi="Arial" w:cs="Arial"/>
          <w:sz w:val="24"/>
          <w:szCs w:val="24"/>
        </w:rPr>
        <w:t xml:space="preserve">;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w:t>
      </w:r>
      <w:r w:rsidR="00040441" w:rsidRPr="00A8729D">
        <w:rPr>
          <w:rFonts w:ascii="Arial" w:eastAsia="Times New Roman" w:hAnsi="Arial" w:cs="Arial"/>
          <w:sz w:val="24"/>
          <w:szCs w:val="24"/>
        </w:rPr>
        <w:t xml:space="preserve"> </w:t>
      </w:r>
      <w:r w:rsidRPr="00A8729D">
        <w:rPr>
          <w:rFonts w:ascii="Arial" w:eastAsia="Times New Roman" w:hAnsi="Arial" w:cs="Arial"/>
          <w:sz w:val="24"/>
          <w:szCs w:val="24"/>
        </w:rPr>
        <w:t>отремонтирован тротуар на пересечении ул. 2-я Краснодарская и пер. Кирпичного.</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произведен ремонт внутриквартальных дорог по следующим адресам: пр.Космонавтов,8/2, пр.Космонавтов,8/4, 12/1 и 17, ул.Волкова,18-20.</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 произведено благоустройство детских площадок, демонтированы старые качели и установлены новые игровые элементы  (ул.Волкова,17/2, ул.Волкова, 10/1).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 произведен ремонт асфальтового покрытия автомобильных дорог на улицах Таганрогская и Гагринская в микрорайоне «Стройгородок»;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xml:space="preserve">- выполнен капитальный ремонт многопрофильного лицея №69; </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выполнены работы по профилированию грунтовой дороги по ул. Куприна;</w:t>
      </w:r>
    </w:p>
    <w:p w:rsidR="00E94CBF" w:rsidRPr="00232BBC" w:rsidRDefault="00E94CBF" w:rsidP="00051C10">
      <w:pPr>
        <w:autoSpaceDE w:val="0"/>
        <w:autoSpaceDN w:val="0"/>
        <w:adjustRightInd w:val="0"/>
        <w:spacing w:after="0" w:line="240" w:lineRule="auto"/>
        <w:ind w:firstLine="539"/>
        <w:jc w:val="both"/>
        <w:rPr>
          <w:rFonts w:ascii="Arial" w:eastAsia="Times New Roman" w:hAnsi="Arial" w:cs="Arial"/>
          <w:b/>
          <w:sz w:val="24"/>
          <w:szCs w:val="24"/>
        </w:rPr>
      </w:pPr>
      <w:r w:rsidRPr="00232BBC">
        <w:rPr>
          <w:rFonts w:ascii="Arial" w:eastAsia="Times New Roman" w:hAnsi="Arial" w:cs="Arial"/>
          <w:b/>
          <w:sz w:val="24"/>
          <w:szCs w:val="24"/>
        </w:rPr>
        <w:t>В ходе предвыборной кампании депутатам городской Думы седьмого  созыва поступило 1373  наказа, выполнено – 223.</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Среди выполненных:</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произведена замена дорожного покрытия на ул. Молокова и ул. Кицховели, ул. Веры Пановой;</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выполнены работы по ремонту мемориального комплекса «Защитники Ростовского неба» (ремонт тротуарной плитки);</w:t>
      </w:r>
    </w:p>
    <w:p w:rsidR="00040441"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произведено благоустройство детской пл</w:t>
      </w:r>
      <w:r w:rsidR="00040441" w:rsidRPr="00A8729D">
        <w:rPr>
          <w:rFonts w:ascii="Arial" w:eastAsia="Times New Roman" w:hAnsi="Arial" w:cs="Arial"/>
          <w:sz w:val="24"/>
          <w:szCs w:val="24"/>
        </w:rPr>
        <w:t>ощадки по адресу Орбитальная</w:t>
      </w:r>
      <w:r w:rsidR="00CA2000">
        <w:rPr>
          <w:rFonts w:ascii="Arial" w:eastAsia="Times New Roman" w:hAnsi="Arial" w:cs="Arial"/>
          <w:sz w:val="24"/>
          <w:szCs w:val="24"/>
        </w:rPr>
        <w:t>,</w:t>
      </w:r>
      <w:r w:rsidR="00040441" w:rsidRPr="00A8729D">
        <w:rPr>
          <w:rFonts w:ascii="Arial" w:eastAsia="Times New Roman" w:hAnsi="Arial" w:cs="Arial"/>
          <w:sz w:val="24"/>
          <w:szCs w:val="24"/>
        </w:rPr>
        <w:t xml:space="preserve"> 54</w:t>
      </w:r>
      <w:r w:rsidR="00CA2000">
        <w:rPr>
          <w:rFonts w:ascii="Arial" w:eastAsia="Times New Roman" w:hAnsi="Arial" w:cs="Arial"/>
          <w:sz w:val="24"/>
          <w:szCs w:val="24"/>
        </w:rPr>
        <w:t>;</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произведено благоустройство детской площадки по адресу ул. Беляева 24/1;</w:t>
      </w:r>
    </w:p>
    <w:p w:rsidR="00040441"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проведена реконструкция детской спортивной площадки по ул. Орбитальная, 52</w:t>
      </w:r>
      <w:r w:rsidR="00040441" w:rsidRPr="00A8729D">
        <w:rPr>
          <w:rFonts w:ascii="Arial" w:eastAsia="Times New Roman" w:hAnsi="Arial" w:cs="Arial"/>
          <w:sz w:val="24"/>
          <w:szCs w:val="24"/>
        </w:rPr>
        <w:t>;</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реконструирована тротуарная дорожка к МБОУ «Школа № 99»</w:t>
      </w:r>
      <w:r w:rsidR="00CA2000">
        <w:rPr>
          <w:rFonts w:ascii="Arial" w:eastAsia="Times New Roman" w:hAnsi="Arial" w:cs="Arial"/>
          <w:sz w:val="24"/>
          <w:szCs w:val="24"/>
        </w:rPr>
        <w:t>;</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отремонтированы  ступеньки на входе в МБОУ «Школа №101»</w:t>
      </w:r>
      <w:r w:rsidR="00CA2000">
        <w:rPr>
          <w:rFonts w:ascii="Arial" w:eastAsia="Times New Roman" w:hAnsi="Arial" w:cs="Arial"/>
          <w:sz w:val="24"/>
          <w:szCs w:val="24"/>
        </w:rPr>
        <w:t>;</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lastRenderedPageBreak/>
        <w:t>- восстановлено ограждение на спортивной площадке по адресу Космонавтов</w:t>
      </w:r>
      <w:r w:rsidR="00CA2000">
        <w:rPr>
          <w:rFonts w:ascii="Arial" w:eastAsia="Times New Roman" w:hAnsi="Arial" w:cs="Arial"/>
          <w:sz w:val="24"/>
          <w:szCs w:val="24"/>
        </w:rPr>
        <w:t>,</w:t>
      </w:r>
      <w:r w:rsidRPr="00A8729D">
        <w:rPr>
          <w:rFonts w:ascii="Arial" w:eastAsia="Times New Roman" w:hAnsi="Arial" w:cs="Arial"/>
          <w:sz w:val="24"/>
          <w:szCs w:val="24"/>
        </w:rPr>
        <w:t xml:space="preserve"> 38</w:t>
      </w:r>
      <w:r w:rsidR="00CA2000">
        <w:rPr>
          <w:rFonts w:ascii="Arial" w:eastAsia="Times New Roman" w:hAnsi="Arial" w:cs="Arial"/>
          <w:sz w:val="24"/>
          <w:szCs w:val="24"/>
        </w:rPr>
        <w:t>;</w:t>
      </w:r>
    </w:p>
    <w:p w:rsidR="002914F3"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r w:rsidRPr="00A8729D">
        <w:rPr>
          <w:rFonts w:ascii="Arial" w:eastAsia="Times New Roman" w:hAnsi="Arial" w:cs="Arial"/>
          <w:sz w:val="24"/>
          <w:szCs w:val="24"/>
        </w:rPr>
        <w:t>- произведен ремонт малых форм на детской площадке по адресу ул. Орбитальная</w:t>
      </w:r>
      <w:r w:rsidR="00CA2000">
        <w:rPr>
          <w:rFonts w:ascii="Arial" w:eastAsia="Times New Roman" w:hAnsi="Arial" w:cs="Arial"/>
          <w:sz w:val="24"/>
          <w:szCs w:val="24"/>
        </w:rPr>
        <w:t>,</w:t>
      </w:r>
      <w:r w:rsidRPr="00A8729D">
        <w:rPr>
          <w:rFonts w:ascii="Arial" w:eastAsia="Times New Roman" w:hAnsi="Arial" w:cs="Arial"/>
          <w:sz w:val="24"/>
          <w:szCs w:val="24"/>
        </w:rPr>
        <w:t xml:space="preserve"> 82</w:t>
      </w:r>
      <w:r w:rsidR="002914F3">
        <w:rPr>
          <w:rFonts w:ascii="Arial" w:eastAsia="Times New Roman" w:hAnsi="Arial" w:cs="Arial"/>
          <w:sz w:val="24"/>
          <w:szCs w:val="24"/>
        </w:rPr>
        <w:t>.</w:t>
      </w:r>
    </w:p>
    <w:p w:rsidR="00E94CBF" w:rsidRPr="00A8729D" w:rsidRDefault="00E94CBF" w:rsidP="00051C10">
      <w:pPr>
        <w:autoSpaceDE w:val="0"/>
        <w:autoSpaceDN w:val="0"/>
        <w:adjustRightInd w:val="0"/>
        <w:spacing w:after="0" w:line="240" w:lineRule="auto"/>
        <w:ind w:firstLine="539"/>
        <w:jc w:val="both"/>
        <w:rPr>
          <w:rFonts w:ascii="Arial" w:eastAsia="Times New Roman" w:hAnsi="Arial" w:cs="Arial"/>
          <w:sz w:val="24"/>
          <w:szCs w:val="24"/>
        </w:rPr>
      </w:pPr>
    </w:p>
    <w:p w:rsidR="00232BBC" w:rsidRPr="00BC4A8F" w:rsidRDefault="00232BBC" w:rsidP="00232BBC">
      <w:pPr>
        <w:pStyle w:val="ConsPlusNormal"/>
        <w:ind w:firstLine="0"/>
        <w:jc w:val="center"/>
        <w:rPr>
          <w:rFonts w:eastAsia="Times New Roman"/>
          <w:b/>
          <w:sz w:val="24"/>
          <w:szCs w:val="24"/>
          <w:lang w:val="ru-RU"/>
        </w:rPr>
      </w:pPr>
      <w:r w:rsidRPr="00BC4A8F">
        <w:rPr>
          <w:rFonts w:eastAsia="Times New Roman"/>
          <w:b/>
          <w:sz w:val="24"/>
          <w:szCs w:val="24"/>
          <w:lang w:val="ru-RU"/>
        </w:rPr>
        <w:t>ВЗАИМОДЕЙСТВИЕ С ТЕРРИТОРИАЛЬНЫМИ СТРУКТУРАМИ</w:t>
      </w:r>
    </w:p>
    <w:p w:rsidR="00232BBC" w:rsidRPr="00BC4A8F" w:rsidRDefault="00232BBC" w:rsidP="00232BBC">
      <w:pPr>
        <w:pStyle w:val="ConsPlusNormal"/>
        <w:ind w:firstLine="0"/>
        <w:jc w:val="center"/>
        <w:rPr>
          <w:rFonts w:eastAsia="Times New Roman"/>
          <w:b/>
          <w:sz w:val="24"/>
          <w:szCs w:val="24"/>
          <w:lang w:val="ru-RU"/>
        </w:rPr>
      </w:pPr>
      <w:r w:rsidRPr="00BC4A8F">
        <w:rPr>
          <w:rFonts w:eastAsia="Times New Roman"/>
          <w:b/>
          <w:sz w:val="24"/>
          <w:szCs w:val="24"/>
          <w:lang w:val="ru-RU"/>
        </w:rPr>
        <w:t>ФЕДЕРАЛЬНЫХ ОРГАНОВ ВЛАСТИ</w:t>
      </w:r>
    </w:p>
    <w:p w:rsidR="00232BBC" w:rsidRPr="00BC4A8F" w:rsidRDefault="00232BBC" w:rsidP="00232BBC">
      <w:pPr>
        <w:pStyle w:val="ConsPlusNormal"/>
        <w:ind w:firstLine="709"/>
        <w:jc w:val="both"/>
        <w:rPr>
          <w:rFonts w:eastAsia="Times New Roman"/>
          <w:sz w:val="24"/>
          <w:szCs w:val="24"/>
          <w:lang w:val="ru-RU"/>
        </w:rPr>
      </w:pPr>
    </w:p>
    <w:p w:rsidR="00232BBC" w:rsidRPr="00CA00B4" w:rsidRDefault="00232BBC" w:rsidP="00232BBC">
      <w:pPr>
        <w:pStyle w:val="ConsPlusNormal"/>
        <w:ind w:firstLine="709"/>
        <w:jc w:val="both"/>
        <w:rPr>
          <w:rFonts w:eastAsia="Times New Roman"/>
          <w:b/>
          <w:sz w:val="24"/>
          <w:szCs w:val="24"/>
          <w:lang w:val="ru-RU"/>
        </w:rPr>
      </w:pPr>
      <w:r w:rsidRPr="00CA00B4">
        <w:rPr>
          <w:rFonts w:eastAsia="Times New Roman"/>
          <w:b/>
          <w:sz w:val="24"/>
          <w:szCs w:val="24"/>
          <w:lang w:val="ru-RU"/>
        </w:rPr>
        <w:t>К полномочиям главы муниципального образования относится обеспечение необходимого взаимодействия органов местного самоуправления города с территориальными структурами федеральных органов власти, органов государственной власти Ростовской области при решении вопросов местного значения.</w:t>
      </w:r>
    </w:p>
    <w:p w:rsidR="00232BBC" w:rsidRPr="00721C1F" w:rsidRDefault="00232BBC" w:rsidP="00232BBC">
      <w:pPr>
        <w:pStyle w:val="ConsPlusNormal"/>
        <w:ind w:firstLine="709"/>
        <w:jc w:val="both"/>
        <w:rPr>
          <w:rFonts w:eastAsia="Times New Roman"/>
          <w:sz w:val="24"/>
          <w:szCs w:val="24"/>
          <w:lang w:val="ru-RU"/>
        </w:rPr>
      </w:pPr>
      <w:r w:rsidRPr="00721C1F">
        <w:rPr>
          <w:rFonts w:eastAsia="Times New Roman"/>
          <w:sz w:val="24"/>
          <w:szCs w:val="24"/>
          <w:lang w:val="ru-RU"/>
        </w:rPr>
        <w:t>В течение 20</w:t>
      </w:r>
      <w:r>
        <w:rPr>
          <w:rFonts w:eastAsia="Times New Roman"/>
          <w:sz w:val="24"/>
          <w:szCs w:val="24"/>
          <w:lang w:val="ru-RU"/>
        </w:rPr>
        <w:t>20</w:t>
      </w:r>
      <w:r w:rsidRPr="00721C1F">
        <w:rPr>
          <w:rFonts w:eastAsia="Times New Roman"/>
          <w:sz w:val="24"/>
          <w:szCs w:val="24"/>
          <w:lang w:val="ru-RU"/>
        </w:rPr>
        <w:t xml:space="preserve"> года работа Председателя горо</w:t>
      </w:r>
      <w:r>
        <w:rPr>
          <w:rFonts w:eastAsia="Times New Roman"/>
          <w:sz w:val="24"/>
          <w:szCs w:val="24"/>
          <w:lang w:val="ru-RU"/>
        </w:rPr>
        <w:t>дской Думы – главы города Росто</w:t>
      </w:r>
      <w:r w:rsidRPr="00721C1F">
        <w:rPr>
          <w:rFonts w:eastAsia="Times New Roman"/>
          <w:sz w:val="24"/>
          <w:szCs w:val="24"/>
          <w:lang w:val="ru-RU"/>
        </w:rPr>
        <w:t>ва-на-Дону и Ростовской-на-Дону городской Думы строилась в тесном и конструктивном взаимодействии с Законодательным Собранием и Правительством Ростовской области, органами прокуратуры, что позволяло оперативно р</w:t>
      </w:r>
      <w:r>
        <w:rPr>
          <w:rFonts w:eastAsia="Times New Roman"/>
          <w:sz w:val="24"/>
          <w:szCs w:val="24"/>
          <w:lang w:val="ru-RU"/>
        </w:rPr>
        <w:t>ешать ключевые вопросы жизнедея</w:t>
      </w:r>
      <w:r w:rsidRPr="00721C1F">
        <w:rPr>
          <w:rFonts w:eastAsia="Times New Roman"/>
          <w:sz w:val="24"/>
          <w:szCs w:val="24"/>
          <w:lang w:val="ru-RU"/>
        </w:rPr>
        <w:t>тельности и развития города.</w:t>
      </w:r>
    </w:p>
    <w:p w:rsidR="00232BBC" w:rsidRDefault="00232BBC" w:rsidP="00232BBC">
      <w:pPr>
        <w:pStyle w:val="ConsPlusNormal"/>
        <w:ind w:firstLine="709"/>
        <w:jc w:val="both"/>
        <w:rPr>
          <w:rFonts w:eastAsia="Times New Roman"/>
          <w:sz w:val="24"/>
          <w:szCs w:val="24"/>
          <w:lang w:val="ru-RU"/>
        </w:rPr>
      </w:pPr>
      <w:r>
        <w:rPr>
          <w:rFonts w:eastAsia="Times New Roman"/>
          <w:sz w:val="24"/>
          <w:szCs w:val="24"/>
          <w:lang w:val="ru-RU"/>
        </w:rPr>
        <w:t>Б</w:t>
      </w:r>
      <w:r w:rsidRPr="00721C1F">
        <w:rPr>
          <w:rFonts w:eastAsia="Times New Roman"/>
          <w:sz w:val="24"/>
          <w:szCs w:val="24"/>
          <w:lang w:val="ru-RU"/>
        </w:rPr>
        <w:t>лагодаря конструктивному сотруд</w:t>
      </w:r>
      <w:r>
        <w:rPr>
          <w:rFonts w:eastAsia="Times New Roman"/>
          <w:sz w:val="24"/>
          <w:szCs w:val="24"/>
          <w:lang w:val="ru-RU"/>
        </w:rPr>
        <w:t>ничеству городской Думы и проку</w:t>
      </w:r>
      <w:r w:rsidRPr="00721C1F">
        <w:rPr>
          <w:rFonts w:eastAsia="Times New Roman"/>
          <w:sz w:val="24"/>
          <w:szCs w:val="24"/>
          <w:lang w:val="ru-RU"/>
        </w:rPr>
        <w:t>ратуры города Ростова-на-Дону</w:t>
      </w:r>
      <w:r>
        <w:rPr>
          <w:rFonts w:eastAsia="Times New Roman"/>
          <w:sz w:val="24"/>
          <w:szCs w:val="24"/>
          <w:lang w:val="ru-RU"/>
        </w:rPr>
        <w:t xml:space="preserve"> обеспечен процесс принятия соответствующих российскому </w:t>
      </w:r>
      <w:r w:rsidRPr="00721C1F">
        <w:rPr>
          <w:rFonts w:eastAsia="Times New Roman"/>
          <w:sz w:val="24"/>
          <w:szCs w:val="24"/>
          <w:lang w:val="ru-RU"/>
        </w:rPr>
        <w:t>закон</w:t>
      </w:r>
      <w:r>
        <w:rPr>
          <w:rFonts w:eastAsia="Times New Roman"/>
          <w:sz w:val="24"/>
          <w:szCs w:val="24"/>
          <w:lang w:val="ru-RU"/>
        </w:rPr>
        <w:t xml:space="preserve">одательству </w:t>
      </w:r>
      <w:r w:rsidRPr="00721C1F">
        <w:rPr>
          <w:rFonts w:eastAsia="Times New Roman"/>
          <w:sz w:val="24"/>
          <w:szCs w:val="24"/>
          <w:lang w:val="ru-RU"/>
        </w:rPr>
        <w:t>нормативны</w:t>
      </w:r>
      <w:r>
        <w:rPr>
          <w:rFonts w:eastAsia="Times New Roman"/>
          <w:sz w:val="24"/>
          <w:szCs w:val="24"/>
          <w:lang w:val="ru-RU"/>
        </w:rPr>
        <w:t>х</w:t>
      </w:r>
      <w:r w:rsidRPr="00721C1F">
        <w:rPr>
          <w:rFonts w:eastAsia="Times New Roman"/>
          <w:sz w:val="24"/>
          <w:szCs w:val="24"/>
          <w:lang w:val="ru-RU"/>
        </w:rPr>
        <w:t xml:space="preserve"> акт</w:t>
      </w:r>
      <w:r>
        <w:rPr>
          <w:rFonts w:eastAsia="Times New Roman"/>
          <w:sz w:val="24"/>
          <w:szCs w:val="24"/>
          <w:lang w:val="ru-RU"/>
        </w:rPr>
        <w:t>ов</w:t>
      </w:r>
      <w:r w:rsidRPr="00721C1F">
        <w:rPr>
          <w:rFonts w:eastAsia="Times New Roman"/>
          <w:sz w:val="24"/>
          <w:szCs w:val="24"/>
          <w:lang w:val="ru-RU"/>
        </w:rPr>
        <w:t xml:space="preserve">. В течение всего отчетного периода в прокуратуру города направлялись проекты решений, которые  планировались к рассмотрению на заседании городской Думы. Прокуратура проводила анализ этих проектов с целью выявления в них коррупциогенных факторов и норм, не соответствующих законодательству. Полученные заключения, замечания и предложения прокуратуры изучались и учитывались при принятии решений городской Думы. </w:t>
      </w:r>
    </w:p>
    <w:p w:rsidR="00232BBC" w:rsidRPr="00232BBC" w:rsidRDefault="00232BBC" w:rsidP="00232BBC">
      <w:pPr>
        <w:pStyle w:val="ConsPlusNormal"/>
        <w:ind w:firstLine="709"/>
        <w:jc w:val="both"/>
        <w:rPr>
          <w:rFonts w:eastAsia="Times New Roman"/>
          <w:b/>
          <w:sz w:val="24"/>
          <w:szCs w:val="24"/>
          <w:lang w:val="ru-RU"/>
        </w:rPr>
      </w:pPr>
      <w:r w:rsidRPr="00232BBC">
        <w:rPr>
          <w:rFonts w:eastAsia="Times New Roman"/>
          <w:b/>
          <w:sz w:val="24"/>
          <w:szCs w:val="24"/>
          <w:lang w:val="ru-RU"/>
        </w:rPr>
        <w:t>В 2020 году аппаратом городской Думы подготовлены ответы на акты прокурорского реагирования:</w:t>
      </w:r>
    </w:p>
    <w:p w:rsidR="00232BBC" w:rsidRPr="00D84235" w:rsidRDefault="00232BBC" w:rsidP="00232BBC">
      <w:pPr>
        <w:pStyle w:val="ConsPlusNormal"/>
        <w:ind w:firstLine="709"/>
        <w:jc w:val="both"/>
        <w:rPr>
          <w:rFonts w:eastAsia="Times New Roman"/>
          <w:sz w:val="24"/>
          <w:szCs w:val="24"/>
          <w:lang w:val="ru-RU"/>
        </w:rPr>
      </w:pPr>
      <w:r w:rsidRPr="00D84235">
        <w:rPr>
          <w:rFonts w:eastAsia="Times New Roman"/>
          <w:sz w:val="24"/>
          <w:szCs w:val="24"/>
          <w:lang w:val="ru-RU"/>
        </w:rPr>
        <w:t>- протест прокурора города Ростова-на-Дону от 30.01.2020 № 7-15-2020 на решение Ростовской-на-Дону городской Думы от 02.10.2018 № 588 «О принятии Положения об организации и проведении публичных слушаний в городе Ростове-на-Дону по вопросам градостроительной деятельности»;</w:t>
      </w:r>
    </w:p>
    <w:p w:rsidR="00232BBC" w:rsidRDefault="00232BBC" w:rsidP="00232BBC">
      <w:pPr>
        <w:pStyle w:val="ConsPlusNormal"/>
        <w:ind w:firstLine="709"/>
        <w:jc w:val="both"/>
        <w:rPr>
          <w:rFonts w:eastAsia="Times New Roman"/>
          <w:sz w:val="24"/>
          <w:szCs w:val="24"/>
          <w:lang w:val="ru-RU"/>
        </w:rPr>
      </w:pPr>
      <w:r w:rsidRPr="00D84235">
        <w:rPr>
          <w:rFonts w:eastAsia="Times New Roman"/>
          <w:sz w:val="24"/>
          <w:szCs w:val="24"/>
          <w:lang w:val="ru-RU"/>
        </w:rPr>
        <w:t>- протест прокурора города Ростова-на-Дону от 20.04.2020 № 7-15-2020 на решение Ростовской-на-Дону городской Думы от 22.10.2019 № 759 «О внесении изменений в решение Ростовской-на-Дону городской Думы «Об утверждении Правил землепользования и застройки города Ростова-на-Дону».</w:t>
      </w:r>
    </w:p>
    <w:p w:rsidR="00232BBC" w:rsidRPr="00232BBC" w:rsidRDefault="00232BBC" w:rsidP="00232BBC">
      <w:pPr>
        <w:pStyle w:val="ConsPlusNormal"/>
        <w:ind w:firstLine="709"/>
        <w:jc w:val="both"/>
        <w:rPr>
          <w:rFonts w:eastAsia="Times New Roman"/>
          <w:b/>
          <w:sz w:val="24"/>
          <w:szCs w:val="24"/>
          <w:lang w:val="ru-RU"/>
        </w:rPr>
      </w:pPr>
      <w:r w:rsidRPr="00232BBC">
        <w:rPr>
          <w:rFonts w:eastAsia="Times New Roman"/>
          <w:b/>
          <w:sz w:val="24"/>
          <w:szCs w:val="24"/>
          <w:lang w:val="ru-RU"/>
        </w:rPr>
        <w:t>Рассмотрено 27 обращений граждан и 22 обращения юридических лиц, из которых 3 поступило из прокуратуры города Ростова-на-Дону (по вопросам разъяснения Порядка предоставления земельных участков в городе Ростове-на-Дону, внесения изменений в Правила землепользования и застройки города Ростова-на-Дону).</w:t>
      </w:r>
    </w:p>
    <w:p w:rsidR="00232BBC" w:rsidRPr="00D84235" w:rsidRDefault="00232BBC" w:rsidP="00232BBC">
      <w:pPr>
        <w:pStyle w:val="ConsPlusNormal"/>
        <w:ind w:firstLine="709"/>
        <w:jc w:val="both"/>
        <w:rPr>
          <w:rFonts w:eastAsia="Times New Roman"/>
          <w:sz w:val="24"/>
          <w:szCs w:val="24"/>
          <w:lang w:val="ru-RU"/>
        </w:rPr>
      </w:pPr>
      <w:r w:rsidRPr="00D84235">
        <w:rPr>
          <w:rFonts w:eastAsia="Times New Roman"/>
          <w:sz w:val="24"/>
          <w:szCs w:val="24"/>
          <w:lang w:val="ru-RU"/>
        </w:rPr>
        <w:t>Кроме того, в рассматриваемый период подготовлен</w:t>
      </w:r>
      <w:r>
        <w:rPr>
          <w:rFonts w:eastAsia="Times New Roman"/>
          <w:sz w:val="24"/>
          <w:szCs w:val="24"/>
          <w:lang w:val="ru-RU"/>
        </w:rPr>
        <w:t>а</w:t>
      </w:r>
      <w:r w:rsidRPr="00D84235">
        <w:rPr>
          <w:rFonts w:eastAsia="Times New Roman"/>
          <w:sz w:val="24"/>
          <w:szCs w:val="24"/>
          <w:lang w:val="ru-RU"/>
        </w:rPr>
        <w:t xml:space="preserve"> информаци</w:t>
      </w:r>
      <w:r>
        <w:rPr>
          <w:rFonts w:eastAsia="Times New Roman"/>
          <w:sz w:val="24"/>
          <w:szCs w:val="24"/>
          <w:lang w:val="ru-RU"/>
        </w:rPr>
        <w:t>я</w:t>
      </w:r>
      <w:r w:rsidRPr="00D84235">
        <w:rPr>
          <w:rFonts w:eastAsia="Times New Roman"/>
          <w:sz w:val="24"/>
          <w:szCs w:val="24"/>
          <w:lang w:val="ru-RU"/>
        </w:rPr>
        <w:t>:</w:t>
      </w:r>
    </w:p>
    <w:p w:rsidR="00232BBC" w:rsidRPr="00D84235" w:rsidRDefault="00232BBC" w:rsidP="00232BBC">
      <w:pPr>
        <w:pStyle w:val="ConsPlusNormal"/>
        <w:ind w:firstLine="709"/>
        <w:jc w:val="both"/>
        <w:rPr>
          <w:rFonts w:eastAsia="Times New Roman"/>
          <w:sz w:val="24"/>
          <w:szCs w:val="24"/>
          <w:lang w:val="ru-RU"/>
        </w:rPr>
      </w:pPr>
      <w:r w:rsidRPr="00D84235">
        <w:rPr>
          <w:rFonts w:eastAsia="Times New Roman"/>
          <w:sz w:val="24"/>
          <w:szCs w:val="24"/>
          <w:lang w:val="ru-RU"/>
        </w:rPr>
        <w:t>- в прокуратуру г. Ростова-на-Дону по  обращению Бакулова В.Д. о правовой позиции по отдельным нормам решения Ростовской-на-Дону городской Думы от 15.07.2014 № 668 «Об утверждении Положения «О порядке предоставления земельных участков в городе Ростове-на-Дону»;</w:t>
      </w:r>
    </w:p>
    <w:p w:rsidR="00232BBC" w:rsidRDefault="00232BBC" w:rsidP="00232BBC">
      <w:pPr>
        <w:pStyle w:val="ConsPlusNormal"/>
        <w:ind w:firstLine="709"/>
        <w:jc w:val="both"/>
        <w:rPr>
          <w:rFonts w:eastAsia="Times New Roman"/>
          <w:sz w:val="24"/>
          <w:szCs w:val="24"/>
          <w:lang w:val="ru-RU"/>
        </w:rPr>
      </w:pPr>
      <w:r w:rsidRPr="00D84235">
        <w:rPr>
          <w:rFonts w:eastAsia="Times New Roman"/>
          <w:sz w:val="24"/>
          <w:szCs w:val="24"/>
          <w:lang w:val="ru-RU"/>
        </w:rPr>
        <w:t>- депутату Законодательного Собрания Ростовской области Величко Д.А. (разъяснение решения Ростовской-на-Дону городской Думы от 18.08.2020 № 924 «О внесении изменений в решение Ростовской-на-Дону городской Думы «Об утверждении «Положения об Управлении наружной рекламой города Ростова-на-Дону»).</w:t>
      </w:r>
    </w:p>
    <w:p w:rsidR="00232BBC" w:rsidRDefault="00232BBC" w:rsidP="00232BBC">
      <w:pPr>
        <w:pStyle w:val="ConsPlusNormal"/>
        <w:ind w:firstLine="709"/>
        <w:jc w:val="both"/>
        <w:rPr>
          <w:rFonts w:eastAsia="Times New Roman"/>
          <w:sz w:val="24"/>
          <w:szCs w:val="24"/>
          <w:lang w:val="ru-RU"/>
        </w:rPr>
      </w:pPr>
      <w:r w:rsidRPr="00721C1F">
        <w:rPr>
          <w:rFonts w:eastAsia="Times New Roman"/>
          <w:sz w:val="24"/>
          <w:szCs w:val="24"/>
          <w:lang w:val="ru-RU"/>
        </w:rPr>
        <w:t>На протяжении года обеспечивалось участие представителей Законодательного Собрания Ростовской области и прокуратуры города Ростова-</w:t>
      </w:r>
      <w:r>
        <w:rPr>
          <w:rFonts w:eastAsia="Times New Roman"/>
          <w:sz w:val="24"/>
          <w:szCs w:val="24"/>
          <w:lang w:val="ru-RU"/>
        </w:rPr>
        <w:t>на-Дону в заседаниях Рос</w:t>
      </w:r>
      <w:r w:rsidRPr="00721C1F">
        <w:rPr>
          <w:rFonts w:eastAsia="Times New Roman"/>
          <w:sz w:val="24"/>
          <w:szCs w:val="24"/>
          <w:lang w:val="ru-RU"/>
        </w:rPr>
        <w:t>товской-на-Дону городской Думы.</w:t>
      </w:r>
    </w:p>
    <w:p w:rsidR="00232BBC" w:rsidRDefault="00232BBC" w:rsidP="00BB0C4E">
      <w:pPr>
        <w:spacing w:after="0" w:line="240" w:lineRule="auto"/>
        <w:jc w:val="center"/>
        <w:rPr>
          <w:rFonts w:ascii="Arial" w:hAnsi="Arial" w:cs="Arial"/>
          <w:b/>
          <w:sz w:val="24"/>
          <w:szCs w:val="24"/>
        </w:rPr>
      </w:pPr>
    </w:p>
    <w:p w:rsidR="00232BBC" w:rsidRDefault="00232BBC" w:rsidP="00BB0C4E">
      <w:pPr>
        <w:spacing w:after="0" w:line="240" w:lineRule="auto"/>
        <w:jc w:val="center"/>
        <w:rPr>
          <w:rFonts w:ascii="Arial" w:hAnsi="Arial" w:cs="Arial"/>
          <w:b/>
          <w:sz w:val="24"/>
          <w:szCs w:val="24"/>
        </w:rPr>
      </w:pPr>
    </w:p>
    <w:p w:rsidR="00232BBC" w:rsidRDefault="00232BBC" w:rsidP="00BB0C4E">
      <w:pPr>
        <w:spacing w:after="0" w:line="240" w:lineRule="auto"/>
        <w:jc w:val="center"/>
        <w:rPr>
          <w:rFonts w:ascii="Arial" w:hAnsi="Arial" w:cs="Arial"/>
          <w:b/>
          <w:sz w:val="24"/>
          <w:szCs w:val="24"/>
        </w:rPr>
      </w:pPr>
    </w:p>
    <w:p w:rsidR="00232BBC" w:rsidRDefault="00232BBC" w:rsidP="00BB0C4E">
      <w:pPr>
        <w:spacing w:after="0" w:line="240" w:lineRule="auto"/>
        <w:jc w:val="center"/>
        <w:rPr>
          <w:rFonts w:ascii="Arial" w:hAnsi="Arial" w:cs="Arial"/>
          <w:b/>
          <w:sz w:val="24"/>
          <w:szCs w:val="24"/>
        </w:rPr>
      </w:pPr>
    </w:p>
    <w:p w:rsidR="00232BBC" w:rsidRDefault="00232BBC" w:rsidP="00BB0C4E">
      <w:pPr>
        <w:spacing w:after="0" w:line="240" w:lineRule="auto"/>
        <w:jc w:val="center"/>
        <w:rPr>
          <w:rFonts w:ascii="Arial" w:hAnsi="Arial" w:cs="Arial"/>
          <w:b/>
          <w:sz w:val="24"/>
          <w:szCs w:val="24"/>
        </w:rPr>
      </w:pPr>
    </w:p>
    <w:p w:rsidR="00BB0C4E" w:rsidRPr="00591044" w:rsidRDefault="00BB0C4E" w:rsidP="00BB0C4E">
      <w:pPr>
        <w:spacing w:after="0" w:line="240" w:lineRule="auto"/>
        <w:jc w:val="center"/>
        <w:rPr>
          <w:rFonts w:ascii="Arial" w:hAnsi="Arial" w:cs="Arial"/>
          <w:b/>
          <w:sz w:val="24"/>
          <w:szCs w:val="24"/>
        </w:rPr>
      </w:pPr>
      <w:r w:rsidRPr="00591044">
        <w:rPr>
          <w:rFonts w:ascii="Arial" w:hAnsi="Arial" w:cs="Arial"/>
          <w:b/>
          <w:sz w:val="24"/>
          <w:szCs w:val="24"/>
        </w:rPr>
        <w:t>РАБОТА С ОБРАЩЕНИЯМИ ГРАЖДАН</w:t>
      </w:r>
    </w:p>
    <w:p w:rsidR="00BB0C4E" w:rsidRPr="0038181B" w:rsidRDefault="00BB0C4E" w:rsidP="00BB0C4E">
      <w:pPr>
        <w:spacing w:after="0" w:line="240" w:lineRule="auto"/>
        <w:ind w:left="426" w:hanging="284"/>
        <w:jc w:val="both"/>
        <w:rPr>
          <w:rFonts w:ascii="Times New Roman" w:hAnsi="Times New Roman" w:cs="Times New Roman"/>
          <w:sz w:val="28"/>
          <w:szCs w:val="28"/>
          <w:highlight w:val="yellow"/>
        </w:rPr>
      </w:pPr>
    </w:p>
    <w:p w:rsidR="00BB0C4E" w:rsidRPr="00232BBC" w:rsidRDefault="00BB0C4E" w:rsidP="00BB0C4E">
      <w:pPr>
        <w:spacing w:after="0" w:line="240" w:lineRule="auto"/>
        <w:ind w:firstLine="709"/>
        <w:jc w:val="both"/>
        <w:rPr>
          <w:rFonts w:ascii="Arial" w:hAnsi="Arial" w:cs="Arial"/>
          <w:b/>
          <w:sz w:val="24"/>
          <w:szCs w:val="24"/>
        </w:rPr>
      </w:pPr>
      <w:r w:rsidRPr="00232BBC">
        <w:rPr>
          <w:rFonts w:ascii="Arial" w:hAnsi="Arial" w:cs="Arial"/>
          <w:b/>
          <w:sz w:val="24"/>
          <w:szCs w:val="24"/>
        </w:rPr>
        <w:t>Председатель городской Думы – глава города Ростова-на-Дону в рамках исполнения полномочий, предусмотренных пунктом 14 статьи 40 Устава города Ростова-на-Дону, руководит аппаратом представительного органа, осуществляет прием на работу и увольнение сотрудников аппарата в соответствии с действующим законодательством и Положением о муниципальной службе в городе Ростове-на-Дону.</w:t>
      </w:r>
    </w:p>
    <w:p w:rsidR="00BB0C4E" w:rsidRDefault="00BB0C4E" w:rsidP="00BB0C4E">
      <w:pPr>
        <w:spacing w:after="0" w:line="240" w:lineRule="auto"/>
        <w:ind w:firstLine="709"/>
        <w:jc w:val="both"/>
        <w:rPr>
          <w:rFonts w:ascii="Arial" w:hAnsi="Arial" w:cs="Arial"/>
          <w:sz w:val="24"/>
          <w:szCs w:val="24"/>
        </w:rPr>
      </w:pPr>
      <w:r w:rsidRPr="00591044">
        <w:rPr>
          <w:rFonts w:ascii="Arial" w:hAnsi="Arial" w:cs="Arial"/>
          <w:sz w:val="24"/>
          <w:szCs w:val="24"/>
        </w:rPr>
        <w:t>Правовое, организационное, аналитическое, и</w:t>
      </w:r>
      <w:r>
        <w:rPr>
          <w:rFonts w:ascii="Arial" w:hAnsi="Arial" w:cs="Arial"/>
          <w:sz w:val="24"/>
          <w:szCs w:val="24"/>
        </w:rPr>
        <w:t>нформационное, финансовое, и ма</w:t>
      </w:r>
      <w:r w:rsidRPr="00591044">
        <w:rPr>
          <w:rFonts w:ascii="Arial" w:hAnsi="Arial" w:cs="Arial"/>
          <w:sz w:val="24"/>
          <w:szCs w:val="24"/>
        </w:rPr>
        <w:t>териально-техническое обеспечение депутатской деят</w:t>
      </w:r>
      <w:r>
        <w:rPr>
          <w:rFonts w:ascii="Arial" w:hAnsi="Arial" w:cs="Arial"/>
          <w:sz w:val="24"/>
          <w:szCs w:val="24"/>
        </w:rPr>
        <w:t>ельности в городской Думе осуще</w:t>
      </w:r>
      <w:r w:rsidRPr="00591044">
        <w:rPr>
          <w:rFonts w:ascii="Arial" w:hAnsi="Arial" w:cs="Arial"/>
          <w:sz w:val="24"/>
          <w:szCs w:val="24"/>
        </w:rPr>
        <w:t>ствляет постоянно действующий орган - Аппарат Ростовской-на-Дону городской Думы, в котором сформировано 7 отделов. Свою деятельность сотрудники аппарата осуществляют на основании Положения о работе отдела и согласно своим должностным инструкциям.</w:t>
      </w:r>
    </w:p>
    <w:p w:rsidR="00BB0C4E" w:rsidRPr="00591044" w:rsidRDefault="00BB0C4E" w:rsidP="00BB0C4E">
      <w:pPr>
        <w:spacing w:after="0" w:line="240" w:lineRule="auto"/>
        <w:ind w:firstLine="709"/>
        <w:jc w:val="both"/>
        <w:rPr>
          <w:rFonts w:ascii="Arial" w:hAnsi="Arial" w:cs="Arial"/>
          <w:sz w:val="24"/>
          <w:szCs w:val="24"/>
        </w:rPr>
      </w:pPr>
      <w:r w:rsidRPr="00591044">
        <w:rPr>
          <w:rFonts w:ascii="Arial" w:hAnsi="Arial" w:cs="Arial"/>
          <w:sz w:val="24"/>
          <w:szCs w:val="24"/>
        </w:rPr>
        <w:t xml:space="preserve">По состоянию на </w:t>
      </w:r>
      <w:r w:rsidR="0009257C">
        <w:rPr>
          <w:rFonts w:ascii="Arial" w:hAnsi="Arial" w:cs="Arial"/>
          <w:sz w:val="24"/>
          <w:szCs w:val="24"/>
        </w:rPr>
        <w:t>18</w:t>
      </w:r>
      <w:r w:rsidRPr="00591044">
        <w:rPr>
          <w:rFonts w:ascii="Arial" w:hAnsi="Arial" w:cs="Arial"/>
          <w:sz w:val="24"/>
          <w:szCs w:val="24"/>
        </w:rPr>
        <w:t>.1</w:t>
      </w:r>
      <w:r w:rsidR="0009257C">
        <w:rPr>
          <w:rFonts w:ascii="Arial" w:hAnsi="Arial" w:cs="Arial"/>
          <w:sz w:val="24"/>
          <w:szCs w:val="24"/>
        </w:rPr>
        <w:t>2</w:t>
      </w:r>
      <w:r w:rsidRPr="00591044">
        <w:rPr>
          <w:rFonts w:ascii="Arial" w:hAnsi="Arial" w:cs="Arial"/>
          <w:sz w:val="24"/>
          <w:szCs w:val="24"/>
        </w:rPr>
        <w:t>.20</w:t>
      </w:r>
      <w:r>
        <w:rPr>
          <w:rFonts w:ascii="Arial" w:hAnsi="Arial" w:cs="Arial"/>
          <w:sz w:val="24"/>
          <w:szCs w:val="24"/>
        </w:rPr>
        <w:t>20</w:t>
      </w:r>
      <w:r w:rsidRPr="00591044">
        <w:rPr>
          <w:rFonts w:ascii="Arial" w:hAnsi="Arial" w:cs="Arial"/>
          <w:sz w:val="24"/>
          <w:szCs w:val="24"/>
        </w:rPr>
        <w:t xml:space="preserve"> года на имя Председателя городской Думы - главы города Ростова-на-Дону поступило </w:t>
      </w:r>
      <w:r>
        <w:rPr>
          <w:rFonts w:ascii="Arial" w:hAnsi="Arial" w:cs="Arial"/>
          <w:b/>
          <w:sz w:val="24"/>
          <w:szCs w:val="24"/>
        </w:rPr>
        <w:t>1</w:t>
      </w:r>
      <w:r w:rsidR="0009257C">
        <w:rPr>
          <w:rFonts w:ascii="Arial" w:hAnsi="Arial" w:cs="Arial"/>
          <w:b/>
          <w:sz w:val="24"/>
          <w:szCs w:val="24"/>
        </w:rPr>
        <w:t>77</w:t>
      </w:r>
      <w:r w:rsidRPr="00591044">
        <w:rPr>
          <w:rFonts w:ascii="Arial" w:hAnsi="Arial" w:cs="Arial"/>
          <w:b/>
          <w:sz w:val="24"/>
          <w:szCs w:val="24"/>
        </w:rPr>
        <w:t xml:space="preserve"> </w:t>
      </w:r>
      <w:r w:rsidRPr="00591044">
        <w:rPr>
          <w:rFonts w:ascii="Arial" w:hAnsi="Arial" w:cs="Arial"/>
          <w:sz w:val="24"/>
          <w:szCs w:val="24"/>
        </w:rPr>
        <w:t>обращени</w:t>
      </w:r>
      <w:r w:rsidR="0009257C">
        <w:rPr>
          <w:rFonts w:ascii="Arial" w:hAnsi="Arial" w:cs="Arial"/>
          <w:sz w:val="24"/>
          <w:szCs w:val="24"/>
        </w:rPr>
        <w:t>й</w:t>
      </w:r>
      <w:r w:rsidRPr="00591044">
        <w:rPr>
          <w:rFonts w:ascii="Arial" w:hAnsi="Arial" w:cs="Arial"/>
          <w:sz w:val="24"/>
          <w:szCs w:val="24"/>
        </w:rPr>
        <w:t xml:space="preserve"> граждан, что на </w:t>
      </w:r>
      <w:r w:rsidR="0009257C">
        <w:rPr>
          <w:rFonts w:ascii="Arial" w:hAnsi="Arial" w:cs="Arial"/>
          <w:b/>
          <w:sz w:val="24"/>
          <w:szCs w:val="24"/>
        </w:rPr>
        <w:t>372</w:t>
      </w:r>
      <w:r w:rsidRPr="00591044">
        <w:rPr>
          <w:rFonts w:ascii="Arial" w:hAnsi="Arial" w:cs="Arial"/>
          <w:sz w:val="24"/>
          <w:szCs w:val="24"/>
        </w:rPr>
        <w:t xml:space="preserve"> </w:t>
      </w:r>
      <w:r>
        <w:rPr>
          <w:rFonts w:ascii="Arial" w:hAnsi="Arial" w:cs="Arial"/>
          <w:sz w:val="24"/>
          <w:szCs w:val="24"/>
        </w:rPr>
        <w:t>меньше</w:t>
      </w:r>
      <w:r w:rsidRPr="00591044">
        <w:rPr>
          <w:rFonts w:ascii="Arial" w:hAnsi="Arial" w:cs="Arial"/>
          <w:sz w:val="24"/>
          <w:szCs w:val="24"/>
        </w:rPr>
        <w:t>, чем за аналогичный период 201</w:t>
      </w:r>
      <w:r>
        <w:rPr>
          <w:rFonts w:ascii="Arial" w:hAnsi="Arial" w:cs="Arial"/>
          <w:sz w:val="24"/>
          <w:szCs w:val="24"/>
        </w:rPr>
        <w:t>9</w:t>
      </w:r>
      <w:r w:rsidRPr="00591044">
        <w:rPr>
          <w:rFonts w:ascii="Arial" w:hAnsi="Arial" w:cs="Arial"/>
          <w:sz w:val="24"/>
          <w:szCs w:val="24"/>
        </w:rPr>
        <w:t xml:space="preserve"> года (</w:t>
      </w:r>
      <w:r w:rsidR="0009257C">
        <w:rPr>
          <w:rFonts w:ascii="Arial" w:hAnsi="Arial" w:cs="Arial"/>
          <w:b/>
          <w:sz w:val="24"/>
          <w:szCs w:val="24"/>
        </w:rPr>
        <w:t>549</w:t>
      </w:r>
      <w:r w:rsidRPr="00591044">
        <w:rPr>
          <w:rFonts w:ascii="Arial" w:hAnsi="Arial" w:cs="Arial"/>
          <w:sz w:val="24"/>
          <w:szCs w:val="24"/>
        </w:rPr>
        <w:t xml:space="preserve">). Из них индивидуальных - </w:t>
      </w:r>
      <w:r>
        <w:rPr>
          <w:rFonts w:ascii="Arial" w:hAnsi="Arial" w:cs="Arial"/>
          <w:b/>
          <w:sz w:val="24"/>
          <w:szCs w:val="24"/>
        </w:rPr>
        <w:t>1</w:t>
      </w:r>
      <w:r w:rsidR="0009257C">
        <w:rPr>
          <w:rFonts w:ascii="Arial" w:hAnsi="Arial" w:cs="Arial"/>
          <w:b/>
          <w:sz w:val="24"/>
          <w:szCs w:val="24"/>
        </w:rPr>
        <w:t>45</w:t>
      </w:r>
      <w:r w:rsidRPr="00591044">
        <w:rPr>
          <w:rFonts w:ascii="Arial" w:hAnsi="Arial" w:cs="Arial"/>
          <w:b/>
          <w:sz w:val="24"/>
          <w:szCs w:val="24"/>
        </w:rPr>
        <w:t xml:space="preserve"> </w:t>
      </w:r>
      <w:r w:rsidRPr="00591044">
        <w:rPr>
          <w:rFonts w:ascii="Arial" w:hAnsi="Arial" w:cs="Arial"/>
          <w:sz w:val="24"/>
          <w:szCs w:val="24"/>
        </w:rPr>
        <w:t xml:space="preserve">и коллективных - </w:t>
      </w:r>
      <w:r w:rsidR="0009257C">
        <w:rPr>
          <w:rFonts w:ascii="Arial" w:hAnsi="Arial" w:cs="Arial"/>
          <w:b/>
          <w:sz w:val="24"/>
          <w:szCs w:val="24"/>
        </w:rPr>
        <w:t>32</w:t>
      </w:r>
      <w:r w:rsidRPr="00591044">
        <w:rPr>
          <w:rFonts w:ascii="Arial" w:hAnsi="Arial" w:cs="Arial"/>
          <w:sz w:val="24"/>
          <w:szCs w:val="24"/>
        </w:rPr>
        <w:t xml:space="preserve">. За аналогичный период прошлого года данные показатели составляли </w:t>
      </w:r>
      <w:r w:rsidR="0009257C">
        <w:rPr>
          <w:rFonts w:ascii="Arial" w:hAnsi="Arial" w:cs="Arial"/>
          <w:b/>
          <w:sz w:val="24"/>
          <w:szCs w:val="24"/>
        </w:rPr>
        <w:t>509</w:t>
      </w:r>
      <w:r w:rsidRPr="00591044">
        <w:rPr>
          <w:rFonts w:ascii="Arial" w:hAnsi="Arial" w:cs="Arial"/>
          <w:sz w:val="24"/>
          <w:szCs w:val="24"/>
        </w:rPr>
        <w:t xml:space="preserve"> индивидуальных и </w:t>
      </w:r>
      <w:r w:rsidR="0009257C">
        <w:rPr>
          <w:rFonts w:ascii="Arial" w:hAnsi="Arial" w:cs="Arial"/>
          <w:b/>
          <w:sz w:val="24"/>
          <w:szCs w:val="24"/>
        </w:rPr>
        <w:t xml:space="preserve">40 </w:t>
      </w:r>
      <w:r w:rsidRPr="00591044">
        <w:rPr>
          <w:rFonts w:ascii="Arial" w:hAnsi="Arial" w:cs="Arial"/>
          <w:sz w:val="24"/>
          <w:szCs w:val="24"/>
        </w:rPr>
        <w:t xml:space="preserve">коллективных. Обращения поступали: на электронную почту - </w:t>
      </w:r>
      <w:r w:rsidR="0009257C">
        <w:rPr>
          <w:rFonts w:ascii="Arial" w:hAnsi="Arial" w:cs="Arial"/>
          <w:b/>
          <w:sz w:val="24"/>
          <w:szCs w:val="24"/>
        </w:rPr>
        <w:t>42</w:t>
      </w:r>
      <w:r w:rsidRPr="00591044">
        <w:rPr>
          <w:rFonts w:ascii="Arial" w:hAnsi="Arial" w:cs="Arial"/>
          <w:sz w:val="24"/>
          <w:szCs w:val="24"/>
        </w:rPr>
        <w:t xml:space="preserve">, в интернет-приемную - </w:t>
      </w:r>
      <w:r w:rsidR="0009257C">
        <w:rPr>
          <w:rFonts w:ascii="Arial" w:hAnsi="Arial" w:cs="Arial"/>
          <w:b/>
          <w:sz w:val="24"/>
          <w:szCs w:val="24"/>
        </w:rPr>
        <w:t>8</w:t>
      </w:r>
      <w:r w:rsidRPr="00591044">
        <w:rPr>
          <w:rFonts w:ascii="Arial" w:hAnsi="Arial" w:cs="Arial"/>
          <w:sz w:val="24"/>
          <w:szCs w:val="24"/>
        </w:rPr>
        <w:t xml:space="preserve"> и в письменном виде – </w:t>
      </w:r>
      <w:r>
        <w:rPr>
          <w:rFonts w:ascii="Arial" w:hAnsi="Arial" w:cs="Arial"/>
          <w:b/>
          <w:sz w:val="24"/>
          <w:szCs w:val="24"/>
        </w:rPr>
        <w:t>12</w:t>
      </w:r>
      <w:r w:rsidR="0009257C">
        <w:rPr>
          <w:rFonts w:ascii="Arial" w:hAnsi="Arial" w:cs="Arial"/>
          <w:b/>
          <w:sz w:val="24"/>
          <w:szCs w:val="24"/>
        </w:rPr>
        <w:t>7</w:t>
      </w:r>
      <w:r w:rsidRPr="00591044">
        <w:rPr>
          <w:rFonts w:ascii="Arial" w:hAnsi="Arial" w:cs="Arial"/>
          <w:sz w:val="24"/>
          <w:szCs w:val="24"/>
        </w:rPr>
        <w:t xml:space="preserve">. </w:t>
      </w:r>
      <w:r w:rsidRPr="00136AC2">
        <w:rPr>
          <w:rFonts w:ascii="Arial" w:hAnsi="Arial" w:cs="Arial"/>
          <w:sz w:val="24"/>
          <w:szCs w:val="24"/>
        </w:rPr>
        <w:t>За 2020 год количество электронных обращений (</w:t>
      </w:r>
      <w:r w:rsidR="0009257C">
        <w:rPr>
          <w:rFonts w:ascii="Arial" w:hAnsi="Arial" w:cs="Arial"/>
          <w:sz w:val="24"/>
          <w:szCs w:val="24"/>
        </w:rPr>
        <w:t>50</w:t>
      </w:r>
      <w:r w:rsidRPr="00136AC2">
        <w:rPr>
          <w:rFonts w:ascii="Arial" w:hAnsi="Arial" w:cs="Arial"/>
          <w:sz w:val="24"/>
          <w:szCs w:val="24"/>
        </w:rPr>
        <w:t>) увеличилось в сравнени</w:t>
      </w:r>
      <w:r>
        <w:rPr>
          <w:rFonts w:ascii="Arial" w:hAnsi="Arial" w:cs="Arial"/>
          <w:sz w:val="24"/>
          <w:szCs w:val="24"/>
        </w:rPr>
        <w:t>и с 2019 годом (37), в то время</w:t>
      </w:r>
      <w:r w:rsidRPr="00136AC2">
        <w:rPr>
          <w:rFonts w:ascii="Arial" w:hAnsi="Arial" w:cs="Arial"/>
          <w:sz w:val="24"/>
          <w:szCs w:val="24"/>
        </w:rPr>
        <w:t xml:space="preserve"> как количество письменных уменьшилось в </w:t>
      </w:r>
      <w:r w:rsidR="0009257C">
        <w:rPr>
          <w:rFonts w:ascii="Arial" w:hAnsi="Arial" w:cs="Arial"/>
          <w:sz w:val="24"/>
          <w:szCs w:val="24"/>
        </w:rPr>
        <w:t>4</w:t>
      </w:r>
      <w:r w:rsidRPr="00136AC2">
        <w:rPr>
          <w:rFonts w:ascii="Arial" w:hAnsi="Arial" w:cs="Arial"/>
          <w:sz w:val="24"/>
          <w:szCs w:val="24"/>
        </w:rPr>
        <w:t xml:space="preserve"> раза</w:t>
      </w:r>
      <w:r w:rsidR="0009257C">
        <w:rPr>
          <w:rFonts w:ascii="Arial" w:hAnsi="Arial" w:cs="Arial"/>
          <w:sz w:val="24"/>
          <w:szCs w:val="24"/>
        </w:rPr>
        <w:t xml:space="preserve"> -</w:t>
      </w:r>
      <w:r w:rsidRPr="00136AC2">
        <w:rPr>
          <w:rFonts w:ascii="Arial" w:hAnsi="Arial" w:cs="Arial"/>
          <w:sz w:val="24"/>
          <w:szCs w:val="24"/>
        </w:rPr>
        <w:t xml:space="preserve"> </w:t>
      </w:r>
      <w:r w:rsidRPr="0009257C">
        <w:rPr>
          <w:rFonts w:ascii="Arial" w:hAnsi="Arial" w:cs="Arial"/>
          <w:b/>
          <w:sz w:val="24"/>
          <w:szCs w:val="24"/>
        </w:rPr>
        <w:t xml:space="preserve">с </w:t>
      </w:r>
      <w:r w:rsidR="0009257C" w:rsidRPr="0009257C">
        <w:rPr>
          <w:rFonts w:ascii="Arial" w:hAnsi="Arial" w:cs="Arial"/>
          <w:b/>
          <w:sz w:val="24"/>
          <w:szCs w:val="24"/>
        </w:rPr>
        <w:t>512</w:t>
      </w:r>
      <w:r w:rsidRPr="00136AC2">
        <w:rPr>
          <w:rFonts w:ascii="Arial" w:hAnsi="Arial" w:cs="Arial"/>
          <w:sz w:val="24"/>
          <w:szCs w:val="24"/>
        </w:rPr>
        <w:t xml:space="preserve"> в 2019 году до </w:t>
      </w:r>
      <w:r w:rsidRPr="0009257C">
        <w:rPr>
          <w:rFonts w:ascii="Arial" w:hAnsi="Arial" w:cs="Arial"/>
          <w:b/>
          <w:sz w:val="24"/>
          <w:szCs w:val="24"/>
        </w:rPr>
        <w:t>12</w:t>
      </w:r>
      <w:r w:rsidR="0009257C" w:rsidRPr="0009257C">
        <w:rPr>
          <w:rFonts w:ascii="Arial" w:hAnsi="Arial" w:cs="Arial"/>
          <w:b/>
          <w:sz w:val="24"/>
          <w:szCs w:val="24"/>
        </w:rPr>
        <w:t>7</w:t>
      </w:r>
      <w:r w:rsidRPr="00136AC2">
        <w:rPr>
          <w:rFonts w:ascii="Arial" w:hAnsi="Arial" w:cs="Arial"/>
          <w:sz w:val="24"/>
          <w:szCs w:val="24"/>
        </w:rPr>
        <w:t xml:space="preserve"> в 2020году, что обусловлено массо</w:t>
      </w:r>
      <w:r w:rsidR="0009257C">
        <w:rPr>
          <w:rFonts w:ascii="Arial" w:hAnsi="Arial" w:cs="Arial"/>
          <w:sz w:val="24"/>
          <w:szCs w:val="24"/>
        </w:rPr>
        <w:t>вым</w:t>
      </w:r>
      <w:r w:rsidRPr="00136AC2">
        <w:rPr>
          <w:rFonts w:ascii="Arial" w:hAnsi="Arial" w:cs="Arial"/>
          <w:sz w:val="24"/>
          <w:szCs w:val="24"/>
        </w:rPr>
        <w:t>и обращениями в 2019 году членов садоводческих товариществ по вопросу изменения ПЗЗ.</w:t>
      </w:r>
    </w:p>
    <w:p w:rsidR="0009257C" w:rsidRDefault="0009257C" w:rsidP="00BB0C4E">
      <w:pPr>
        <w:spacing w:after="0" w:line="240" w:lineRule="auto"/>
        <w:ind w:firstLine="709"/>
        <w:jc w:val="center"/>
        <w:rPr>
          <w:rFonts w:ascii="Arial" w:hAnsi="Arial" w:cs="Arial"/>
          <w:b/>
          <w:sz w:val="24"/>
          <w:szCs w:val="24"/>
        </w:rPr>
      </w:pPr>
      <w:r w:rsidRPr="0009257C">
        <w:rPr>
          <w:rFonts w:ascii="Arial" w:hAnsi="Arial" w:cs="Arial"/>
          <w:b/>
          <w:noProof/>
          <w:sz w:val="24"/>
          <w:szCs w:val="24"/>
        </w:rPr>
        <w:drawing>
          <wp:inline distT="0" distB="0" distL="0" distR="0">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9257C" w:rsidRDefault="0009257C" w:rsidP="00BB0C4E">
      <w:pPr>
        <w:spacing w:after="0" w:line="240" w:lineRule="auto"/>
        <w:ind w:firstLine="709"/>
        <w:jc w:val="center"/>
        <w:rPr>
          <w:rFonts w:ascii="Arial" w:hAnsi="Arial" w:cs="Arial"/>
          <w:b/>
          <w:sz w:val="24"/>
          <w:szCs w:val="24"/>
        </w:rPr>
      </w:pPr>
    </w:p>
    <w:p w:rsidR="0009257C" w:rsidRDefault="0009257C" w:rsidP="00BB0C4E">
      <w:pPr>
        <w:spacing w:after="0" w:line="240" w:lineRule="auto"/>
        <w:ind w:firstLine="709"/>
        <w:jc w:val="center"/>
        <w:rPr>
          <w:rFonts w:ascii="Arial" w:hAnsi="Arial" w:cs="Arial"/>
          <w:b/>
          <w:sz w:val="24"/>
          <w:szCs w:val="24"/>
        </w:rPr>
      </w:pP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xml:space="preserve">Кроме того, из числа входящих, поступивших на имя Председателя городской Думы - главы города Ростова-на-Дону на 01.11.2020 года, на контроле находилось </w:t>
      </w:r>
      <w:r w:rsidR="0009257C" w:rsidRPr="0009257C">
        <w:rPr>
          <w:rFonts w:ascii="Arial" w:hAnsi="Arial" w:cs="Arial"/>
          <w:b/>
          <w:sz w:val="24"/>
          <w:szCs w:val="24"/>
        </w:rPr>
        <w:t>100</w:t>
      </w:r>
      <w:r w:rsidRPr="002F4FE0">
        <w:rPr>
          <w:rFonts w:ascii="Arial" w:hAnsi="Arial" w:cs="Arial"/>
          <w:sz w:val="24"/>
          <w:szCs w:val="24"/>
        </w:rPr>
        <w:t xml:space="preserve"> документов, </w:t>
      </w:r>
      <w:r w:rsidRPr="0009257C">
        <w:rPr>
          <w:rFonts w:ascii="Arial" w:hAnsi="Arial" w:cs="Arial"/>
          <w:b/>
          <w:sz w:val="24"/>
          <w:szCs w:val="24"/>
        </w:rPr>
        <w:t>2</w:t>
      </w:r>
      <w:r w:rsidR="0009257C" w:rsidRPr="0009257C">
        <w:rPr>
          <w:rFonts w:ascii="Arial" w:hAnsi="Arial" w:cs="Arial"/>
          <w:b/>
          <w:sz w:val="24"/>
          <w:szCs w:val="24"/>
        </w:rPr>
        <w:t>3</w:t>
      </w:r>
      <w:r w:rsidRPr="002F4FE0">
        <w:rPr>
          <w:rFonts w:ascii="Arial" w:hAnsi="Arial" w:cs="Arial"/>
          <w:sz w:val="24"/>
          <w:szCs w:val="24"/>
        </w:rPr>
        <w:t xml:space="preserve"> из которых - обращения граждан, поступившие на рассмотрение из:</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Прокуратуры города Ростова-на-Дону (10);</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Аппарата Полномочного представителя Президента в ЮФО (</w:t>
      </w:r>
      <w:r w:rsidR="0009257C">
        <w:rPr>
          <w:rFonts w:ascii="Arial" w:hAnsi="Arial" w:cs="Arial"/>
          <w:sz w:val="24"/>
          <w:szCs w:val="24"/>
        </w:rPr>
        <w:t>3</w:t>
      </w:r>
      <w:r w:rsidRPr="002F4FE0">
        <w:rPr>
          <w:rFonts w:ascii="Arial" w:hAnsi="Arial" w:cs="Arial"/>
          <w:sz w:val="24"/>
          <w:szCs w:val="24"/>
        </w:rPr>
        <w:t>);</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Государственной Думы Федерального Собрания РФ (2);</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Законодательного Собрания Ростовской Области (</w:t>
      </w:r>
      <w:r w:rsidR="0009257C">
        <w:rPr>
          <w:rFonts w:ascii="Arial" w:hAnsi="Arial" w:cs="Arial"/>
          <w:sz w:val="24"/>
          <w:szCs w:val="24"/>
        </w:rPr>
        <w:t>3</w:t>
      </w:r>
      <w:r w:rsidRPr="002F4FE0">
        <w:rPr>
          <w:rFonts w:ascii="Arial" w:hAnsi="Arial" w:cs="Arial"/>
          <w:sz w:val="24"/>
          <w:szCs w:val="24"/>
        </w:rPr>
        <w:t>);</w:t>
      </w:r>
    </w:p>
    <w:p w:rsidR="00BB0C4E"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Администрации города Ростова-на-Дону (5)</w:t>
      </w:r>
      <w:r w:rsidR="0009257C">
        <w:rPr>
          <w:rFonts w:ascii="Arial" w:hAnsi="Arial" w:cs="Arial"/>
          <w:sz w:val="24"/>
          <w:szCs w:val="24"/>
        </w:rPr>
        <w:t>.</w:t>
      </w:r>
    </w:p>
    <w:p w:rsidR="0009257C" w:rsidRPr="002F4FE0" w:rsidRDefault="0009257C" w:rsidP="00BB0C4E">
      <w:pPr>
        <w:spacing w:after="0" w:line="240" w:lineRule="auto"/>
        <w:ind w:firstLine="709"/>
        <w:jc w:val="both"/>
        <w:rPr>
          <w:rFonts w:ascii="Arial" w:hAnsi="Arial" w:cs="Arial"/>
          <w:sz w:val="24"/>
          <w:szCs w:val="24"/>
        </w:rPr>
      </w:pP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lastRenderedPageBreak/>
        <w:t>Наиболее актуальными вопросами, поднимаемыми гражданами в обращениях за отчетный период 2020г.</w:t>
      </w:r>
      <w:r w:rsidR="00D22632">
        <w:rPr>
          <w:rFonts w:ascii="Arial" w:hAnsi="Arial" w:cs="Arial"/>
          <w:sz w:val="24"/>
          <w:szCs w:val="24"/>
        </w:rPr>
        <w:t>,</w:t>
      </w:r>
      <w:r w:rsidRPr="002F4FE0">
        <w:rPr>
          <w:rFonts w:ascii="Arial" w:hAnsi="Arial" w:cs="Arial"/>
          <w:sz w:val="24"/>
          <w:szCs w:val="24"/>
        </w:rPr>
        <w:t xml:space="preserve"> являются:</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xml:space="preserve">- вопросы жилищно-коммунального </w:t>
      </w:r>
      <w:r w:rsidR="00CA2000">
        <w:rPr>
          <w:rFonts w:ascii="Arial" w:hAnsi="Arial" w:cs="Arial"/>
          <w:sz w:val="24"/>
          <w:szCs w:val="24"/>
        </w:rPr>
        <w:t>хозяйства и энергетики – 3</w:t>
      </w:r>
      <w:r w:rsidR="0009257C">
        <w:rPr>
          <w:rFonts w:ascii="Arial" w:hAnsi="Arial" w:cs="Arial"/>
          <w:sz w:val="24"/>
          <w:szCs w:val="24"/>
        </w:rPr>
        <w:t>1</w:t>
      </w:r>
      <w:r w:rsidR="00CA2000">
        <w:rPr>
          <w:rFonts w:ascii="Arial" w:hAnsi="Arial" w:cs="Arial"/>
          <w:sz w:val="24"/>
          <w:szCs w:val="24"/>
        </w:rPr>
        <w:t xml:space="preserve">% </w:t>
      </w:r>
      <w:r w:rsidRPr="002F4FE0">
        <w:rPr>
          <w:rFonts w:ascii="Arial" w:hAnsi="Arial" w:cs="Arial"/>
          <w:sz w:val="24"/>
          <w:szCs w:val="24"/>
        </w:rPr>
        <w:t>(</w:t>
      </w:r>
      <w:r w:rsidR="0009257C">
        <w:rPr>
          <w:rFonts w:ascii="Arial" w:hAnsi="Arial" w:cs="Arial"/>
          <w:sz w:val="24"/>
          <w:szCs w:val="24"/>
        </w:rPr>
        <w:t>54</w:t>
      </w:r>
      <w:r w:rsidRPr="002F4FE0">
        <w:rPr>
          <w:rFonts w:ascii="Arial" w:hAnsi="Arial" w:cs="Arial"/>
          <w:sz w:val="24"/>
          <w:szCs w:val="24"/>
        </w:rPr>
        <w:t xml:space="preserve"> </w:t>
      </w:r>
      <w:r w:rsidR="0009257C">
        <w:rPr>
          <w:rFonts w:ascii="Arial" w:hAnsi="Arial" w:cs="Arial"/>
          <w:sz w:val="24"/>
          <w:szCs w:val="24"/>
        </w:rPr>
        <w:t>обращения</w:t>
      </w:r>
      <w:r w:rsidRPr="002F4FE0">
        <w:rPr>
          <w:rFonts w:ascii="Arial" w:hAnsi="Arial" w:cs="Arial"/>
          <w:sz w:val="24"/>
          <w:szCs w:val="24"/>
        </w:rPr>
        <w:t>)</w:t>
      </w:r>
      <w:r w:rsidR="00D22632">
        <w:rPr>
          <w:rFonts w:ascii="Arial" w:hAnsi="Arial" w:cs="Arial"/>
          <w:sz w:val="24"/>
          <w:szCs w:val="24"/>
        </w:rPr>
        <w:t>;</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вопросы дорожного и транспортного хозяйства – 16% (2</w:t>
      </w:r>
      <w:r w:rsidR="0009257C">
        <w:rPr>
          <w:rFonts w:ascii="Arial" w:hAnsi="Arial" w:cs="Arial"/>
          <w:sz w:val="24"/>
          <w:szCs w:val="24"/>
        </w:rPr>
        <w:t>8</w:t>
      </w:r>
      <w:r w:rsidRPr="002F4FE0">
        <w:rPr>
          <w:rFonts w:ascii="Arial" w:hAnsi="Arial" w:cs="Arial"/>
          <w:sz w:val="24"/>
          <w:szCs w:val="24"/>
        </w:rPr>
        <w:t xml:space="preserve"> обращени</w:t>
      </w:r>
      <w:r w:rsidR="0009257C">
        <w:rPr>
          <w:rFonts w:ascii="Arial" w:hAnsi="Arial" w:cs="Arial"/>
          <w:sz w:val="24"/>
          <w:szCs w:val="24"/>
        </w:rPr>
        <w:t>й</w:t>
      </w:r>
      <w:r w:rsidRPr="002F4FE0">
        <w:rPr>
          <w:rFonts w:ascii="Arial" w:hAnsi="Arial" w:cs="Arial"/>
          <w:sz w:val="24"/>
          <w:szCs w:val="24"/>
        </w:rPr>
        <w:t>);</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вопросы строительства и архитектуры 1</w:t>
      </w:r>
      <w:r w:rsidR="0009257C">
        <w:rPr>
          <w:rFonts w:ascii="Arial" w:hAnsi="Arial" w:cs="Arial"/>
          <w:sz w:val="24"/>
          <w:szCs w:val="24"/>
        </w:rPr>
        <w:t>4</w:t>
      </w:r>
      <w:r w:rsidRPr="002F4FE0">
        <w:rPr>
          <w:rFonts w:ascii="Arial" w:hAnsi="Arial" w:cs="Arial"/>
          <w:sz w:val="24"/>
          <w:szCs w:val="24"/>
        </w:rPr>
        <w:t>% (24 обращения);</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вопросы правового характера - 13% (2</w:t>
      </w:r>
      <w:r w:rsidR="0009257C">
        <w:rPr>
          <w:rFonts w:ascii="Arial" w:hAnsi="Arial" w:cs="Arial"/>
          <w:sz w:val="24"/>
          <w:szCs w:val="24"/>
        </w:rPr>
        <w:t>3</w:t>
      </w:r>
      <w:r w:rsidRPr="002F4FE0">
        <w:rPr>
          <w:rFonts w:ascii="Arial" w:hAnsi="Arial" w:cs="Arial"/>
          <w:sz w:val="24"/>
          <w:szCs w:val="24"/>
        </w:rPr>
        <w:t xml:space="preserve"> обращени</w:t>
      </w:r>
      <w:r w:rsidR="0009257C">
        <w:rPr>
          <w:rFonts w:ascii="Arial" w:hAnsi="Arial" w:cs="Arial"/>
          <w:sz w:val="24"/>
          <w:szCs w:val="24"/>
        </w:rPr>
        <w:t>я</w:t>
      </w:r>
      <w:r w:rsidRPr="002F4FE0">
        <w:rPr>
          <w:rFonts w:ascii="Arial" w:hAnsi="Arial" w:cs="Arial"/>
          <w:sz w:val="24"/>
          <w:szCs w:val="24"/>
        </w:rPr>
        <w:t>);</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вопросы землепользования –</w:t>
      </w:r>
      <w:r w:rsidR="00D22632">
        <w:rPr>
          <w:rFonts w:ascii="Arial" w:hAnsi="Arial" w:cs="Arial"/>
          <w:sz w:val="24"/>
          <w:szCs w:val="24"/>
        </w:rPr>
        <w:t xml:space="preserve"> 5% (</w:t>
      </w:r>
      <w:r w:rsidR="0009257C">
        <w:rPr>
          <w:rFonts w:ascii="Arial" w:hAnsi="Arial" w:cs="Arial"/>
          <w:sz w:val="24"/>
          <w:szCs w:val="24"/>
        </w:rPr>
        <w:t>9</w:t>
      </w:r>
      <w:r w:rsidR="00D22632">
        <w:rPr>
          <w:rFonts w:ascii="Arial" w:hAnsi="Arial" w:cs="Arial"/>
          <w:sz w:val="24"/>
          <w:szCs w:val="24"/>
        </w:rPr>
        <w:t xml:space="preserve"> обращений)</w:t>
      </w:r>
      <w:r w:rsidRPr="002F4FE0">
        <w:rPr>
          <w:rFonts w:ascii="Arial" w:hAnsi="Arial" w:cs="Arial"/>
          <w:sz w:val="24"/>
          <w:szCs w:val="24"/>
        </w:rPr>
        <w:t>;</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xml:space="preserve">- вопросы </w:t>
      </w:r>
      <w:r w:rsidR="00D22632">
        <w:rPr>
          <w:rFonts w:ascii="Arial" w:hAnsi="Arial" w:cs="Arial"/>
          <w:sz w:val="24"/>
          <w:szCs w:val="24"/>
        </w:rPr>
        <w:t xml:space="preserve">улучшения </w:t>
      </w:r>
      <w:r w:rsidRPr="002F4FE0">
        <w:rPr>
          <w:rFonts w:ascii="Arial" w:hAnsi="Arial" w:cs="Arial"/>
          <w:sz w:val="24"/>
          <w:szCs w:val="24"/>
        </w:rPr>
        <w:t>жилищн</w:t>
      </w:r>
      <w:r w:rsidR="00D22632">
        <w:rPr>
          <w:rFonts w:ascii="Arial" w:hAnsi="Arial" w:cs="Arial"/>
          <w:sz w:val="24"/>
          <w:szCs w:val="24"/>
        </w:rPr>
        <w:t>ых</w:t>
      </w:r>
      <w:r w:rsidRPr="002F4FE0">
        <w:rPr>
          <w:rFonts w:ascii="Arial" w:hAnsi="Arial" w:cs="Arial"/>
          <w:sz w:val="24"/>
          <w:szCs w:val="24"/>
        </w:rPr>
        <w:t xml:space="preserve"> </w:t>
      </w:r>
      <w:r w:rsidR="00D22632">
        <w:rPr>
          <w:rFonts w:ascii="Arial" w:hAnsi="Arial" w:cs="Arial"/>
          <w:sz w:val="24"/>
          <w:szCs w:val="24"/>
        </w:rPr>
        <w:t xml:space="preserve">условий </w:t>
      </w:r>
      <w:r w:rsidRPr="002F4FE0">
        <w:rPr>
          <w:rFonts w:ascii="Arial" w:hAnsi="Arial" w:cs="Arial"/>
          <w:sz w:val="24"/>
          <w:szCs w:val="24"/>
        </w:rPr>
        <w:t>- 5% (</w:t>
      </w:r>
      <w:r w:rsidR="0009257C">
        <w:rPr>
          <w:rFonts w:ascii="Arial" w:hAnsi="Arial" w:cs="Arial"/>
          <w:sz w:val="24"/>
          <w:szCs w:val="24"/>
        </w:rPr>
        <w:t>10</w:t>
      </w:r>
      <w:r w:rsidRPr="002F4FE0">
        <w:rPr>
          <w:rFonts w:ascii="Arial" w:hAnsi="Arial" w:cs="Arial"/>
          <w:sz w:val="24"/>
          <w:szCs w:val="24"/>
        </w:rPr>
        <w:t xml:space="preserve"> обращений);</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xml:space="preserve">- вопросы социального обеспечения и социальной защиты населения- 5% </w:t>
      </w:r>
      <w:r w:rsidR="00D22632">
        <w:rPr>
          <w:rFonts w:ascii="Arial" w:hAnsi="Arial" w:cs="Arial"/>
          <w:sz w:val="24"/>
          <w:szCs w:val="24"/>
        </w:rPr>
        <w:t>(</w:t>
      </w:r>
      <w:r w:rsidR="0009257C">
        <w:rPr>
          <w:rFonts w:ascii="Arial" w:hAnsi="Arial" w:cs="Arial"/>
          <w:sz w:val="24"/>
          <w:szCs w:val="24"/>
        </w:rPr>
        <w:t>9</w:t>
      </w:r>
      <w:r w:rsidRPr="002F4FE0">
        <w:rPr>
          <w:rFonts w:ascii="Arial" w:hAnsi="Arial" w:cs="Arial"/>
          <w:sz w:val="24"/>
          <w:szCs w:val="24"/>
        </w:rPr>
        <w:t xml:space="preserve"> </w:t>
      </w:r>
      <w:r w:rsidR="00D22632">
        <w:rPr>
          <w:rFonts w:ascii="Arial" w:hAnsi="Arial" w:cs="Arial"/>
          <w:sz w:val="24"/>
          <w:szCs w:val="24"/>
        </w:rPr>
        <w:t>обращений)</w:t>
      </w:r>
      <w:r w:rsidRPr="002F4FE0">
        <w:rPr>
          <w:rFonts w:ascii="Arial" w:hAnsi="Arial" w:cs="Arial"/>
          <w:sz w:val="24"/>
          <w:szCs w:val="24"/>
        </w:rPr>
        <w:t>;</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вопросы науки, культуры и образования - 2% (4 обращения);</w:t>
      </w:r>
    </w:p>
    <w:p w:rsidR="00BB0C4E" w:rsidRPr="002F4FE0"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 xml:space="preserve">- </w:t>
      </w:r>
      <w:r w:rsidR="00D22632">
        <w:rPr>
          <w:rFonts w:ascii="Arial" w:hAnsi="Arial" w:cs="Arial"/>
          <w:sz w:val="24"/>
          <w:szCs w:val="24"/>
        </w:rPr>
        <w:t xml:space="preserve">вопросы организации местного самоуправления </w:t>
      </w:r>
      <w:r w:rsidRPr="002F4FE0">
        <w:rPr>
          <w:rFonts w:ascii="Arial" w:hAnsi="Arial" w:cs="Arial"/>
          <w:sz w:val="24"/>
          <w:szCs w:val="24"/>
        </w:rPr>
        <w:t xml:space="preserve">- </w:t>
      </w:r>
      <w:r w:rsidR="0009257C">
        <w:rPr>
          <w:rFonts w:ascii="Arial" w:hAnsi="Arial" w:cs="Arial"/>
          <w:sz w:val="24"/>
          <w:szCs w:val="24"/>
        </w:rPr>
        <w:t>3</w:t>
      </w:r>
      <w:r w:rsidRPr="002F4FE0">
        <w:rPr>
          <w:rFonts w:ascii="Arial" w:hAnsi="Arial" w:cs="Arial"/>
          <w:sz w:val="24"/>
          <w:szCs w:val="24"/>
        </w:rPr>
        <w:t>% (6 обращений);</w:t>
      </w:r>
    </w:p>
    <w:p w:rsidR="00BB0C4E" w:rsidRDefault="00BB0C4E" w:rsidP="00BB0C4E">
      <w:pPr>
        <w:spacing w:after="0" w:line="240" w:lineRule="auto"/>
        <w:ind w:firstLine="709"/>
        <w:jc w:val="both"/>
        <w:rPr>
          <w:rFonts w:ascii="Arial" w:hAnsi="Arial" w:cs="Arial"/>
          <w:sz w:val="24"/>
          <w:szCs w:val="24"/>
        </w:rPr>
      </w:pPr>
      <w:r w:rsidRPr="002F4FE0">
        <w:rPr>
          <w:rFonts w:ascii="Arial" w:hAnsi="Arial" w:cs="Arial"/>
          <w:sz w:val="24"/>
          <w:szCs w:val="24"/>
        </w:rPr>
        <w:t>Так же граждан интересовали вопросы жилищного хозяйства и здравоохранения, безопасности правопорядка и деятельности организаций. Они составляют 5% от общего количества заявлений.</w:t>
      </w:r>
    </w:p>
    <w:p w:rsidR="00CA26BC" w:rsidRDefault="00CA26BC" w:rsidP="00BB0C4E">
      <w:pPr>
        <w:spacing w:after="0"/>
        <w:ind w:firstLine="709"/>
        <w:jc w:val="center"/>
        <w:rPr>
          <w:rFonts w:ascii="Arial" w:hAnsi="Arial" w:cs="Arial"/>
          <w:b/>
          <w:sz w:val="24"/>
          <w:szCs w:val="24"/>
        </w:rPr>
      </w:pPr>
    </w:p>
    <w:p w:rsidR="00232BBC" w:rsidRDefault="00232BBC" w:rsidP="00BB0C4E">
      <w:pPr>
        <w:spacing w:after="0"/>
        <w:ind w:firstLine="709"/>
        <w:jc w:val="center"/>
        <w:rPr>
          <w:rFonts w:ascii="Arial" w:hAnsi="Arial" w:cs="Arial"/>
          <w:b/>
          <w:sz w:val="24"/>
          <w:szCs w:val="24"/>
        </w:rPr>
      </w:pPr>
    </w:p>
    <w:p w:rsidR="00BB0C4E" w:rsidRPr="00B24E0E" w:rsidRDefault="00BB0C4E" w:rsidP="006C08D4">
      <w:pPr>
        <w:spacing w:after="0"/>
        <w:jc w:val="center"/>
        <w:rPr>
          <w:rFonts w:ascii="Times New Roman" w:hAnsi="Times New Roman" w:cs="Times New Roman"/>
          <w:b/>
          <w:sz w:val="28"/>
          <w:szCs w:val="28"/>
        </w:rPr>
      </w:pPr>
      <w:r w:rsidRPr="00591044">
        <w:rPr>
          <w:rFonts w:ascii="Arial" w:hAnsi="Arial" w:cs="Arial"/>
          <w:b/>
          <w:sz w:val="24"/>
          <w:szCs w:val="24"/>
        </w:rPr>
        <w:t>Тематика обращений граждан</w:t>
      </w:r>
    </w:p>
    <w:p w:rsidR="00BB0C4E" w:rsidRDefault="0009257C" w:rsidP="00BB0C4E">
      <w:pPr>
        <w:spacing w:after="0"/>
        <w:jc w:val="both"/>
        <w:rPr>
          <w:rFonts w:ascii="Times New Roman" w:hAnsi="Times New Roman" w:cs="Times New Roman"/>
          <w:sz w:val="28"/>
          <w:szCs w:val="28"/>
        </w:rPr>
      </w:pPr>
      <w:r w:rsidRPr="0009257C">
        <w:rPr>
          <w:rFonts w:ascii="Times New Roman" w:hAnsi="Times New Roman" w:cs="Times New Roman"/>
          <w:noProof/>
          <w:sz w:val="28"/>
          <w:szCs w:val="28"/>
        </w:rPr>
        <w:drawing>
          <wp:inline distT="0" distB="0" distL="0" distR="0">
            <wp:extent cx="6111065" cy="3502325"/>
            <wp:effectExtent l="19050" t="0" r="3985"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B0C4E" w:rsidRPr="000F6A76" w:rsidRDefault="00BB0C4E" w:rsidP="00BB0C4E">
      <w:pPr>
        <w:spacing w:after="0" w:line="240" w:lineRule="auto"/>
        <w:ind w:firstLine="709"/>
        <w:jc w:val="both"/>
        <w:rPr>
          <w:rFonts w:ascii="Arial" w:hAnsi="Arial" w:cs="Arial"/>
          <w:sz w:val="24"/>
          <w:szCs w:val="24"/>
        </w:rPr>
      </w:pPr>
      <w:r w:rsidRPr="000F6A76">
        <w:rPr>
          <w:rFonts w:ascii="Arial" w:hAnsi="Arial" w:cs="Arial"/>
          <w:sz w:val="24"/>
          <w:szCs w:val="24"/>
        </w:rPr>
        <w:t>Вместе с тем, часть поступивших обращений граждан выходила за рамки полномочий Ростовской-на-Дону городской Думы. В целях защиты законных прав и интересов заявителей для разрешения поставленных вопросов такие обращения направлялись на рассмотрение в Администрацию города Ростова-на-Дону, структурные подразделения Администрации города, администрации районов города и сторонние организации.</w:t>
      </w:r>
    </w:p>
    <w:p w:rsidR="00BB0C4E" w:rsidRPr="000F6A76" w:rsidRDefault="00BB0C4E" w:rsidP="00BB0C4E">
      <w:pPr>
        <w:spacing w:after="0" w:line="240" w:lineRule="auto"/>
        <w:ind w:firstLine="709"/>
        <w:jc w:val="both"/>
        <w:rPr>
          <w:rFonts w:ascii="Arial" w:hAnsi="Arial" w:cs="Arial"/>
          <w:sz w:val="24"/>
          <w:szCs w:val="24"/>
        </w:rPr>
      </w:pPr>
      <w:r w:rsidRPr="000F6A76">
        <w:rPr>
          <w:rFonts w:ascii="Arial" w:hAnsi="Arial" w:cs="Arial"/>
          <w:sz w:val="24"/>
          <w:szCs w:val="24"/>
        </w:rPr>
        <w:t>Все, поступившие в городскую Думу обращения переданы на рассмотрение:</w:t>
      </w:r>
    </w:p>
    <w:p w:rsidR="00BB0C4E" w:rsidRPr="000F6A76" w:rsidRDefault="00BB0C4E" w:rsidP="00BB0C4E">
      <w:pPr>
        <w:spacing w:after="0" w:line="240" w:lineRule="auto"/>
        <w:ind w:firstLine="709"/>
        <w:jc w:val="both"/>
        <w:rPr>
          <w:rFonts w:ascii="Arial" w:hAnsi="Arial" w:cs="Arial"/>
          <w:sz w:val="24"/>
          <w:szCs w:val="24"/>
        </w:rPr>
      </w:pPr>
      <w:r w:rsidRPr="000F6A76">
        <w:rPr>
          <w:rFonts w:ascii="Arial" w:hAnsi="Arial" w:cs="Arial"/>
          <w:sz w:val="24"/>
          <w:szCs w:val="24"/>
        </w:rPr>
        <w:t>- заместителям Председателя Ростовской-на-Дону городской Думы</w:t>
      </w:r>
      <w:r w:rsidR="0009257C">
        <w:rPr>
          <w:rFonts w:ascii="Arial" w:hAnsi="Arial" w:cs="Arial"/>
          <w:sz w:val="24"/>
          <w:szCs w:val="24"/>
        </w:rPr>
        <w:t xml:space="preserve"> </w:t>
      </w:r>
      <w:r w:rsidRPr="000F6A76">
        <w:rPr>
          <w:rFonts w:ascii="Arial" w:hAnsi="Arial" w:cs="Arial"/>
          <w:sz w:val="24"/>
          <w:szCs w:val="24"/>
        </w:rPr>
        <w:t>- 1</w:t>
      </w:r>
      <w:r w:rsidR="0009257C">
        <w:rPr>
          <w:rFonts w:ascii="Arial" w:hAnsi="Arial" w:cs="Arial"/>
          <w:sz w:val="24"/>
          <w:szCs w:val="24"/>
        </w:rPr>
        <w:t>5</w:t>
      </w:r>
      <w:r w:rsidRPr="000F6A76">
        <w:rPr>
          <w:rFonts w:ascii="Arial" w:hAnsi="Arial" w:cs="Arial"/>
          <w:sz w:val="24"/>
          <w:szCs w:val="24"/>
        </w:rPr>
        <w:t xml:space="preserve"> обращений;</w:t>
      </w:r>
    </w:p>
    <w:p w:rsidR="00BB0C4E" w:rsidRPr="000F6A76" w:rsidRDefault="00BB0C4E" w:rsidP="00BB0C4E">
      <w:pPr>
        <w:spacing w:after="0" w:line="240" w:lineRule="auto"/>
        <w:ind w:firstLine="709"/>
        <w:jc w:val="both"/>
        <w:rPr>
          <w:rFonts w:ascii="Arial" w:hAnsi="Arial" w:cs="Arial"/>
          <w:sz w:val="24"/>
          <w:szCs w:val="24"/>
        </w:rPr>
      </w:pPr>
      <w:r w:rsidRPr="000F6A76">
        <w:rPr>
          <w:rFonts w:ascii="Arial" w:hAnsi="Arial" w:cs="Arial"/>
          <w:sz w:val="24"/>
          <w:szCs w:val="24"/>
        </w:rPr>
        <w:t>- депутатам Ростовской-на-Дону городской Думы – 1</w:t>
      </w:r>
      <w:r w:rsidR="0009257C">
        <w:rPr>
          <w:rFonts w:ascii="Arial" w:hAnsi="Arial" w:cs="Arial"/>
          <w:sz w:val="24"/>
          <w:szCs w:val="24"/>
        </w:rPr>
        <w:t>9</w:t>
      </w:r>
      <w:r w:rsidRPr="000F6A76">
        <w:rPr>
          <w:rFonts w:ascii="Arial" w:hAnsi="Arial" w:cs="Arial"/>
          <w:sz w:val="24"/>
          <w:szCs w:val="24"/>
        </w:rPr>
        <w:t xml:space="preserve"> обращений;</w:t>
      </w:r>
    </w:p>
    <w:p w:rsidR="00BB0C4E" w:rsidRPr="000F6A76" w:rsidRDefault="00BB0C4E" w:rsidP="00BB0C4E">
      <w:pPr>
        <w:spacing w:after="0" w:line="240" w:lineRule="auto"/>
        <w:ind w:firstLine="709"/>
        <w:jc w:val="both"/>
        <w:rPr>
          <w:rFonts w:ascii="Arial" w:hAnsi="Arial" w:cs="Arial"/>
          <w:sz w:val="24"/>
          <w:szCs w:val="24"/>
        </w:rPr>
      </w:pPr>
      <w:r w:rsidRPr="000F6A76">
        <w:rPr>
          <w:rFonts w:ascii="Arial" w:hAnsi="Arial" w:cs="Arial"/>
          <w:sz w:val="24"/>
          <w:szCs w:val="24"/>
        </w:rPr>
        <w:t xml:space="preserve">- должностным лицам аппарата Ростовской-на-Дону городской Думы – </w:t>
      </w:r>
      <w:r w:rsidR="0009257C">
        <w:rPr>
          <w:rFonts w:ascii="Arial" w:hAnsi="Arial" w:cs="Arial"/>
          <w:sz w:val="24"/>
          <w:szCs w:val="24"/>
        </w:rPr>
        <w:t>42</w:t>
      </w:r>
      <w:r w:rsidRPr="000F6A76">
        <w:rPr>
          <w:rFonts w:ascii="Arial" w:hAnsi="Arial" w:cs="Arial"/>
          <w:sz w:val="24"/>
          <w:szCs w:val="24"/>
        </w:rPr>
        <w:t xml:space="preserve"> обращени</w:t>
      </w:r>
      <w:r w:rsidR="0009257C">
        <w:rPr>
          <w:rFonts w:ascii="Arial" w:hAnsi="Arial" w:cs="Arial"/>
          <w:sz w:val="24"/>
          <w:szCs w:val="24"/>
        </w:rPr>
        <w:t>я</w:t>
      </w:r>
      <w:r w:rsidRPr="000F6A76">
        <w:rPr>
          <w:rFonts w:ascii="Arial" w:hAnsi="Arial" w:cs="Arial"/>
          <w:sz w:val="24"/>
          <w:szCs w:val="24"/>
        </w:rPr>
        <w:t>;</w:t>
      </w:r>
    </w:p>
    <w:p w:rsidR="00BB0C4E" w:rsidRPr="000F6A76" w:rsidRDefault="00BB0C4E" w:rsidP="00BB0C4E">
      <w:pPr>
        <w:spacing w:after="0" w:line="240" w:lineRule="auto"/>
        <w:ind w:firstLine="709"/>
        <w:jc w:val="both"/>
        <w:rPr>
          <w:rFonts w:ascii="Arial" w:hAnsi="Arial" w:cs="Arial"/>
          <w:sz w:val="24"/>
          <w:szCs w:val="24"/>
        </w:rPr>
      </w:pPr>
      <w:r w:rsidRPr="000F6A76">
        <w:rPr>
          <w:rFonts w:ascii="Arial" w:hAnsi="Arial" w:cs="Arial"/>
          <w:sz w:val="24"/>
          <w:szCs w:val="24"/>
        </w:rPr>
        <w:t>- Администрации г. Ростова-на-Дону и ее структурным подразделениям – 8</w:t>
      </w:r>
      <w:r w:rsidR="0009257C">
        <w:rPr>
          <w:rFonts w:ascii="Arial" w:hAnsi="Arial" w:cs="Arial"/>
          <w:sz w:val="24"/>
          <w:szCs w:val="24"/>
        </w:rPr>
        <w:t>8</w:t>
      </w:r>
      <w:r w:rsidRPr="000F6A76">
        <w:rPr>
          <w:rFonts w:ascii="Arial" w:hAnsi="Arial" w:cs="Arial"/>
          <w:sz w:val="24"/>
          <w:szCs w:val="24"/>
        </w:rPr>
        <w:t xml:space="preserve"> обращени</w:t>
      </w:r>
      <w:r w:rsidR="0009257C">
        <w:rPr>
          <w:rFonts w:ascii="Arial" w:hAnsi="Arial" w:cs="Arial"/>
          <w:sz w:val="24"/>
          <w:szCs w:val="24"/>
        </w:rPr>
        <w:t>й</w:t>
      </w:r>
      <w:r w:rsidRPr="000F6A76">
        <w:rPr>
          <w:rFonts w:ascii="Arial" w:hAnsi="Arial" w:cs="Arial"/>
          <w:sz w:val="24"/>
          <w:szCs w:val="24"/>
        </w:rPr>
        <w:t>;</w:t>
      </w:r>
    </w:p>
    <w:p w:rsidR="00BB0C4E" w:rsidRPr="000F6A76" w:rsidRDefault="00BB0C4E" w:rsidP="00BB0C4E">
      <w:pPr>
        <w:spacing w:after="0" w:line="240" w:lineRule="auto"/>
        <w:ind w:firstLine="709"/>
        <w:jc w:val="both"/>
        <w:rPr>
          <w:rFonts w:ascii="Arial" w:hAnsi="Arial" w:cs="Arial"/>
          <w:sz w:val="24"/>
          <w:szCs w:val="24"/>
        </w:rPr>
      </w:pPr>
      <w:r w:rsidRPr="000F6A76">
        <w:rPr>
          <w:rFonts w:ascii="Arial" w:hAnsi="Arial" w:cs="Arial"/>
          <w:sz w:val="24"/>
          <w:szCs w:val="24"/>
        </w:rPr>
        <w:t>- администрациям районов г. Ростова-на-Дону – 4</w:t>
      </w:r>
      <w:r w:rsidR="0009257C">
        <w:rPr>
          <w:rFonts w:ascii="Arial" w:hAnsi="Arial" w:cs="Arial"/>
          <w:sz w:val="24"/>
          <w:szCs w:val="24"/>
        </w:rPr>
        <w:t>7</w:t>
      </w:r>
      <w:r w:rsidRPr="000F6A76">
        <w:rPr>
          <w:rFonts w:ascii="Arial" w:hAnsi="Arial" w:cs="Arial"/>
          <w:sz w:val="24"/>
          <w:szCs w:val="24"/>
        </w:rPr>
        <w:t xml:space="preserve"> обращений;</w:t>
      </w:r>
    </w:p>
    <w:p w:rsidR="00BB0C4E" w:rsidRPr="00591044" w:rsidRDefault="00BB0C4E" w:rsidP="00BB0C4E">
      <w:pPr>
        <w:spacing w:after="0" w:line="240" w:lineRule="auto"/>
        <w:ind w:firstLine="709"/>
        <w:jc w:val="both"/>
        <w:rPr>
          <w:rFonts w:ascii="Arial" w:hAnsi="Arial" w:cs="Arial"/>
          <w:sz w:val="24"/>
          <w:szCs w:val="24"/>
        </w:rPr>
      </w:pPr>
      <w:r w:rsidRPr="000F6A76">
        <w:rPr>
          <w:rFonts w:ascii="Arial" w:hAnsi="Arial" w:cs="Arial"/>
          <w:sz w:val="24"/>
          <w:szCs w:val="24"/>
        </w:rPr>
        <w:t>-</w:t>
      </w:r>
      <w:r w:rsidR="00232BBC">
        <w:rPr>
          <w:rFonts w:ascii="Arial" w:hAnsi="Arial" w:cs="Arial"/>
          <w:sz w:val="24"/>
          <w:szCs w:val="24"/>
        </w:rPr>
        <w:t xml:space="preserve"> </w:t>
      </w:r>
      <w:r w:rsidRPr="000F6A76">
        <w:rPr>
          <w:rFonts w:ascii="Arial" w:hAnsi="Arial" w:cs="Arial"/>
          <w:sz w:val="24"/>
          <w:szCs w:val="24"/>
        </w:rPr>
        <w:t xml:space="preserve">сторонним организациям- </w:t>
      </w:r>
      <w:r w:rsidR="0009257C">
        <w:rPr>
          <w:rFonts w:ascii="Arial" w:hAnsi="Arial" w:cs="Arial"/>
          <w:sz w:val="24"/>
          <w:szCs w:val="24"/>
        </w:rPr>
        <w:t xml:space="preserve">5 </w:t>
      </w:r>
      <w:r w:rsidRPr="000F6A76">
        <w:rPr>
          <w:rFonts w:ascii="Arial" w:hAnsi="Arial" w:cs="Arial"/>
          <w:sz w:val="24"/>
          <w:szCs w:val="24"/>
        </w:rPr>
        <w:t>обращени</w:t>
      </w:r>
      <w:r w:rsidR="0009257C">
        <w:rPr>
          <w:rFonts w:ascii="Arial" w:hAnsi="Arial" w:cs="Arial"/>
          <w:sz w:val="24"/>
          <w:szCs w:val="24"/>
        </w:rPr>
        <w:t>й</w:t>
      </w:r>
      <w:r w:rsidRPr="000F6A76">
        <w:rPr>
          <w:rFonts w:ascii="Arial" w:hAnsi="Arial" w:cs="Arial"/>
          <w:sz w:val="24"/>
          <w:szCs w:val="24"/>
        </w:rPr>
        <w:t>.</w:t>
      </w:r>
      <w:r w:rsidRPr="00591044">
        <w:rPr>
          <w:rFonts w:ascii="Arial" w:hAnsi="Arial" w:cs="Arial"/>
          <w:sz w:val="24"/>
          <w:szCs w:val="24"/>
        </w:rPr>
        <w:t xml:space="preserve">                    </w:t>
      </w:r>
    </w:p>
    <w:p w:rsidR="00BB0C4E" w:rsidRDefault="00BB0C4E" w:rsidP="00BB0C4E">
      <w:pPr>
        <w:spacing w:after="0" w:line="240" w:lineRule="auto"/>
        <w:ind w:firstLine="709"/>
        <w:jc w:val="center"/>
        <w:rPr>
          <w:rFonts w:ascii="Arial" w:hAnsi="Arial" w:cs="Arial"/>
          <w:b/>
          <w:sz w:val="24"/>
          <w:szCs w:val="24"/>
        </w:rPr>
      </w:pPr>
    </w:p>
    <w:p w:rsidR="00232BBC" w:rsidRDefault="00232BBC" w:rsidP="006C08D4">
      <w:pPr>
        <w:spacing w:after="0" w:line="240" w:lineRule="auto"/>
        <w:jc w:val="center"/>
        <w:rPr>
          <w:rFonts w:ascii="Arial" w:hAnsi="Arial" w:cs="Arial"/>
          <w:b/>
          <w:sz w:val="24"/>
          <w:szCs w:val="24"/>
        </w:rPr>
      </w:pPr>
    </w:p>
    <w:p w:rsidR="00BB0C4E" w:rsidRDefault="00BB0C4E" w:rsidP="006C08D4">
      <w:pPr>
        <w:spacing w:after="0" w:line="240" w:lineRule="auto"/>
        <w:jc w:val="center"/>
        <w:rPr>
          <w:rFonts w:ascii="Times New Roman" w:hAnsi="Times New Roman" w:cs="Times New Roman"/>
          <w:b/>
          <w:sz w:val="28"/>
          <w:szCs w:val="28"/>
        </w:rPr>
      </w:pPr>
      <w:r w:rsidRPr="00591044">
        <w:rPr>
          <w:rFonts w:ascii="Arial" w:hAnsi="Arial" w:cs="Arial"/>
          <w:b/>
          <w:sz w:val="24"/>
          <w:szCs w:val="24"/>
        </w:rPr>
        <w:lastRenderedPageBreak/>
        <w:t xml:space="preserve">Рассмотрение обращений на </w:t>
      </w:r>
      <w:r>
        <w:rPr>
          <w:rFonts w:ascii="Arial" w:hAnsi="Arial" w:cs="Arial"/>
          <w:b/>
          <w:sz w:val="24"/>
          <w:szCs w:val="24"/>
        </w:rPr>
        <w:t>10</w:t>
      </w:r>
      <w:r w:rsidRPr="00591044">
        <w:rPr>
          <w:rFonts w:ascii="Arial" w:hAnsi="Arial" w:cs="Arial"/>
          <w:b/>
          <w:sz w:val="24"/>
          <w:szCs w:val="24"/>
        </w:rPr>
        <w:t>.11.20</w:t>
      </w:r>
      <w:r>
        <w:rPr>
          <w:rFonts w:ascii="Arial" w:hAnsi="Arial" w:cs="Arial"/>
          <w:b/>
          <w:sz w:val="24"/>
          <w:szCs w:val="24"/>
        </w:rPr>
        <w:t>20</w:t>
      </w:r>
      <w:r w:rsidRPr="00591044">
        <w:rPr>
          <w:rFonts w:ascii="Arial" w:hAnsi="Arial" w:cs="Arial"/>
          <w:b/>
          <w:sz w:val="24"/>
          <w:szCs w:val="24"/>
        </w:rPr>
        <w:t xml:space="preserve"> г.</w:t>
      </w:r>
    </w:p>
    <w:p w:rsidR="00BB0C4E" w:rsidRDefault="00BB0C4E" w:rsidP="00BB0C4E">
      <w:pPr>
        <w:spacing w:after="0" w:line="240" w:lineRule="auto"/>
        <w:ind w:firstLine="709"/>
        <w:jc w:val="center"/>
        <w:rPr>
          <w:rFonts w:ascii="Times New Roman" w:hAnsi="Times New Roman" w:cs="Times New Roman"/>
          <w:b/>
          <w:sz w:val="28"/>
          <w:szCs w:val="28"/>
        </w:rPr>
      </w:pPr>
    </w:p>
    <w:p w:rsidR="00BB0C4E" w:rsidRPr="00754A70" w:rsidRDefault="00BB0C4E" w:rsidP="00BB0C4E">
      <w:pPr>
        <w:spacing w:after="0" w:line="240" w:lineRule="auto"/>
        <w:ind w:firstLine="709"/>
        <w:jc w:val="both"/>
        <w:rPr>
          <w:rFonts w:ascii="Times New Roman" w:hAnsi="Times New Roman" w:cs="Times New Roman"/>
          <w:sz w:val="28"/>
          <w:szCs w:val="28"/>
        </w:rPr>
      </w:pPr>
      <w:r w:rsidRPr="000F6A76">
        <w:rPr>
          <w:rFonts w:ascii="Times New Roman" w:hAnsi="Times New Roman" w:cs="Times New Roman"/>
          <w:noProof/>
          <w:sz w:val="28"/>
          <w:szCs w:val="28"/>
        </w:rPr>
        <w:drawing>
          <wp:inline distT="0" distB="0" distL="0" distR="0">
            <wp:extent cx="4986068" cy="2527540"/>
            <wp:effectExtent l="0" t="0" r="0" b="0"/>
            <wp:docPr id="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B0C4E" w:rsidRDefault="00BB0C4E" w:rsidP="00BB0C4E">
      <w:pPr>
        <w:spacing w:after="0" w:line="240" w:lineRule="auto"/>
        <w:ind w:firstLine="709"/>
        <w:jc w:val="both"/>
        <w:rPr>
          <w:rFonts w:ascii="Times New Roman" w:hAnsi="Times New Roman" w:cs="Times New Roman"/>
          <w:sz w:val="28"/>
          <w:szCs w:val="28"/>
        </w:rPr>
      </w:pPr>
    </w:p>
    <w:p w:rsidR="00BB0C4E" w:rsidRPr="000F6A76" w:rsidRDefault="00BB0C4E" w:rsidP="00BB0C4E">
      <w:pPr>
        <w:spacing w:after="0" w:line="240" w:lineRule="auto"/>
        <w:ind w:firstLine="709"/>
        <w:jc w:val="both"/>
        <w:rPr>
          <w:rFonts w:ascii="Arial" w:hAnsi="Arial" w:cs="Arial"/>
          <w:sz w:val="24"/>
          <w:szCs w:val="24"/>
        </w:rPr>
      </w:pPr>
      <w:r w:rsidRPr="000F6A76">
        <w:rPr>
          <w:rFonts w:ascii="Arial" w:hAnsi="Arial" w:cs="Arial"/>
          <w:sz w:val="24"/>
          <w:szCs w:val="24"/>
        </w:rPr>
        <w:t xml:space="preserve">Все обращения, поступившие на имя Председателя городской Думы – главы города Ростова-на-Дону, приняты к рассмотрению. По ним даны разъяснения о возможных путях и способах решения поднимаемых вопросов. По </w:t>
      </w:r>
      <w:r w:rsidRPr="00336C46">
        <w:rPr>
          <w:rFonts w:ascii="Arial" w:hAnsi="Arial" w:cs="Arial"/>
          <w:b/>
          <w:sz w:val="24"/>
          <w:szCs w:val="24"/>
        </w:rPr>
        <w:t>1</w:t>
      </w:r>
      <w:r w:rsidR="00336C46" w:rsidRPr="00336C46">
        <w:rPr>
          <w:rFonts w:ascii="Arial" w:hAnsi="Arial" w:cs="Arial"/>
          <w:b/>
          <w:sz w:val="24"/>
          <w:szCs w:val="24"/>
        </w:rPr>
        <w:t>36</w:t>
      </w:r>
      <w:r w:rsidR="00336C46">
        <w:rPr>
          <w:rFonts w:ascii="Arial" w:hAnsi="Arial" w:cs="Arial"/>
          <w:b/>
          <w:sz w:val="24"/>
          <w:szCs w:val="24"/>
        </w:rPr>
        <w:t>-ти</w:t>
      </w:r>
      <w:r w:rsidRPr="000F6A76">
        <w:rPr>
          <w:rFonts w:ascii="Arial" w:hAnsi="Arial" w:cs="Arial"/>
          <w:sz w:val="24"/>
          <w:szCs w:val="24"/>
        </w:rPr>
        <w:t xml:space="preserve"> обращениям даны исчерпывающие ответы и, соответственно, данные вопросы исполнены. </w:t>
      </w:r>
      <w:r w:rsidR="00336C46" w:rsidRPr="00336C46">
        <w:rPr>
          <w:rFonts w:ascii="Arial" w:hAnsi="Arial" w:cs="Arial"/>
          <w:b/>
          <w:sz w:val="24"/>
          <w:szCs w:val="24"/>
        </w:rPr>
        <w:t>16</w:t>
      </w:r>
      <w:r w:rsidRPr="000F6A76">
        <w:rPr>
          <w:rFonts w:ascii="Arial" w:hAnsi="Arial" w:cs="Arial"/>
          <w:sz w:val="24"/>
          <w:szCs w:val="24"/>
        </w:rPr>
        <w:t xml:space="preserve"> обращений находятся на рассмотрении. </w:t>
      </w:r>
      <w:r w:rsidR="00336C46" w:rsidRPr="00336C46">
        <w:rPr>
          <w:rFonts w:ascii="Arial" w:hAnsi="Arial" w:cs="Arial"/>
          <w:b/>
          <w:sz w:val="24"/>
          <w:szCs w:val="24"/>
        </w:rPr>
        <w:t>15</w:t>
      </w:r>
      <w:r w:rsidRPr="000F6A76">
        <w:rPr>
          <w:rFonts w:ascii="Arial" w:hAnsi="Arial" w:cs="Arial"/>
          <w:sz w:val="24"/>
          <w:szCs w:val="24"/>
        </w:rPr>
        <w:t xml:space="preserve"> заявлений переданы по компетенции поставленных вопросов в районные администрации, Администрацию города и структурные подразделения, о чем, в соответствии с действующим законодательством, заявителям направлено уведомление. На дополнительном контроле находятся </w:t>
      </w:r>
      <w:r w:rsidR="00336C46" w:rsidRPr="00336C46">
        <w:rPr>
          <w:rFonts w:ascii="Arial" w:hAnsi="Arial" w:cs="Arial"/>
          <w:b/>
          <w:sz w:val="24"/>
          <w:szCs w:val="24"/>
        </w:rPr>
        <w:t>9</w:t>
      </w:r>
      <w:r w:rsidRPr="000F6A76">
        <w:rPr>
          <w:rFonts w:ascii="Arial" w:hAnsi="Arial" w:cs="Arial"/>
          <w:sz w:val="24"/>
          <w:szCs w:val="24"/>
        </w:rPr>
        <w:t xml:space="preserve"> вопросов, по решению которых проводятся дополнительные мероприятия. По таким обращениям, в соответствии с законодательством, даны ответы, в которых граждане уведомлены о продлении сроков рассмотрения волнующих их вопросов. </w:t>
      </w:r>
    </w:p>
    <w:p w:rsidR="00BB0C4E" w:rsidRDefault="00BB0C4E" w:rsidP="00BB0C4E">
      <w:pPr>
        <w:spacing w:after="0" w:line="240" w:lineRule="auto"/>
        <w:ind w:firstLine="709"/>
        <w:jc w:val="both"/>
        <w:rPr>
          <w:rFonts w:ascii="Times New Roman" w:hAnsi="Times New Roman" w:cs="Times New Roman"/>
          <w:sz w:val="28"/>
          <w:szCs w:val="28"/>
        </w:rPr>
      </w:pPr>
      <w:r w:rsidRPr="000F6A76">
        <w:rPr>
          <w:rFonts w:ascii="Arial" w:hAnsi="Arial" w:cs="Arial"/>
          <w:sz w:val="24"/>
          <w:szCs w:val="24"/>
        </w:rPr>
        <w:t>Кроме того, по результатам рассмотрения обращений граждан сформирована и предоставлена в срок, в соответствии с действующим законодательством и инструктивными материалами ежемесячная отчетность на сайт ССТУ.РФ.</w:t>
      </w:r>
    </w:p>
    <w:p w:rsidR="00D22632" w:rsidRDefault="00D22632" w:rsidP="00BB0C4E">
      <w:pPr>
        <w:pStyle w:val="ConsPlusNormal"/>
        <w:ind w:firstLine="709"/>
        <w:jc w:val="both"/>
        <w:rPr>
          <w:b/>
          <w:sz w:val="24"/>
          <w:szCs w:val="24"/>
          <w:lang w:val="ru-RU"/>
        </w:rPr>
      </w:pPr>
    </w:p>
    <w:p w:rsidR="002B3D13" w:rsidRDefault="002B3D13" w:rsidP="002B3D13">
      <w:pPr>
        <w:spacing w:after="0" w:line="240" w:lineRule="auto"/>
        <w:jc w:val="both"/>
        <w:rPr>
          <w:sz w:val="24"/>
          <w:szCs w:val="24"/>
        </w:rPr>
      </w:pPr>
    </w:p>
    <w:p w:rsidR="002B3D13" w:rsidRPr="00591044" w:rsidRDefault="002B3D13" w:rsidP="002B3D13">
      <w:pPr>
        <w:spacing w:after="0" w:line="240" w:lineRule="auto"/>
        <w:jc w:val="center"/>
        <w:rPr>
          <w:rFonts w:ascii="Arial" w:hAnsi="Arial" w:cs="Arial"/>
          <w:b/>
          <w:sz w:val="24"/>
          <w:szCs w:val="24"/>
        </w:rPr>
      </w:pPr>
      <w:r>
        <w:rPr>
          <w:rFonts w:ascii="Arial" w:hAnsi="Arial" w:cs="Arial"/>
          <w:b/>
          <w:sz w:val="24"/>
          <w:szCs w:val="24"/>
        </w:rPr>
        <w:t>ИНФОРМИРОВАНИЕ НАСЕЛЕНИЯ О ДЕЯТЕЛЬНОСТИ ПРЕДСЕДАТЕЛЯ ГОРОДСКОЙ ДУМЫ – ГЛАВЫ ГОРОДА РОСТОВА-НА-ДОНУ И ГОРОДСКОЙ ДУМЫ</w:t>
      </w:r>
    </w:p>
    <w:p w:rsidR="002B3D13" w:rsidRDefault="002B3D13" w:rsidP="002B3D13">
      <w:pPr>
        <w:pStyle w:val="ConsPlusNormal"/>
        <w:ind w:firstLine="709"/>
        <w:jc w:val="both"/>
        <w:rPr>
          <w:b/>
          <w:sz w:val="24"/>
          <w:szCs w:val="24"/>
          <w:lang w:val="ru-RU"/>
        </w:rPr>
      </w:pPr>
    </w:p>
    <w:p w:rsidR="002B3D13" w:rsidRPr="00AB7BC1" w:rsidRDefault="002B3D13" w:rsidP="002B3D13">
      <w:pPr>
        <w:pStyle w:val="ConsPlusNormal"/>
        <w:ind w:firstLine="709"/>
        <w:jc w:val="both"/>
        <w:rPr>
          <w:b/>
          <w:sz w:val="24"/>
          <w:szCs w:val="24"/>
          <w:lang w:val="ru-RU"/>
        </w:rPr>
      </w:pPr>
      <w:r w:rsidRPr="00AB7BC1">
        <w:rPr>
          <w:b/>
          <w:sz w:val="24"/>
          <w:szCs w:val="24"/>
          <w:lang w:val="ru-RU"/>
        </w:rPr>
        <w:t>В течение отчётного периода пресс-служб</w:t>
      </w:r>
      <w:r>
        <w:rPr>
          <w:b/>
          <w:sz w:val="24"/>
          <w:szCs w:val="24"/>
          <w:lang w:val="ru-RU"/>
        </w:rPr>
        <w:t>ой</w:t>
      </w:r>
      <w:r w:rsidRPr="00AB7BC1">
        <w:rPr>
          <w:b/>
          <w:sz w:val="24"/>
          <w:szCs w:val="24"/>
          <w:lang w:val="ru-RU"/>
        </w:rPr>
        <w:t xml:space="preserve"> Ростовской-на-Дону городской Думы велась организованная работа по информированию городского сообщества о деятельности главы муниципального образования и городской Думы. </w:t>
      </w:r>
    </w:p>
    <w:p w:rsidR="0037303D" w:rsidRDefault="0037303D" w:rsidP="002B3D13">
      <w:pPr>
        <w:pStyle w:val="ConsPlusNormal"/>
        <w:ind w:firstLine="709"/>
        <w:jc w:val="both"/>
        <w:rPr>
          <w:sz w:val="24"/>
          <w:szCs w:val="24"/>
          <w:lang w:val="ru-RU"/>
        </w:rPr>
      </w:pPr>
    </w:p>
    <w:p w:rsidR="002B3D13" w:rsidRPr="00982229" w:rsidRDefault="002B3D13" w:rsidP="002B3D13">
      <w:pPr>
        <w:pStyle w:val="ConsPlusNormal"/>
        <w:ind w:firstLine="709"/>
        <w:jc w:val="both"/>
        <w:rPr>
          <w:sz w:val="24"/>
          <w:szCs w:val="24"/>
          <w:lang w:val="ru-RU"/>
        </w:rPr>
      </w:pPr>
      <w:r w:rsidRPr="00982229">
        <w:rPr>
          <w:sz w:val="24"/>
          <w:szCs w:val="24"/>
          <w:lang w:val="ru-RU"/>
        </w:rPr>
        <w:t xml:space="preserve">Направлениями информационной </w:t>
      </w:r>
      <w:r>
        <w:rPr>
          <w:sz w:val="24"/>
          <w:szCs w:val="24"/>
          <w:lang w:val="ru-RU"/>
        </w:rPr>
        <w:t>работы</w:t>
      </w:r>
      <w:r w:rsidRPr="00261DAB">
        <w:rPr>
          <w:sz w:val="24"/>
          <w:szCs w:val="24"/>
          <w:lang w:val="ru-RU"/>
        </w:rPr>
        <w:t xml:space="preserve"> </w:t>
      </w:r>
      <w:r>
        <w:rPr>
          <w:sz w:val="24"/>
          <w:szCs w:val="24"/>
          <w:lang w:val="ru-RU"/>
        </w:rPr>
        <w:t>стали</w:t>
      </w:r>
      <w:r w:rsidRPr="00982229">
        <w:rPr>
          <w:sz w:val="24"/>
          <w:szCs w:val="24"/>
          <w:lang w:val="ru-RU"/>
        </w:rPr>
        <w:t xml:space="preserve">: </w:t>
      </w:r>
    </w:p>
    <w:p w:rsidR="002B3D13" w:rsidRPr="00982229" w:rsidRDefault="002B3D13" w:rsidP="002B3D13">
      <w:pPr>
        <w:pStyle w:val="ConsPlusNormal"/>
        <w:ind w:firstLine="709"/>
        <w:jc w:val="both"/>
        <w:rPr>
          <w:sz w:val="24"/>
          <w:szCs w:val="24"/>
          <w:lang w:val="ru-RU"/>
        </w:rPr>
      </w:pPr>
      <w:r>
        <w:rPr>
          <w:sz w:val="24"/>
          <w:szCs w:val="24"/>
          <w:lang w:val="ru-RU"/>
        </w:rPr>
        <w:t>- р</w:t>
      </w:r>
      <w:r w:rsidRPr="00982229">
        <w:rPr>
          <w:sz w:val="24"/>
          <w:szCs w:val="24"/>
          <w:lang w:val="ru-RU"/>
        </w:rPr>
        <w:t xml:space="preserve">азмещение в соответствии с российским законодательством и </w:t>
      </w:r>
      <w:r>
        <w:rPr>
          <w:sz w:val="24"/>
          <w:szCs w:val="24"/>
          <w:lang w:val="ru-RU"/>
        </w:rPr>
        <w:t>У</w:t>
      </w:r>
      <w:r w:rsidRPr="00982229">
        <w:rPr>
          <w:sz w:val="24"/>
          <w:szCs w:val="24"/>
          <w:lang w:val="ru-RU"/>
        </w:rPr>
        <w:t xml:space="preserve">ставом города всех нормативно-правовых актов и решений, принятых Ростовской-на-Дону городской Думой и подписанных </w:t>
      </w:r>
      <w:r>
        <w:rPr>
          <w:sz w:val="24"/>
          <w:szCs w:val="24"/>
          <w:lang w:val="ru-RU"/>
        </w:rPr>
        <w:t xml:space="preserve">Председателем городской Думы - </w:t>
      </w:r>
      <w:r w:rsidRPr="00982229">
        <w:rPr>
          <w:sz w:val="24"/>
          <w:szCs w:val="24"/>
          <w:lang w:val="ru-RU"/>
        </w:rPr>
        <w:t>главой города в газете “Ростов официальный”</w:t>
      </w:r>
      <w:r>
        <w:rPr>
          <w:sz w:val="24"/>
          <w:szCs w:val="24"/>
          <w:lang w:val="ru-RU"/>
        </w:rPr>
        <w:t xml:space="preserve"> и </w:t>
      </w:r>
      <w:r w:rsidRPr="00982229">
        <w:rPr>
          <w:sz w:val="24"/>
          <w:szCs w:val="24"/>
          <w:lang w:val="ru-RU"/>
        </w:rPr>
        <w:t>на официальном интернет – портале городской Думы и Администрации города</w:t>
      </w:r>
      <w:r>
        <w:rPr>
          <w:sz w:val="24"/>
          <w:szCs w:val="24"/>
          <w:lang w:val="ru-RU"/>
        </w:rPr>
        <w:t>;</w:t>
      </w:r>
    </w:p>
    <w:p w:rsidR="002B3D13" w:rsidRPr="00982229" w:rsidRDefault="002B3D13" w:rsidP="002B3D13">
      <w:pPr>
        <w:pStyle w:val="ConsPlusNormal"/>
        <w:ind w:firstLine="709"/>
        <w:jc w:val="both"/>
        <w:rPr>
          <w:sz w:val="24"/>
          <w:szCs w:val="24"/>
          <w:lang w:val="ru-RU"/>
        </w:rPr>
      </w:pPr>
      <w:r>
        <w:rPr>
          <w:sz w:val="24"/>
          <w:szCs w:val="24"/>
          <w:lang w:val="ru-RU"/>
        </w:rPr>
        <w:t>- о</w:t>
      </w:r>
      <w:r w:rsidRPr="00982229">
        <w:rPr>
          <w:sz w:val="24"/>
          <w:szCs w:val="24"/>
          <w:lang w:val="ru-RU"/>
        </w:rPr>
        <w:t xml:space="preserve">перативное распространение информации о </w:t>
      </w:r>
      <w:r>
        <w:rPr>
          <w:sz w:val="24"/>
          <w:szCs w:val="24"/>
          <w:lang w:val="ru-RU"/>
        </w:rPr>
        <w:t>предстоящих и прошедших мероприятиях городской Думы, участия в городских мероприятиях Председателя городской Думы – главы города, депутатов.</w:t>
      </w:r>
    </w:p>
    <w:p w:rsidR="002B3D13" w:rsidRPr="00232BBC" w:rsidRDefault="002B3D13" w:rsidP="002B3D13">
      <w:pPr>
        <w:pStyle w:val="ConsPlusNormal"/>
        <w:ind w:firstLine="709"/>
        <w:jc w:val="both"/>
        <w:rPr>
          <w:b/>
          <w:sz w:val="24"/>
          <w:szCs w:val="24"/>
          <w:lang w:val="ru-RU"/>
        </w:rPr>
      </w:pPr>
      <w:r w:rsidRPr="00232BBC">
        <w:rPr>
          <w:b/>
          <w:sz w:val="24"/>
          <w:szCs w:val="24"/>
          <w:lang w:val="ru-RU"/>
        </w:rPr>
        <w:t>Основными каналами распространения информации традиционно стали:</w:t>
      </w:r>
    </w:p>
    <w:p w:rsidR="002B3D13" w:rsidRPr="00232BBC" w:rsidRDefault="002B3D13" w:rsidP="002B3D13">
      <w:pPr>
        <w:pStyle w:val="ConsPlusNormal"/>
        <w:ind w:firstLine="709"/>
        <w:jc w:val="both"/>
        <w:rPr>
          <w:b/>
          <w:sz w:val="24"/>
          <w:szCs w:val="24"/>
          <w:lang w:val="ru-RU"/>
        </w:rPr>
      </w:pPr>
      <w:r w:rsidRPr="00232BBC">
        <w:rPr>
          <w:b/>
          <w:sz w:val="24"/>
          <w:szCs w:val="24"/>
          <w:lang w:val="ru-RU"/>
        </w:rPr>
        <w:t>•</w:t>
      </w:r>
      <w:r w:rsidRPr="00232BBC">
        <w:rPr>
          <w:b/>
          <w:sz w:val="24"/>
          <w:szCs w:val="24"/>
          <w:lang w:val="ru-RU"/>
        </w:rPr>
        <w:tab/>
        <w:t>газета “Ростов официальный”;</w:t>
      </w:r>
    </w:p>
    <w:p w:rsidR="002B3D13" w:rsidRPr="00232BBC" w:rsidRDefault="002B3D13" w:rsidP="002B3D13">
      <w:pPr>
        <w:pStyle w:val="ConsPlusNormal"/>
        <w:ind w:firstLine="709"/>
        <w:jc w:val="both"/>
        <w:rPr>
          <w:b/>
          <w:sz w:val="24"/>
          <w:szCs w:val="24"/>
          <w:lang w:val="ru-RU"/>
        </w:rPr>
      </w:pPr>
      <w:r w:rsidRPr="00232BBC">
        <w:rPr>
          <w:b/>
          <w:sz w:val="24"/>
          <w:szCs w:val="24"/>
          <w:lang w:val="ru-RU"/>
        </w:rPr>
        <w:t>•</w:t>
      </w:r>
      <w:r w:rsidRPr="00232BBC">
        <w:rPr>
          <w:b/>
          <w:sz w:val="24"/>
          <w:szCs w:val="24"/>
          <w:lang w:val="ru-RU"/>
        </w:rPr>
        <w:tab/>
        <w:t>официальный интернет-портал городской Думы и Администрации города Ростова-на-Дону (www.rostov-gorod.ru);</w:t>
      </w:r>
    </w:p>
    <w:p w:rsidR="002B3D13" w:rsidRPr="00232BBC" w:rsidRDefault="002B3D13" w:rsidP="002B3D13">
      <w:pPr>
        <w:pStyle w:val="ConsPlusNormal"/>
        <w:ind w:firstLine="709"/>
        <w:jc w:val="both"/>
        <w:rPr>
          <w:b/>
          <w:sz w:val="24"/>
          <w:szCs w:val="24"/>
          <w:lang w:val="ru-RU"/>
        </w:rPr>
      </w:pPr>
      <w:r w:rsidRPr="00232BBC">
        <w:rPr>
          <w:b/>
          <w:sz w:val="24"/>
          <w:szCs w:val="24"/>
          <w:lang w:val="ru-RU"/>
        </w:rPr>
        <w:t>•</w:t>
      </w:r>
      <w:r w:rsidRPr="00232BBC">
        <w:rPr>
          <w:b/>
          <w:sz w:val="24"/>
          <w:szCs w:val="24"/>
          <w:lang w:val="ru-RU"/>
        </w:rPr>
        <w:tab/>
        <w:t>печатные и электронные СМИ города и области.</w:t>
      </w:r>
    </w:p>
    <w:p w:rsidR="002B3D13" w:rsidRDefault="002B3D13" w:rsidP="002B3D13">
      <w:pPr>
        <w:pStyle w:val="ConsPlusNormal"/>
        <w:ind w:firstLine="709"/>
        <w:jc w:val="both"/>
        <w:rPr>
          <w:sz w:val="24"/>
          <w:szCs w:val="24"/>
          <w:lang w:val="ru-RU"/>
        </w:rPr>
      </w:pPr>
      <w:r w:rsidRPr="008F7245">
        <w:rPr>
          <w:sz w:val="24"/>
          <w:szCs w:val="24"/>
          <w:lang w:val="ru-RU"/>
        </w:rPr>
        <w:lastRenderedPageBreak/>
        <w:t>В 20</w:t>
      </w:r>
      <w:r>
        <w:rPr>
          <w:sz w:val="24"/>
          <w:szCs w:val="24"/>
          <w:lang w:val="ru-RU"/>
        </w:rPr>
        <w:t>20</w:t>
      </w:r>
      <w:r w:rsidRPr="008F7245">
        <w:rPr>
          <w:sz w:val="24"/>
          <w:szCs w:val="24"/>
          <w:lang w:val="ru-RU"/>
        </w:rPr>
        <w:t xml:space="preserve"> году основную долю информационных материалов составили репортажи и обзоры с заседаний Ростовской-на-Дону городской Думы, освещение и разъяснение наиболее актуальных для жизнедеятельности города решений городской Думы, выступления Председателя городской Думы - главы города Ростова-на-Дону, депутатов городской Думы шестого созыва, репортажи с выездных заседаний постоянных комиссий Ростовской-на-Дону городской Думы.</w:t>
      </w:r>
      <w:r>
        <w:rPr>
          <w:sz w:val="24"/>
          <w:szCs w:val="24"/>
          <w:lang w:val="ru-RU"/>
        </w:rPr>
        <w:t xml:space="preserve"> </w:t>
      </w:r>
    </w:p>
    <w:p w:rsidR="002B3D13" w:rsidRDefault="002B3D13" w:rsidP="002B3D13">
      <w:pPr>
        <w:pStyle w:val="ConsPlusNormal"/>
        <w:ind w:firstLine="709"/>
        <w:jc w:val="both"/>
        <w:rPr>
          <w:sz w:val="24"/>
          <w:szCs w:val="24"/>
          <w:lang w:val="ru-RU"/>
        </w:rPr>
      </w:pPr>
      <w:r w:rsidRPr="008F7245">
        <w:rPr>
          <w:sz w:val="24"/>
          <w:szCs w:val="24"/>
          <w:lang w:val="ru-RU"/>
        </w:rPr>
        <w:t>В целях повышения информированности городского сообщества о деятельности городской Думы и Председателя городской Думы - главы города Ростова-на-Дону в 20</w:t>
      </w:r>
      <w:r>
        <w:rPr>
          <w:sz w:val="24"/>
          <w:szCs w:val="24"/>
          <w:lang w:val="ru-RU"/>
        </w:rPr>
        <w:t>20</w:t>
      </w:r>
      <w:r w:rsidRPr="008F7245">
        <w:rPr>
          <w:sz w:val="24"/>
          <w:szCs w:val="24"/>
          <w:lang w:val="ru-RU"/>
        </w:rPr>
        <w:t xml:space="preserve"> году исполняется муниципальный контракт на оказание услуг по комплексному освещению деятельности Ростовской-на-Дону городской Думы в электронных и печатных средствах массовой информации. </w:t>
      </w:r>
      <w:r>
        <w:rPr>
          <w:sz w:val="24"/>
          <w:szCs w:val="24"/>
          <w:lang w:val="ru-RU"/>
        </w:rPr>
        <w:t xml:space="preserve">Согласно контракту в 2020 году </w:t>
      </w:r>
      <w:r w:rsidRPr="008F7245">
        <w:rPr>
          <w:sz w:val="24"/>
          <w:szCs w:val="24"/>
          <w:lang w:val="ru-RU"/>
        </w:rPr>
        <w:t xml:space="preserve">размещено </w:t>
      </w:r>
      <w:r w:rsidR="00880994" w:rsidRPr="00336C46">
        <w:rPr>
          <w:b/>
          <w:sz w:val="24"/>
          <w:szCs w:val="24"/>
          <w:lang w:val="ru-RU"/>
        </w:rPr>
        <w:t>108</w:t>
      </w:r>
      <w:r>
        <w:rPr>
          <w:sz w:val="24"/>
          <w:szCs w:val="24"/>
          <w:lang w:val="ru-RU"/>
        </w:rPr>
        <w:t xml:space="preserve"> </w:t>
      </w:r>
      <w:r w:rsidRPr="008F7245">
        <w:rPr>
          <w:sz w:val="24"/>
          <w:szCs w:val="24"/>
          <w:lang w:val="ru-RU"/>
        </w:rPr>
        <w:t>публикаци</w:t>
      </w:r>
      <w:r w:rsidR="00880994">
        <w:rPr>
          <w:sz w:val="24"/>
          <w:szCs w:val="24"/>
          <w:lang w:val="ru-RU"/>
        </w:rPr>
        <w:t>й</w:t>
      </w:r>
      <w:r w:rsidRPr="008F7245">
        <w:rPr>
          <w:sz w:val="24"/>
          <w:szCs w:val="24"/>
          <w:lang w:val="ru-RU"/>
        </w:rPr>
        <w:t xml:space="preserve"> в печатных изданиях, выпущен</w:t>
      </w:r>
      <w:r w:rsidR="00880994">
        <w:rPr>
          <w:sz w:val="24"/>
          <w:szCs w:val="24"/>
          <w:lang w:val="ru-RU"/>
        </w:rPr>
        <w:t xml:space="preserve">ы </w:t>
      </w:r>
      <w:r w:rsidR="00880994" w:rsidRPr="00336C46">
        <w:rPr>
          <w:b/>
          <w:sz w:val="24"/>
          <w:szCs w:val="24"/>
          <w:lang w:val="ru-RU"/>
        </w:rPr>
        <w:t>24</w:t>
      </w:r>
      <w:r>
        <w:rPr>
          <w:sz w:val="24"/>
          <w:szCs w:val="24"/>
          <w:lang w:val="ru-RU"/>
        </w:rPr>
        <w:t xml:space="preserve">  телерепортаж</w:t>
      </w:r>
      <w:r w:rsidR="00880994">
        <w:rPr>
          <w:sz w:val="24"/>
          <w:szCs w:val="24"/>
          <w:lang w:val="ru-RU"/>
        </w:rPr>
        <w:t>а</w:t>
      </w:r>
      <w:r w:rsidRPr="008F7245">
        <w:rPr>
          <w:sz w:val="24"/>
          <w:szCs w:val="24"/>
          <w:lang w:val="ru-RU"/>
        </w:rPr>
        <w:t xml:space="preserve">, </w:t>
      </w:r>
      <w:r w:rsidR="00880994" w:rsidRPr="00336C46">
        <w:rPr>
          <w:b/>
          <w:sz w:val="24"/>
          <w:szCs w:val="24"/>
          <w:lang w:val="ru-RU"/>
        </w:rPr>
        <w:t>65</w:t>
      </w:r>
      <w:r>
        <w:rPr>
          <w:sz w:val="24"/>
          <w:szCs w:val="24"/>
          <w:lang w:val="ru-RU"/>
        </w:rPr>
        <w:t xml:space="preserve"> </w:t>
      </w:r>
      <w:r w:rsidRPr="008F7245">
        <w:rPr>
          <w:sz w:val="24"/>
          <w:szCs w:val="24"/>
          <w:lang w:val="ru-RU"/>
        </w:rPr>
        <w:t xml:space="preserve"> радиосообщений, </w:t>
      </w:r>
      <w:r w:rsidR="00880994" w:rsidRPr="00336C46">
        <w:rPr>
          <w:b/>
          <w:sz w:val="24"/>
          <w:szCs w:val="24"/>
          <w:lang w:val="ru-RU"/>
        </w:rPr>
        <w:t>68</w:t>
      </w:r>
      <w:r w:rsidR="00880994">
        <w:rPr>
          <w:sz w:val="24"/>
          <w:szCs w:val="24"/>
          <w:lang w:val="ru-RU"/>
        </w:rPr>
        <w:t xml:space="preserve"> материалов в </w:t>
      </w:r>
      <w:r w:rsidRPr="008F7245">
        <w:rPr>
          <w:sz w:val="24"/>
          <w:szCs w:val="24"/>
          <w:lang w:val="ru-RU"/>
        </w:rPr>
        <w:t>интернет-источниках.</w:t>
      </w:r>
    </w:p>
    <w:p w:rsidR="002B3D13" w:rsidRPr="00880994" w:rsidRDefault="002B3D13" w:rsidP="002B3D13">
      <w:pPr>
        <w:pStyle w:val="ConsPlusNormal"/>
        <w:ind w:firstLine="709"/>
        <w:jc w:val="both"/>
        <w:rPr>
          <w:b/>
          <w:sz w:val="24"/>
          <w:szCs w:val="24"/>
          <w:lang w:val="ru-RU"/>
        </w:rPr>
      </w:pPr>
      <w:r w:rsidRPr="00880994">
        <w:rPr>
          <w:b/>
          <w:sz w:val="24"/>
          <w:szCs w:val="24"/>
          <w:lang w:val="ru-RU"/>
        </w:rPr>
        <w:t xml:space="preserve">Всего о деятельности Ростовской-на-Дону городской Думы, Председателя – главы города и депутатов в 2020 году вышло более </w:t>
      </w:r>
      <w:r w:rsidR="00336C46">
        <w:rPr>
          <w:b/>
          <w:sz w:val="24"/>
          <w:szCs w:val="24"/>
          <w:lang w:val="ru-RU"/>
        </w:rPr>
        <w:t>одной</w:t>
      </w:r>
      <w:r w:rsidRPr="00880994">
        <w:rPr>
          <w:b/>
          <w:sz w:val="24"/>
          <w:szCs w:val="24"/>
          <w:lang w:val="ru-RU"/>
        </w:rPr>
        <w:t xml:space="preserve"> тысячи материалов.</w:t>
      </w:r>
    </w:p>
    <w:p w:rsidR="002B3D13" w:rsidRDefault="002B3D13" w:rsidP="00BB0C4E">
      <w:pPr>
        <w:pStyle w:val="ConsPlusNormal"/>
        <w:ind w:firstLine="709"/>
        <w:jc w:val="both"/>
        <w:rPr>
          <w:b/>
          <w:sz w:val="24"/>
          <w:szCs w:val="24"/>
          <w:lang w:val="ru-RU"/>
        </w:rPr>
      </w:pPr>
    </w:p>
    <w:p w:rsidR="00232BBC" w:rsidRDefault="00232BBC" w:rsidP="00BB0C4E">
      <w:pPr>
        <w:pStyle w:val="ConsPlusNormal"/>
        <w:ind w:firstLine="709"/>
        <w:jc w:val="both"/>
        <w:rPr>
          <w:b/>
          <w:sz w:val="24"/>
          <w:szCs w:val="24"/>
          <w:lang w:val="ru-RU"/>
        </w:rPr>
      </w:pPr>
    </w:p>
    <w:p w:rsidR="002B3D13" w:rsidRDefault="002B3D13" w:rsidP="00BB0C4E">
      <w:pPr>
        <w:pStyle w:val="ConsPlusNormal"/>
        <w:ind w:firstLine="709"/>
        <w:jc w:val="both"/>
        <w:rPr>
          <w:b/>
          <w:sz w:val="24"/>
          <w:szCs w:val="24"/>
          <w:lang w:val="ru-RU"/>
        </w:rPr>
      </w:pPr>
    </w:p>
    <w:p w:rsidR="00BB0C4E" w:rsidRPr="002A61FB" w:rsidRDefault="00BB0C4E" w:rsidP="00CA26BC">
      <w:pPr>
        <w:pStyle w:val="ConsPlusNormal"/>
        <w:ind w:firstLine="0"/>
        <w:jc w:val="center"/>
        <w:rPr>
          <w:b/>
          <w:sz w:val="24"/>
          <w:szCs w:val="24"/>
          <w:lang w:val="ru-RU"/>
        </w:rPr>
      </w:pPr>
      <w:r w:rsidRPr="002A61FB">
        <w:rPr>
          <w:b/>
          <w:sz w:val="24"/>
          <w:szCs w:val="24"/>
          <w:lang w:val="ru-RU"/>
        </w:rPr>
        <w:t>РАБОТА С РАСПОРЯДИТЕЛЬНЫМИ ДОКУМЕНТАМИ</w:t>
      </w:r>
    </w:p>
    <w:p w:rsidR="00BB0C4E" w:rsidRPr="002A61FB" w:rsidRDefault="00BB0C4E" w:rsidP="00BB0C4E">
      <w:pPr>
        <w:pStyle w:val="ConsPlusNormal"/>
        <w:ind w:firstLine="709"/>
        <w:jc w:val="both"/>
        <w:rPr>
          <w:sz w:val="24"/>
          <w:szCs w:val="24"/>
          <w:lang w:val="ru-RU"/>
        </w:rPr>
      </w:pPr>
    </w:p>
    <w:p w:rsidR="00BB0C4E" w:rsidRPr="002A61FB" w:rsidRDefault="00BB0C4E" w:rsidP="00BB0C4E">
      <w:pPr>
        <w:pStyle w:val="ConsPlusNormal"/>
        <w:ind w:firstLine="709"/>
        <w:jc w:val="both"/>
        <w:rPr>
          <w:sz w:val="24"/>
          <w:szCs w:val="24"/>
          <w:lang w:val="ru-RU"/>
        </w:rPr>
      </w:pPr>
      <w:r w:rsidRPr="002A61FB">
        <w:rPr>
          <w:sz w:val="24"/>
          <w:szCs w:val="24"/>
          <w:lang w:val="ru-RU"/>
        </w:rPr>
        <w:t xml:space="preserve">На основании пункта 2 части 6 статьи 42 Устава </w:t>
      </w:r>
      <w:r>
        <w:rPr>
          <w:sz w:val="24"/>
          <w:szCs w:val="24"/>
          <w:lang w:val="ru-RU"/>
        </w:rPr>
        <w:t>города Ростова-на-Дону глава му</w:t>
      </w:r>
      <w:r w:rsidRPr="002A61FB">
        <w:rPr>
          <w:sz w:val="24"/>
          <w:szCs w:val="24"/>
          <w:lang w:val="ru-RU"/>
        </w:rPr>
        <w:t>ниципального образования подписывает и обнародует принятые городской Думой правовые акты, публикует зарегистрированный Устав города, принимает постановления и распоряжения.</w:t>
      </w:r>
    </w:p>
    <w:p w:rsidR="00BB0C4E" w:rsidRPr="00232BBC" w:rsidRDefault="00BB0C4E" w:rsidP="00BB0C4E">
      <w:pPr>
        <w:pStyle w:val="ConsPlusNormal"/>
        <w:ind w:firstLine="709"/>
        <w:jc w:val="both"/>
        <w:rPr>
          <w:b/>
          <w:sz w:val="24"/>
          <w:szCs w:val="24"/>
          <w:lang w:val="ru-RU"/>
        </w:rPr>
      </w:pPr>
      <w:r w:rsidRPr="00232BBC">
        <w:rPr>
          <w:b/>
          <w:sz w:val="24"/>
          <w:szCs w:val="24"/>
          <w:lang w:val="ru-RU"/>
        </w:rPr>
        <w:t>В 20</w:t>
      </w:r>
      <w:r w:rsidR="00326985">
        <w:rPr>
          <w:b/>
          <w:sz w:val="24"/>
          <w:szCs w:val="24"/>
          <w:lang w:val="ru-RU"/>
        </w:rPr>
        <w:t>20</w:t>
      </w:r>
      <w:r w:rsidRPr="00232BBC">
        <w:rPr>
          <w:b/>
          <w:sz w:val="24"/>
          <w:szCs w:val="24"/>
          <w:lang w:val="ru-RU"/>
        </w:rPr>
        <w:t xml:space="preserve"> году Председателем городской Думы – главой города Ростова-на-Дону подписано и опубликовано 27 </w:t>
      </w:r>
      <w:r w:rsidR="002924B7">
        <w:rPr>
          <w:b/>
          <w:sz w:val="24"/>
          <w:szCs w:val="24"/>
          <w:lang w:val="ru-RU"/>
        </w:rPr>
        <w:t xml:space="preserve">постановлений </w:t>
      </w:r>
      <w:r w:rsidRPr="00232BBC">
        <w:rPr>
          <w:b/>
          <w:sz w:val="24"/>
          <w:szCs w:val="24"/>
          <w:lang w:val="ru-RU"/>
        </w:rPr>
        <w:t>о проведении публичных слушаний по вопросам градостроительной деятельности, из них:</w:t>
      </w:r>
    </w:p>
    <w:p w:rsidR="00BB0C4E" w:rsidRPr="00CF6248" w:rsidRDefault="00BB0C4E" w:rsidP="00BB0C4E">
      <w:pPr>
        <w:pStyle w:val="ConsPlusNormal"/>
        <w:ind w:firstLine="709"/>
        <w:jc w:val="both"/>
        <w:rPr>
          <w:sz w:val="24"/>
          <w:szCs w:val="24"/>
          <w:lang w:val="ru-RU"/>
        </w:rPr>
      </w:pPr>
      <w:r w:rsidRPr="00CF6248">
        <w:rPr>
          <w:sz w:val="24"/>
          <w:szCs w:val="24"/>
          <w:lang w:val="ru-RU"/>
        </w:rPr>
        <w:t>- по внесению изменений в Правила землепользования и застройки – 2;</w:t>
      </w:r>
    </w:p>
    <w:p w:rsidR="00BB0C4E" w:rsidRPr="00CF6248" w:rsidRDefault="00BB0C4E" w:rsidP="00BB0C4E">
      <w:pPr>
        <w:pStyle w:val="ConsPlusNormal"/>
        <w:ind w:firstLine="709"/>
        <w:jc w:val="both"/>
        <w:rPr>
          <w:sz w:val="24"/>
          <w:szCs w:val="24"/>
          <w:lang w:val="ru-RU"/>
        </w:rPr>
      </w:pPr>
      <w:r w:rsidRPr="00CF6248">
        <w:rPr>
          <w:sz w:val="24"/>
          <w:szCs w:val="24"/>
          <w:lang w:val="ru-RU"/>
        </w:rPr>
        <w:t>- по проектам решений о предоставлении разрешения на условно разрешенный вид использования – 9;</w:t>
      </w:r>
    </w:p>
    <w:p w:rsidR="00BB0C4E" w:rsidRPr="00CF6248" w:rsidRDefault="00BB0C4E" w:rsidP="00BB0C4E">
      <w:pPr>
        <w:pStyle w:val="ConsPlusNormal"/>
        <w:ind w:firstLine="709"/>
        <w:jc w:val="both"/>
        <w:rPr>
          <w:sz w:val="24"/>
          <w:szCs w:val="24"/>
          <w:lang w:val="ru-RU"/>
        </w:rPr>
      </w:pPr>
      <w:r w:rsidRPr="00CF6248">
        <w:rPr>
          <w:sz w:val="24"/>
          <w:szCs w:val="24"/>
          <w:lang w:val="ru-RU"/>
        </w:rPr>
        <w:t>- по проектам планировки и межевания – 15;</w:t>
      </w:r>
    </w:p>
    <w:p w:rsidR="00BB0C4E" w:rsidRPr="00056E20" w:rsidRDefault="00BB0C4E" w:rsidP="00BB0C4E">
      <w:pPr>
        <w:pStyle w:val="ConsPlusNormal"/>
        <w:ind w:firstLine="709"/>
        <w:jc w:val="both"/>
        <w:rPr>
          <w:sz w:val="24"/>
          <w:szCs w:val="24"/>
          <w:lang w:val="ru-RU"/>
        </w:rPr>
      </w:pPr>
      <w:r w:rsidRPr="00CF6248">
        <w:rPr>
          <w:sz w:val="24"/>
          <w:szCs w:val="24"/>
          <w:lang w:val="ru-RU"/>
        </w:rPr>
        <w:t>- по проектам решений о предоставлении разрешения на отклонение от предельных параметров разрешенного строительства – 1.</w:t>
      </w:r>
    </w:p>
    <w:p w:rsidR="00BB0C4E" w:rsidRPr="00CF6248" w:rsidRDefault="00BB0C4E" w:rsidP="00BB0C4E">
      <w:pPr>
        <w:pStyle w:val="ConsPlusNormal"/>
        <w:ind w:firstLine="709"/>
        <w:jc w:val="both"/>
        <w:rPr>
          <w:sz w:val="24"/>
          <w:szCs w:val="24"/>
          <w:lang w:val="ru-RU"/>
        </w:rPr>
      </w:pPr>
      <w:r w:rsidRPr="00CF6248">
        <w:rPr>
          <w:sz w:val="24"/>
          <w:szCs w:val="24"/>
          <w:lang w:val="ru-RU"/>
        </w:rPr>
        <w:t xml:space="preserve">Также </w:t>
      </w:r>
      <w:r>
        <w:rPr>
          <w:sz w:val="24"/>
          <w:szCs w:val="24"/>
          <w:lang w:val="ru-RU"/>
        </w:rPr>
        <w:t>подписаны</w:t>
      </w:r>
      <w:r w:rsidRPr="00CF6248">
        <w:rPr>
          <w:sz w:val="24"/>
          <w:szCs w:val="24"/>
          <w:lang w:val="ru-RU"/>
        </w:rPr>
        <w:t xml:space="preserve"> постановления Председателя городской Думы – главы города Ростова-на-Дону о проведении публичных слушаний по отчету об исполнении бюджета за 2019 год; по проекту бюджета города на 2021 год и на плановый период 2022 и 2023 годов; по</w:t>
      </w:r>
      <w:r w:rsidR="00BE134D">
        <w:rPr>
          <w:sz w:val="24"/>
          <w:szCs w:val="24"/>
          <w:lang w:val="ru-RU"/>
        </w:rPr>
        <w:t xml:space="preserve"> проекту программы</w:t>
      </w:r>
      <w:r w:rsidRPr="00CF6248">
        <w:rPr>
          <w:sz w:val="24"/>
          <w:szCs w:val="24"/>
          <w:lang w:val="ru-RU"/>
        </w:rPr>
        <w:t xml:space="preserve"> комплексного развития коммунальной инфраструктуры города Ростова-на-Дону; по проекту актуализированной схемы теплоснабжения города Ростова-на-Дону.</w:t>
      </w:r>
    </w:p>
    <w:p w:rsidR="00BB0C4E" w:rsidRPr="00232BBC" w:rsidRDefault="00BB0C4E" w:rsidP="00BB0C4E">
      <w:pPr>
        <w:pStyle w:val="ConsPlusNormal"/>
        <w:ind w:firstLine="709"/>
        <w:jc w:val="both"/>
        <w:rPr>
          <w:b/>
          <w:sz w:val="24"/>
          <w:szCs w:val="24"/>
          <w:lang w:val="ru-RU"/>
        </w:rPr>
      </w:pPr>
      <w:r w:rsidRPr="00232BBC">
        <w:rPr>
          <w:b/>
          <w:sz w:val="24"/>
          <w:szCs w:val="24"/>
          <w:lang w:val="ru-RU"/>
        </w:rPr>
        <w:t>Кроме того, опубликованы 3</w:t>
      </w:r>
      <w:r w:rsidR="00BE134D">
        <w:rPr>
          <w:b/>
          <w:sz w:val="24"/>
          <w:szCs w:val="24"/>
          <w:lang w:val="ru-RU"/>
        </w:rPr>
        <w:t>6</w:t>
      </w:r>
      <w:r w:rsidRPr="00232BBC">
        <w:rPr>
          <w:b/>
          <w:sz w:val="24"/>
          <w:szCs w:val="24"/>
          <w:lang w:val="ru-RU"/>
        </w:rPr>
        <w:t xml:space="preserve"> постановлений Председателя городской Думы – главы города Ростова-на-Дону о проведении общественных обсуждений по вопросам градостроительной деятельности, из них:</w:t>
      </w:r>
    </w:p>
    <w:p w:rsidR="00BB0C4E" w:rsidRPr="00CF6248" w:rsidRDefault="00BB0C4E" w:rsidP="00BB0C4E">
      <w:pPr>
        <w:pStyle w:val="ConsPlusNormal"/>
        <w:ind w:firstLine="709"/>
        <w:jc w:val="both"/>
        <w:rPr>
          <w:sz w:val="24"/>
          <w:szCs w:val="24"/>
          <w:lang w:val="ru-RU"/>
        </w:rPr>
      </w:pPr>
      <w:r w:rsidRPr="00CF6248">
        <w:rPr>
          <w:sz w:val="24"/>
          <w:szCs w:val="24"/>
          <w:lang w:val="ru-RU"/>
        </w:rPr>
        <w:t>- по внесению изменений в Правила землепользования и застройки – 4;</w:t>
      </w:r>
    </w:p>
    <w:p w:rsidR="00BB0C4E" w:rsidRPr="00CF6248" w:rsidRDefault="00BB0C4E" w:rsidP="00BB0C4E">
      <w:pPr>
        <w:pStyle w:val="ConsPlusNormal"/>
        <w:ind w:firstLine="709"/>
        <w:jc w:val="both"/>
        <w:rPr>
          <w:sz w:val="24"/>
          <w:szCs w:val="24"/>
          <w:lang w:val="ru-RU"/>
        </w:rPr>
      </w:pPr>
      <w:r w:rsidRPr="00CF6248">
        <w:rPr>
          <w:sz w:val="24"/>
          <w:szCs w:val="24"/>
          <w:lang w:val="ru-RU"/>
        </w:rPr>
        <w:t>- по проектам решений о предоставлении разрешения на условно разрешенный вид использования – 12;</w:t>
      </w:r>
    </w:p>
    <w:p w:rsidR="00BB0C4E" w:rsidRPr="00CF6248" w:rsidRDefault="00BB0C4E" w:rsidP="00BB0C4E">
      <w:pPr>
        <w:pStyle w:val="ConsPlusNormal"/>
        <w:ind w:firstLine="709"/>
        <w:jc w:val="both"/>
        <w:rPr>
          <w:sz w:val="24"/>
          <w:szCs w:val="24"/>
          <w:lang w:val="ru-RU"/>
        </w:rPr>
      </w:pPr>
      <w:r w:rsidRPr="00CF6248">
        <w:rPr>
          <w:sz w:val="24"/>
          <w:szCs w:val="24"/>
          <w:lang w:val="ru-RU"/>
        </w:rPr>
        <w:t>- по проектам планировки и межевания – 19;</w:t>
      </w:r>
    </w:p>
    <w:p w:rsidR="00BB0C4E" w:rsidRDefault="00BB0C4E" w:rsidP="00BB0C4E">
      <w:pPr>
        <w:pStyle w:val="ConsPlusNormal"/>
        <w:ind w:firstLine="709"/>
        <w:jc w:val="both"/>
        <w:rPr>
          <w:sz w:val="24"/>
          <w:szCs w:val="24"/>
          <w:lang w:val="ru-RU"/>
        </w:rPr>
      </w:pPr>
      <w:r w:rsidRPr="00CF6248">
        <w:rPr>
          <w:sz w:val="24"/>
          <w:szCs w:val="24"/>
          <w:lang w:val="ru-RU"/>
        </w:rPr>
        <w:t>- по проектам решений о предоставлении разрешения на отклонение от предельных параметров разрешенного строительства – 1.</w:t>
      </w:r>
    </w:p>
    <w:p w:rsidR="00BB0C4E" w:rsidRDefault="00BB0C4E" w:rsidP="00BB0C4E">
      <w:pPr>
        <w:pStyle w:val="ConsPlusNormal"/>
        <w:ind w:firstLine="709"/>
        <w:jc w:val="both"/>
        <w:rPr>
          <w:sz w:val="24"/>
          <w:szCs w:val="24"/>
          <w:lang w:val="ru-RU"/>
        </w:rPr>
      </w:pPr>
    </w:p>
    <w:p w:rsidR="00BB0C4E" w:rsidRDefault="00BB0C4E" w:rsidP="00591044">
      <w:pPr>
        <w:spacing w:after="0" w:line="240" w:lineRule="auto"/>
        <w:jc w:val="both"/>
        <w:rPr>
          <w:rFonts w:ascii="Arial" w:hAnsi="Arial" w:cs="Arial"/>
          <w:sz w:val="24"/>
          <w:szCs w:val="24"/>
        </w:rPr>
      </w:pPr>
    </w:p>
    <w:p w:rsidR="007B269C" w:rsidRPr="00056E20" w:rsidRDefault="007B269C" w:rsidP="007B269C">
      <w:pPr>
        <w:pStyle w:val="ConsPlusNormal"/>
        <w:ind w:firstLine="0"/>
        <w:jc w:val="center"/>
        <w:rPr>
          <w:b/>
          <w:sz w:val="24"/>
          <w:szCs w:val="24"/>
          <w:lang w:val="ru-RU"/>
        </w:rPr>
      </w:pPr>
      <w:r w:rsidRPr="00056E20">
        <w:rPr>
          <w:b/>
          <w:sz w:val="24"/>
          <w:szCs w:val="24"/>
          <w:lang w:val="ru-RU"/>
        </w:rPr>
        <w:t>МЕЖМУНИЦИПАЛЬНОЕ И МЕЖДУНАРОДНОЕ СОТРУДНИЧЕСТВО</w:t>
      </w:r>
    </w:p>
    <w:p w:rsidR="007B269C" w:rsidRPr="00056E20" w:rsidRDefault="007B269C" w:rsidP="007B269C">
      <w:pPr>
        <w:pStyle w:val="ConsPlusNormal"/>
        <w:ind w:firstLine="709"/>
        <w:jc w:val="both"/>
        <w:rPr>
          <w:sz w:val="24"/>
          <w:szCs w:val="24"/>
          <w:lang w:val="ru-RU"/>
        </w:rPr>
      </w:pPr>
    </w:p>
    <w:p w:rsidR="007B269C" w:rsidRPr="00232BBC" w:rsidRDefault="007B269C" w:rsidP="007B269C">
      <w:pPr>
        <w:pStyle w:val="ConsPlusNormal"/>
        <w:ind w:firstLine="709"/>
        <w:jc w:val="both"/>
        <w:rPr>
          <w:b/>
          <w:sz w:val="24"/>
          <w:szCs w:val="24"/>
          <w:lang w:val="ru-RU"/>
        </w:rPr>
      </w:pPr>
      <w:r w:rsidRPr="00232BBC">
        <w:rPr>
          <w:b/>
          <w:sz w:val="24"/>
          <w:szCs w:val="24"/>
          <w:lang w:val="ru-RU"/>
        </w:rPr>
        <w:t xml:space="preserve">На основании пункта 2 части 6 статьи 42 Устава города Председатель городской Думы - глава города Ростова-на-Дону представляет город Ростов-на-Дону в </w:t>
      </w:r>
      <w:r w:rsidRPr="00232BBC">
        <w:rPr>
          <w:b/>
          <w:sz w:val="24"/>
          <w:szCs w:val="24"/>
          <w:lang w:val="ru-RU"/>
        </w:rPr>
        <w:lastRenderedPageBreak/>
        <w:t>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города Ростова-на-Дону, является официальным представителем в международных связях муниципального образования.</w:t>
      </w:r>
    </w:p>
    <w:p w:rsidR="007B269C" w:rsidRPr="002E005D" w:rsidRDefault="007B269C" w:rsidP="007B269C">
      <w:pPr>
        <w:pStyle w:val="ConsPlusNormal"/>
        <w:ind w:firstLine="709"/>
        <w:jc w:val="both"/>
        <w:rPr>
          <w:sz w:val="24"/>
          <w:szCs w:val="24"/>
          <w:lang w:val="ru-RU"/>
        </w:rPr>
      </w:pPr>
      <w:r>
        <w:rPr>
          <w:sz w:val="24"/>
          <w:szCs w:val="24"/>
          <w:lang w:val="ru-RU"/>
        </w:rPr>
        <w:t>И</w:t>
      </w:r>
      <w:r w:rsidRPr="002E005D">
        <w:rPr>
          <w:sz w:val="24"/>
          <w:szCs w:val="24"/>
          <w:lang w:val="ru-RU"/>
        </w:rPr>
        <w:t xml:space="preserve">з-за пандемии </w:t>
      </w:r>
      <w:r>
        <w:rPr>
          <w:sz w:val="24"/>
          <w:szCs w:val="24"/>
          <w:lang w:val="ru-RU"/>
        </w:rPr>
        <w:t>новой коронавирусной инфекции с марта 2020 года в</w:t>
      </w:r>
      <w:r w:rsidRPr="002E005D">
        <w:rPr>
          <w:sz w:val="24"/>
          <w:szCs w:val="24"/>
          <w:lang w:val="ru-RU"/>
        </w:rPr>
        <w:t xml:space="preserve">о многих странах </w:t>
      </w:r>
      <w:r>
        <w:rPr>
          <w:sz w:val="24"/>
          <w:szCs w:val="24"/>
          <w:lang w:val="ru-RU"/>
        </w:rPr>
        <w:t xml:space="preserve">мира были введены ограничительные меры. </w:t>
      </w:r>
      <w:r w:rsidRPr="002E005D">
        <w:rPr>
          <w:sz w:val="24"/>
          <w:szCs w:val="24"/>
          <w:lang w:val="ru-RU"/>
        </w:rPr>
        <w:t xml:space="preserve">В связи со сложившейся ситуацией </w:t>
      </w:r>
      <w:r>
        <w:rPr>
          <w:sz w:val="24"/>
          <w:szCs w:val="24"/>
          <w:lang w:val="ru-RU"/>
        </w:rPr>
        <w:t xml:space="preserve">ряд </w:t>
      </w:r>
      <w:r w:rsidRPr="002E005D">
        <w:rPr>
          <w:sz w:val="24"/>
          <w:szCs w:val="24"/>
          <w:lang w:val="ru-RU"/>
        </w:rPr>
        <w:t>запланированны</w:t>
      </w:r>
      <w:r>
        <w:rPr>
          <w:sz w:val="24"/>
          <w:szCs w:val="24"/>
          <w:lang w:val="ru-RU"/>
        </w:rPr>
        <w:t>х</w:t>
      </w:r>
      <w:r w:rsidRPr="002E005D">
        <w:rPr>
          <w:sz w:val="24"/>
          <w:szCs w:val="24"/>
          <w:lang w:val="ru-RU"/>
        </w:rPr>
        <w:t xml:space="preserve"> </w:t>
      </w:r>
      <w:r>
        <w:rPr>
          <w:sz w:val="24"/>
          <w:szCs w:val="24"/>
          <w:lang w:val="ru-RU"/>
        </w:rPr>
        <w:t xml:space="preserve">международных </w:t>
      </w:r>
      <w:r w:rsidRPr="002E005D">
        <w:rPr>
          <w:sz w:val="24"/>
          <w:szCs w:val="24"/>
          <w:lang w:val="ru-RU"/>
        </w:rPr>
        <w:t>мероприяти</w:t>
      </w:r>
      <w:r>
        <w:rPr>
          <w:sz w:val="24"/>
          <w:szCs w:val="24"/>
          <w:lang w:val="ru-RU"/>
        </w:rPr>
        <w:t>й</w:t>
      </w:r>
      <w:r w:rsidRPr="002E005D">
        <w:rPr>
          <w:sz w:val="24"/>
          <w:szCs w:val="24"/>
          <w:lang w:val="ru-RU"/>
        </w:rPr>
        <w:t xml:space="preserve"> прошли в онлайн</w:t>
      </w:r>
      <w:r>
        <w:rPr>
          <w:sz w:val="24"/>
          <w:szCs w:val="24"/>
          <w:lang w:val="ru-RU"/>
        </w:rPr>
        <w:t>-</w:t>
      </w:r>
      <w:r w:rsidRPr="002E005D">
        <w:rPr>
          <w:sz w:val="24"/>
          <w:szCs w:val="24"/>
          <w:lang w:val="ru-RU"/>
        </w:rPr>
        <w:t>формате, а большинство из них перенесены.</w:t>
      </w:r>
    </w:p>
    <w:p w:rsidR="007B269C" w:rsidRPr="002E005D" w:rsidRDefault="007B269C" w:rsidP="007B269C">
      <w:pPr>
        <w:pStyle w:val="ConsPlusNormal"/>
        <w:ind w:firstLine="709"/>
        <w:jc w:val="both"/>
        <w:rPr>
          <w:sz w:val="24"/>
          <w:szCs w:val="24"/>
          <w:lang w:val="ru-RU"/>
        </w:rPr>
      </w:pPr>
      <w:r w:rsidRPr="008F271E">
        <w:rPr>
          <w:b/>
          <w:sz w:val="24"/>
          <w:szCs w:val="24"/>
          <w:lang w:val="ru-RU"/>
        </w:rPr>
        <w:t>С 9 по 13 февраля 2020 года</w:t>
      </w:r>
      <w:r w:rsidRPr="002E005D">
        <w:rPr>
          <w:sz w:val="24"/>
          <w:szCs w:val="24"/>
          <w:lang w:val="ru-RU"/>
        </w:rPr>
        <w:t xml:space="preserve"> официальная делегация Ростова-на-Дону во главе с Председателем городской Думы</w:t>
      </w:r>
      <w:r>
        <w:rPr>
          <w:sz w:val="24"/>
          <w:szCs w:val="24"/>
          <w:lang w:val="ru-RU"/>
        </w:rPr>
        <w:t xml:space="preserve"> </w:t>
      </w:r>
      <w:r w:rsidRPr="002E005D">
        <w:rPr>
          <w:sz w:val="24"/>
          <w:szCs w:val="24"/>
          <w:lang w:val="ru-RU"/>
        </w:rPr>
        <w:t>- главой города Ростова-на-Дону З.В.Неярохиной приняла участие в 10-м Международном урбани</w:t>
      </w:r>
      <w:r>
        <w:rPr>
          <w:sz w:val="24"/>
          <w:szCs w:val="24"/>
          <w:lang w:val="ru-RU"/>
        </w:rPr>
        <w:t>сти</w:t>
      </w:r>
      <w:r w:rsidRPr="002E005D">
        <w:rPr>
          <w:sz w:val="24"/>
          <w:szCs w:val="24"/>
          <w:lang w:val="ru-RU"/>
        </w:rPr>
        <w:t>ческом форуме, который проходил в столице ОАЭ – Абу–Даби.</w:t>
      </w:r>
    </w:p>
    <w:p w:rsidR="007B269C" w:rsidRPr="002E005D" w:rsidRDefault="007B269C" w:rsidP="007B269C">
      <w:pPr>
        <w:pStyle w:val="ConsPlusNormal"/>
        <w:ind w:firstLine="709"/>
        <w:jc w:val="both"/>
        <w:rPr>
          <w:sz w:val="24"/>
          <w:szCs w:val="24"/>
          <w:lang w:val="ru-RU"/>
        </w:rPr>
      </w:pPr>
      <w:r w:rsidRPr="002E005D">
        <w:rPr>
          <w:sz w:val="24"/>
          <w:szCs w:val="24"/>
          <w:lang w:val="ru-RU"/>
        </w:rPr>
        <w:t xml:space="preserve">Глава Ростова-на-Дону, прибывшая на форум по личному приглашению Маймуны Мод Шариф – заместителя Генерального секретаря ООН, исполнительного директора Программы ООН по населенным пунктам («Хабитат»), одной из первых получила возможность для выступления на панельной дискуссии «Добровольные обзоры местных и региональных властей по вопросу устойчивого развития городов». </w:t>
      </w:r>
    </w:p>
    <w:p w:rsidR="007B269C" w:rsidRDefault="007B269C" w:rsidP="007B269C">
      <w:pPr>
        <w:pStyle w:val="ConsPlusNormal"/>
        <w:ind w:firstLine="709"/>
        <w:jc w:val="both"/>
        <w:rPr>
          <w:sz w:val="24"/>
          <w:szCs w:val="24"/>
          <w:lang w:val="ru-RU"/>
        </w:rPr>
      </w:pPr>
      <w:r w:rsidRPr="002E005D">
        <w:rPr>
          <w:sz w:val="24"/>
          <w:szCs w:val="24"/>
          <w:lang w:val="ru-RU"/>
        </w:rPr>
        <w:t>З.В. Неярохина рассказала, что городские власти Ростова-на-Дону проводят политику развития южной столицы России с учетом Целей устойчивого развития, сформулированных ООН, и на основе постоянного диалога с населением. Она подчеркнула, что в прошлом году в Ростове, как и повсюду в России, началась реализация 12 национальных проектов по всем важнейшим направлениям устойчивого развития.</w:t>
      </w:r>
    </w:p>
    <w:p w:rsidR="007B269C" w:rsidRPr="002E005D" w:rsidRDefault="007B269C" w:rsidP="007B269C">
      <w:pPr>
        <w:pStyle w:val="ConsPlusNormal"/>
        <w:ind w:firstLine="709"/>
        <w:jc w:val="both"/>
        <w:rPr>
          <w:sz w:val="24"/>
          <w:szCs w:val="24"/>
          <w:lang w:val="ru-RU"/>
        </w:rPr>
      </w:pPr>
      <w:r>
        <w:rPr>
          <w:sz w:val="24"/>
          <w:szCs w:val="24"/>
          <w:lang w:val="ru-RU"/>
        </w:rPr>
        <w:t xml:space="preserve">Глава города Ростова-на-Дону также приняла участие в работе «круглого стола» по вопросам взаимодействия органов местного самоуправления с жителями городов, где рассказала об электронных сервисах «Благоустройство города» и «Активный ростовчанин». </w:t>
      </w:r>
    </w:p>
    <w:p w:rsidR="007B269C" w:rsidRPr="002E005D" w:rsidRDefault="007B269C" w:rsidP="007B269C">
      <w:pPr>
        <w:pStyle w:val="ConsPlusNormal"/>
        <w:ind w:firstLine="709"/>
        <w:jc w:val="both"/>
        <w:rPr>
          <w:sz w:val="24"/>
          <w:szCs w:val="24"/>
          <w:lang w:val="ru-RU"/>
        </w:rPr>
      </w:pPr>
      <w:r>
        <w:rPr>
          <w:b/>
          <w:sz w:val="24"/>
          <w:szCs w:val="24"/>
          <w:lang w:val="ru-RU"/>
        </w:rPr>
        <w:t xml:space="preserve">12 </w:t>
      </w:r>
      <w:r w:rsidRPr="008F271E">
        <w:rPr>
          <w:b/>
          <w:sz w:val="24"/>
          <w:szCs w:val="24"/>
          <w:lang w:val="ru-RU"/>
        </w:rPr>
        <w:t>ноябр</w:t>
      </w:r>
      <w:r>
        <w:rPr>
          <w:b/>
          <w:sz w:val="24"/>
          <w:szCs w:val="24"/>
          <w:lang w:val="ru-RU"/>
        </w:rPr>
        <w:t xml:space="preserve">я </w:t>
      </w:r>
      <w:r w:rsidRPr="008F271E">
        <w:rPr>
          <w:b/>
          <w:sz w:val="24"/>
          <w:szCs w:val="24"/>
          <w:lang w:val="ru-RU"/>
        </w:rPr>
        <w:t>2020 г</w:t>
      </w:r>
      <w:r>
        <w:rPr>
          <w:b/>
          <w:sz w:val="24"/>
          <w:szCs w:val="24"/>
          <w:lang w:val="ru-RU"/>
        </w:rPr>
        <w:t>ода</w:t>
      </w:r>
      <w:r w:rsidRPr="002E005D">
        <w:rPr>
          <w:sz w:val="24"/>
          <w:szCs w:val="24"/>
          <w:lang w:val="ru-RU"/>
        </w:rPr>
        <w:t xml:space="preserve"> Председатель городской Думы – глава города Ростова-на-Дону З.В.Неярохина при</w:t>
      </w:r>
      <w:r>
        <w:rPr>
          <w:sz w:val="24"/>
          <w:szCs w:val="24"/>
          <w:lang w:val="ru-RU"/>
        </w:rPr>
        <w:t>няла участие в онлайн-заседании</w:t>
      </w:r>
      <w:r w:rsidRPr="002E005D">
        <w:rPr>
          <w:sz w:val="24"/>
          <w:szCs w:val="24"/>
          <w:lang w:val="ru-RU"/>
        </w:rPr>
        <w:t xml:space="preserve"> Всемирного совета Всемирной организации «Объеди</w:t>
      </w:r>
      <w:r>
        <w:rPr>
          <w:sz w:val="24"/>
          <w:szCs w:val="24"/>
          <w:lang w:val="ru-RU"/>
        </w:rPr>
        <w:t>ненные Города и Местные Власти», которое прошло в</w:t>
      </w:r>
      <w:r w:rsidRPr="002E005D">
        <w:rPr>
          <w:sz w:val="24"/>
          <w:szCs w:val="24"/>
          <w:lang w:val="ru-RU"/>
        </w:rPr>
        <w:t xml:space="preserve"> китайском городе Гуанчжоу.</w:t>
      </w:r>
    </w:p>
    <w:p w:rsidR="007B269C" w:rsidRPr="00261DAB" w:rsidRDefault="007B269C" w:rsidP="007B269C">
      <w:pPr>
        <w:pStyle w:val="ConsPlusNormal"/>
        <w:ind w:firstLine="709"/>
        <w:jc w:val="both"/>
        <w:rPr>
          <w:sz w:val="24"/>
          <w:szCs w:val="24"/>
          <w:lang w:val="ru-RU"/>
        </w:rPr>
      </w:pPr>
      <w:r>
        <w:rPr>
          <w:sz w:val="24"/>
          <w:szCs w:val="24"/>
          <w:lang w:val="ru-RU"/>
        </w:rPr>
        <w:t>В</w:t>
      </w:r>
      <w:r w:rsidRPr="00261DAB">
        <w:rPr>
          <w:sz w:val="24"/>
          <w:szCs w:val="24"/>
          <w:lang w:val="ru-RU"/>
        </w:rPr>
        <w:t>семирный совет является руководящим органом ОГМВ – глобальной организации, объединяющей более 240 тысяч муниципалитетов из 140 стран с общим населением 5 миллиардов человек, и являющейся ключевым партнёром Организации Объединённых Наций (ООН).</w:t>
      </w:r>
    </w:p>
    <w:p w:rsidR="007B269C" w:rsidRDefault="007B269C" w:rsidP="007B269C">
      <w:pPr>
        <w:pStyle w:val="ConsPlusNormal"/>
        <w:ind w:firstLine="709"/>
        <w:jc w:val="both"/>
        <w:rPr>
          <w:sz w:val="24"/>
          <w:szCs w:val="24"/>
          <w:lang w:val="ru-RU"/>
        </w:rPr>
      </w:pPr>
      <w:r w:rsidRPr="00261DAB">
        <w:rPr>
          <w:sz w:val="24"/>
          <w:szCs w:val="24"/>
          <w:lang w:val="ru-RU"/>
        </w:rPr>
        <w:t>Глава донской столицы - действующий член Всемирного совета, а также Исполнительного бюро ОГМВ, представляет в этих руководящих органах организации  её Евразийское отделение вместе с рядом руководителей крупнейших городов России, Казахстана, Армении, Киргизии, Монголии и Абхазии.</w:t>
      </w:r>
    </w:p>
    <w:p w:rsidR="007B269C" w:rsidRDefault="007B269C" w:rsidP="007B269C">
      <w:pPr>
        <w:pStyle w:val="ConsPlusNormal"/>
        <w:ind w:firstLine="709"/>
        <w:jc w:val="both"/>
        <w:rPr>
          <w:sz w:val="24"/>
          <w:szCs w:val="24"/>
          <w:lang w:val="ru-RU"/>
        </w:rPr>
      </w:pPr>
      <w:r w:rsidRPr="00261DAB">
        <w:rPr>
          <w:sz w:val="24"/>
          <w:szCs w:val="24"/>
          <w:lang w:val="ru-RU"/>
        </w:rPr>
        <w:t xml:space="preserve">По результатам заседания совета Евразийского отделения ОГМВ глава Ростова-на-Дону вновь включена в состав Всемирного совета и Исполнительного бюро организации «Объединённые города и местные власти». </w:t>
      </w:r>
    </w:p>
    <w:p w:rsidR="007B269C" w:rsidRDefault="007B269C" w:rsidP="007B269C">
      <w:pPr>
        <w:pStyle w:val="ConsPlusNormal"/>
        <w:ind w:firstLine="709"/>
        <w:jc w:val="both"/>
        <w:rPr>
          <w:sz w:val="24"/>
          <w:szCs w:val="24"/>
          <w:lang w:val="ru-RU"/>
        </w:rPr>
      </w:pPr>
      <w:r w:rsidRPr="00CF73EA">
        <w:rPr>
          <w:b/>
          <w:sz w:val="24"/>
          <w:szCs w:val="24"/>
          <w:lang w:val="ru-RU"/>
        </w:rPr>
        <w:t xml:space="preserve">2020 год – год 75-летия Победы в Великой Отечественной войне. </w:t>
      </w:r>
      <w:r>
        <w:rPr>
          <w:sz w:val="24"/>
          <w:szCs w:val="24"/>
          <w:lang w:val="ru-RU"/>
        </w:rPr>
        <w:t>Этой памятной дате были посвящены несколько международных и межмуниципальных мероприятий, в которых приняли участие официальные представители Ростова-на-Дону.</w:t>
      </w:r>
    </w:p>
    <w:p w:rsidR="007B269C" w:rsidRDefault="007B269C" w:rsidP="007B269C">
      <w:pPr>
        <w:pStyle w:val="ConsPlusNormal"/>
        <w:ind w:firstLine="709"/>
        <w:jc w:val="both"/>
        <w:rPr>
          <w:sz w:val="24"/>
          <w:szCs w:val="24"/>
          <w:lang w:val="ru-RU"/>
        </w:rPr>
      </w:pPr>
      <w:r>
        <w:rPr>
          <w:sz w:val="24"/>
          <w:szCs w:val="24"/>
          <w:lang w:val="ru-RU"/>
        </w:rPr>
        <w:t xml:space="preserve">В </w:t>
      </w:r>
      <w:r w:rsidRPr="00902091">
        <w:rPr>
          <w:b/>
          <w:sz w:val="24"/>
          <w:szCs w:val="24"/>
          <w:lang w:val="ru-RU"/>
        </w:rPr>
        <w:t>июне</w:t>
      </w:r>
      <w:r>
        <w:rPr>
          <w:b/>
          <w:sz w:val="24"/>
          <w:szCs w:val="24"/>
          <w:lang w:val="ru-RU"/>
        </w:rPr>
        <w:t xml:space="preserve"> </w:t>
      </w:r>
      <w:r w:rsidRPr="00902091">
        <w:rPr>
          <w:sz w:val="24"/>
          <w:szCs w:val="24"/>
          <w:lang w:val="ru-RU"/>
        </w:rPr>
        <w:t>со</w:t>
      </w:r>
      <w:r>
        <w:rPr>
          <w:sz w:val="24"/>
          <w:szCs w:val="24"/>
          <w:lang w:val="ru-RU"/>
        </w:rPr>
        <w:t xml:space="preserve">стоялась онлайн-конференция «Опыт городов-побратимов по сохранению общей памяти о Победе над фашизмом во Второй мировой войне». </w:t>
      </w:r>
    </w:p>
    <w:p w:rsidR="007B269C" w:rsidRPr="009B5D40" w:rsidRDefault="007B269C" w:rsidP="007B269C">
      <w:pPr>
        <w:pStyle w:val="ConsPlusNormal"/>
        <w:ind w:firstLine="709"/>
        <w:jc w:val="both"/>
        <w:rPr>
          <w:sz w:val="24"/>
          <w:szCs w:val="24"/>
          <w:lang w:val="ru-RU"/>
        </w:rPr>
      </w:pPr>
      <w:r>
        <w:rPr>
          <w:sz w:val="24"/>
          <w:szCs w:val="24"/>
          <w:lang w:val="ru-RU"/>
        </w:rPr>
        <w:t xml:space="preserve">В </w:t>
      </w:r>
      <w:r w:rsidRPr="009B5D40">
        <w:rPr>
          <w:b/>
          <w:sz w:val="24"/>
          <w:szCs w:val="24"/>
          <w:lang w:val="ru-RU"/>
        </w:rPr>
        <w:t xml:space="preserve">октябре  </w:t>
      </w:r>
      <w:r w:rsidRPr="009B5D40">
        <w:rPr>
          <w:sz w:val="24"/>
          <w:szCs w:val="24"/>
          <w:lang w:val="ru-RU"/>
        </w:rPr>
        <w:t>-</w:t>
      </w:r>
      <w:r>
        <w:rPr>
          <w:sz w:val="24"/>
          <w:szCs w:val="24"/>
          <w:lang w:val="ru-RU"/>
        </w:rPr>
        <w:t xml:space="preserve"> Международный форум общественной дипломатии «Диалог на Волге».</w:t>
      </w:r>
    </w:p>
    <w:p w:rsidR="007B269C" w:rsidRDefault="007B269C" w:rsidP="007B269C">
      <w:pPr>
        <w:pStyle w:val="ConsPlusNormal"/>
        <w:ind w:firstLine="709"/>
        <w:jc w:val="both"/>
        <w:rPr>
          <w:sz w:val="24"/>
          <w:szCs w:val="24"/>
          <w:lang w:val="ru-RU"/>
        </w:rPr>
      </w:pPr>
      <w:r w:rsidRPr="008F271E">
        <w:rPr>
          <w:b/>
          <w:sz w:val="24"/>
          <w:szCs w:val="24"/>
          <w:lang w:val="ru-RU"/>
        </w:rPr>
        <w:t>С 29 ноября по 1 декабря</w:t>
      </w:r>
      <w:r w:rsidRPr="002E005D">
        <w:rPr>
          <w:sz w:val="24"/>
          <w:szCs w:val="24"/>
          <w:lang w:val="ru-RU"/>
        </w:rPr>
        <w:t xml:space="preserve"> Председатель городской Думы – глава города Ростова-на-Дону </w:t>
      </w:r>
      <w:r>
        <w:rPr>
          <w:sz w:val="24"/>
          <w:szCs w:val="24"/>
          <w:lang w:val="ru-RU"/>
        </w:rPr>
        <w:t xml:space="preserve">З.В. Неярохина </w:t>
      </w:r>
      <w:r w:rsidRPr="002E005D">
        <w:rPr>
          <w:sz w:val="24"/>
          <w:szCs w:val="24"/>
          <w:lang w:val="ru-RU"/>
        </w:rPr>
        <w:t>приня</w:t>
      </w:r>
      <w:r>
        <w:rPr>
          <w:sz w:val="24"/>
          <w:szCs w:val="24"/>
          <w:lang w:val="ru-RU"/>
        </w:rPr>
        <w:t>ла</w:t>
      </w:r>
      <w:r w:rsidRPr="002E005D">
        <w:rPr>
          <w:sz w:val="24"/>
          <w:szCs w:val="24"/>
          <w:lang w:val="ru-RU"/>
        </w:rPr>
        <w:t xml:space="preserve"> участие в </w:t>
      </w:r>
      <w:r>
        <w:rPr>
          <w:sz w:val="24"/>
          <w:szCs w:val="24"/>
          <w:lang w:val="ru-RU"/>
        </w:rPr>
        <w:t xml:space="preserve">российско-германской конференции «Муниципальное и региональное сотрудничество как мосты взаимопонимания», посвящённой 75-летию окончания Второй мировой войны. </w:t>
      </w:r>
    </w:p>
    <w:p w:rsidR="007B269C" w:rsidRDefault="007B269C" w:rsidP="007B269C">
      <w:pPr>
        <w:pStyle w:val="ConsPlusNormal"/>
        <w:ind w:firstLine="709"/>
        <w:jc w:val="both"/>
        <w:rPr>
          <w:sz w:val="24"/>
          <w:szCs w:val="24"/>
          <w:lang w:val="ru-RU"/>
        </w:rPr>
      </w:pPr>
      <w:r>
        <w:rPr>
          <w:sz w:val="24"/>
          <w:szCs w:val="24"/>
          <w:lang w:val="ru-RU"/>
        </w:rPr>
        <w:t>Конференция</w:t>
      </w:r>
      <w:r w:rsidRPr="002E005D">
        <w:rPr>
          <w:sz w:val="24"/>
          <w:szCs w:val="24"/>
          <w:lang w:val="ru-RU"/>
        </w:rPr>
        <w:t xml:space="preserve"> </w:t>
      </w:r>
      <w:r>
        <w:rPr>
          <w:sz w:val="24"/>
          <w:szCs w:val="24"/>
          <w:lang w:val="ru-RU"/>
        </w:rPr>
        <w:t>прошла в онлайн-формате и была организована с российской стороны</w:t>
      </w:r>
      <w:r w:rsidRPr="002E005D">
        <w:rPr>
          <w:sz w:val="24"/>
          <w:szCs w:val="24"/>
          <w:lang w:val="ru-RU"/>
        </w:rPr>
        <w:t xml:space="preserve"> Международной ассоциацией «Породн</w:t>
      </w:r>
      <w:r>
        <w:rPr>
          <w:sz w:val="24"/>
          <w:szCs w:val="24"/>
          <w:lang w:val="ru-RU"/>
        </w:rPr>
        <w:t>ё</w:t>
      </w:r>
      <w:r w:rsidRPr="002E005D">
        <w:rPr>
          <w:sz w:val="24"/>
          <w:szCs w:val="24"/>
          <w:lang w:val="ru-RU"/>
        </w:rPr>
        <w:t>нные города»</w:t>
      </w:r>
      <w:r>
        <w:rPr>
          <w:sz w:val="24"/>
          <w:szCs w:val="24"/>
          <w:lang w:val="ru-RU"/>
        </w:rPr>
        <w:t>, членом правления которой яв</w:t>
      </w:r>
      <w:r>
        <w:rPr>
          <w:sz w:val="24"/>
          <w:szCs w:val="24"/>
          <w:lang w:val="ru-RU"/>
        </w:rPr>
        <w:lastRenderedPageBreak/>
        <w:t xml:space="preserve">ляется глава нашего города. </w:t>
      </w:r>
    </w:p>
    <w:p w:rsidR="007B269C" w:rsidRDefault="007B269C" w:rsidP="007B269C">
      <w:pPr>
        <w:pStyle w:val="ConsPlusNormal"/>
        <w:ind w:firstLine="709"/>
        <w:jc w:val="both"/>
        <w:rPr>
          <w:sz w:val="24"/>
          <w:szCs w:val="24"/>
          <w:lang w:val="ru-RU"/>
        </w:rPr>
      </w:pPr>
      <w:r>
        <w:rPr>
          <w:sz w:val="24"/>
          <w:szCs w:val="24"/>
          <w:lang w:val="ru-RU"/>
        </w:rPr>
        <w:t>Участники конференции подчеркнули особую важность народной дипломатии и побратимских связей в нынешние непростые для международных отношений времена. Среди городов, наиболее активно и плодотворно развивающих взаимовыгодное сотрудничество, были отмечены Ростов-на-Дону и его немецкий город-побратим Дортмунд.</w:t>
      </w:r>
    </w:p>
    <w:p w:rsidR="007B269C" w:rsidRDefault="007B269C" w:rsidP="007B269C">
      <w:pPr>
        <w:pStyle w:val="ConsPlusNormal"/>
        <w:ind w:firstLine="709"/>
        <w:jc w:val="both"/>
        <w:rPr>
          <w:sz w:val="24"/>
          <w:szCs w:val="24"/>
          <w:lang w:val="ru-RU"/>
        </w:rPr>
      </w:pPr>
      <w:r w:rsidRPr="0093315C">
        <w:rPr>
          <w:b/>
          <w:sz w:val="24"/>
          <w:szCs w:val="24"/>
          <w:lang w:val="ru-RU"/>
        </w:rPr>
        <w:t>1 декабря</w:t>
      </w:r>
      <w:r>
        <w:rPr>
          <w:b/>
          <w:sz w:val="24"/>
          <w:szCs w:val="24"/>
          <w:lang w:val="ru-RU"/>
        </w:rPr>
        <w:t xml:space="preserve"> </w:t>
      </w:r>
      <w:r w:rsidRPr="003A4237">
        <w:rPr>
          <w:sz w:val="24"/>
          <w:szCs w:val="24"/>
          <w:lang w:val="ru-RU"/>
        </w:rPr>
        <w:t>со</w:t>
      </w:r>
      <w:r>
        <w:rPr>
          <w:sz w:val="24"/>
          <w:szCs w:val="24"/>
          <w:lang w:val="ru-RU"/>
        </w:rPr>
        <w:t xml:space="preserve">стоялось расширенное заседание Правления Международной Ассамблеи столиц и крупных городов Содружества независимых государств, в котором по поручению Председателя городской Думы – главы города Ростова-на-Дону принял участие заместитель Председателя городской Думы Сергей Шереметьев. </w:t>
      </w:r>
    </w:p>
    <w:p w:rsidR="007B269C" w:rsidRDefault="007B269C" w:rsidP="007B269C">
      <w:pPr>
        <w:pStyle w:val="ConsPlusNormal"/>
        <w:ind w:firstLine="709"/>
        <w:jc w:val="both"/>
        <w:rPr>
          <w:sz w:val="24"/>
          <w:szCs w:val="24"/>
          <w:lang w:val="ru-RU"/>
        </w:rPr>
      </w:pPr>
      <w:r>
        <w:rPr>
          <w:sz w:val="24"/>
          <w:szCs w:val="24"/>
          <w:lang w:val="ru-RU"/>
        </w:rPr>
        <w:t>В заседании, которое прошло в онлайн-формате, участвовали представители 35 столиц и крупных городов России и других стран СНГ. Они заслушали и одобрили отчёт о работе Международной Ассамблеи за 2020 год и обсудили план мероприятий на 2021 год.</w:t>
      </w:r>
    </w:p>
    <w:p w:rsidR="007B269C" w:rsidRDefault="007B269C" w:rsidP="007B269C">
      <w:pPr>
        <w:pStyle w:val="ConsPlusNormal"/>
        <w:ind w:firstLine="709"/>
        <w:jc w:val="both"/>
        <w:rPr>
          <w:sz w:val="24"/>
          <w:szCs w:val="24"/>
          <w:lang w:val="ru-RU"/>
        </w:rPr>
      </w:pPr>
      <w:r>
        <w:rPr>
          <w:sz w:val="24"/>
          <w:szCs w:val="24"/>
          <w:lang w:val="ru-RU"/>
        </w:rPr>
        <w:t xml:space="preserve">Сергей Шереметьев, как и другие участники заседания, поддержал инициативу о присвоении городам – членам Ассамблеи почётного звания «Город доблести и трудовой славы», а также о проведении театрального фестиваля и конкурса на лучшие проекты по развитию внутреннего и въездного туризма. </w:t>
      </w:r>
    </w:p>
    <w:p w:rsidR="007B269C" w:rsidRDefault="007B269C" w:rsidP="007B269C">
      <w:pPr>
        <w:pStyle w:val="ConsPlusNormal"/>
        <w:ind w:firstLine="709"/>
        <w:jc w:val="both"/>
        <w:rPr>
          <w:sz w:val="24"/>
          <w:szCs w:val="24"/>
          <w:lang w:val="ru-RU"/>
        </w:rPr>
      </w:pPr>
      <w:r w:rsidRPr="00CF73EA">
        <w:rPr>
          <w:b/>
          <w:sz w:val="24"/>
          <w:szCs w:val="24"/>
          <w:lang w:val="ru-RU"/>
        </w:rPr>
        <w:t>Председатель городской Думы – глава города Ростова-на-Дону З.В. Неярохина в качестве заместителя Председателя Ассоциации «Совет муниципальных образований Ростовской области» и руководителя Палаты представительных органов Ассоциации</w:t>
      </w:r>
      <w:r>
        <w:rPr>
          <w:sz w:val="24"/>
          <w:szCs w:val="24"/>
          <w:lang w:val="ru-RU"/>
        </w:rPr>
        <w:t xml:space="preserve"> приняла участие в подготовке и проведении заседания Правления «Совета муниципальных образований Ростовской области», состоявшегося </w:t>
      </w:r>
      <w:r w:rsidRPr="00DD539C">
        <w:rPr>
          <w:b/>
          <w:sz w:val="24"/>
          <w:szCs w:val="24"/>
          <w:lang w:val="ru-RU"/>
        </w:rPr>
        <w:t>27 февраля</w:t>
      </w:r>
      <w:r>
        <w:rPr>
          <w:sz w:val="24"/>
          <w:szCs w:val="24"/>
          <w:lang w:val="ru-RU"/>
        </w:rPr>
        <w:t xml:space="preserve"> в Аксайском районе. </w:t>
      </w:r>
    </w:p>
    <w:p w:rsidR="007B269C" w:rsidRDefault="007B269C" w:rsidP="007B269C">
      <w:pPr>
        <w:pStyle w:val="ConsPlusNormal"/>
        <w:ind w:firstLine="709"/>
        <w:jc w:val="both"/>
        <w:rPr>
          <w:sz w:val="24"/>
          <w:szCs w:val="24"/>
          <w:lang w:val="ru-RU"/>
        </w:rPr>
      </w:pPr>
      <w:r>
        <w:rPr>
          <w:sz w:val="24"/>
          <w:szCs w:val="24"/>
          <w:lang w:val="ru-RU"/>
        </w:rPr>
        <w:t>На заседании, в частности, обсуждался вопрос «О состоянии законности в деятельности органов местного самоуправления, их должностных лиц, муниципальных учреждений».</w:t>
      </w:r>
    </w:p>
    <w:p w:rsidR="007B269C" w:rsidRPr="00BC05EC" w:rsidRDefault="007B269C" w:rsidP="007B269C">
      <w:pPr>
        <w:pStyle w:val="ConsPlusNormal"/>
        <w:ind w:firstLine="709"/>
        <w:jc w:val="both"/>
        <w:rPr>
          <w:b/>
          <w:sz w:val="24"/>
          <w:szCs w:val="24"/>
          <w:lang w:val="ru-RU"/>
        </w:rPr>
      </w:pPr>
      <w:r w:rsidRPr="00BC05EC">
        <w:rPr>
          <w:b/>
          <w:sz w:val="24"/>
          <w:szCs w:val="24"/>
          <w:lang w:val="ru-RU"/>
        </w:rPr>
        <w:t>20 апреля</w:t>
      </w:r>
      <w:r>
        <w:rPr>
          <w:b/>
          <w:sz w:val="24"/>
          <w:szCs w:val="24"/>
          <w:lang w:val="ru-RU"/>
        </w:rPr>
        <w:t xml:space="preserve"> </w:t>
      </w:r>
      <w:r w:rsidRPr="00993491">
        <w:rPr>
          <w:sz w:val="24"/>
          <w:szCs w:val="24"/>
          <w:lang w:val="ru-RU"/>
        </w:rPr>
        <w:t>«</w:t>
      </w:r>
      <w:r>
        <w:rPr>
          <w:sz w:val="24"/>
          <w:szCs w:val="24"/>
          <w:lang w:val="ru-RU"/>
        </w:rPr>
        <w:t>Советом муниципальных образований Ростовской области» была проведена видеоконференция, посвящённая Дню местного самоуправления, с участием глав муниципальных образований – руководителей представительных органов, а также глав администраций муниципалитетов Ростовской области.</w:t>
      </w:r>
    </w:p>
    <w:p w:rsidR="007B269C" w:rsidRPr="00AD052D" w:rsidRDefault="007B269C" w:rsidP="007B269C">
      <w:pPr>
        <w:pStyle w:val="ConsPlusNormal"/>
        <w:ind w:firstLine="709"/>
        <w:jc w:val="both"/>
        <w:rPr>
          <w:sz w:val="24"/>
          <w:szCs w:val="24"/>
          <w:lang w:val="ru-RU"/>
        </w:rPr>
      </w:pPr>
    </w:p>
    <w:p w:rsidR="00993721" w:rsidRDefault="00993721" w:rsidP="00591044">
      <w:pPr>
        <w:spacing w:after="0" w:line="240" w:lineRule="auto"/>
        <w:jc w:val="both"/>
        <w:rPr>
          <w:rFonts w:ascii="Arial" w:hAnsi="Arial" w:cs="Arial"/>
          <w:sz w:val="24"/>
          <w:szCs w:val="24"/>
        </w:rPr>
      </w:pPr>
    </w:p>
    <w:sectPr w:rsidR="00993721" w:rsidSect="003261CC">
      <w:footerReference w:type="default" r:id="rId19"/>
      <w:pgSz w:w="11906" w:h="16838"/>
      <w:pgMar w:top="851" w:right="566" w:bottom="851"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57C" w:rsidRDefault="0009257C" w:rsidP="00900DDA">
      <w:pPr>
        <w:spacing w:after="0" w:line="240" w:lineRule="auto"/>
      </w:pPr>
      <w:r>
        <w:separator/>
      </w:r>
    </w:p>
  </w:endnote>
  <w:endnote w:type="continuationSeparator" w:id="0">
    <w:p w:rsidR="0009257C" w:rsidRDefault="0009257C" w:rsidP="00900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Saloo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102560"/>
      <w:docPartObj>
        <w:docPartGallery w:val="Page Numbers (Bottom of Page)"/>
        <w:docPartUnique/>
      </w:docPartObj>
    </w:sdtPr>
    <w:sdtEndPr/>
    <w:sdtContent>
      <w:p w:rsidR="0009257C" w:rsidRDefault="00BE134D">
        <w:pPr>
          <w:pStyle w:val="a4"/>
          <w:jc w:val="center"/>
        </w:pPr>
        <w:r>
          <w:fldChar w:fldCharType="begin"/>
        </w:r>
        <w:r>
          <w:instrText xml:space="preserve"> PAGE   \* MERGEFORMAT </w:instrText>
        </w:r>
        <w:r>
          <w:fldChar w:fldCharType="separate"/>
        </w:r>
        <w:r>
          <w:rPr>
            <w:noProof/>
          </w:rPr>
          <w:t>45</w:t>
        </w:r>
        <w:r>
          <w:rPr>
            <w:noProof/>
          </w:rPr>
          <w:fldChar w:fldCharType="end"/>
        </w:r>
      </w:p>
    </w:sdtContent>
  </w:sdt>
  <w:p w:rsidR="0009257C" w:rsidRDefault="0009257C">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57C" w:rsidRDefault="0009257C" w:rsidP="00900DDA">
      <w:pPr>
        <w:spacing w:after="0" w:line="240" w:lineRule="auto"/>
      </w:pPr>
      <w:r>
        <w:separator/>
      </w:r>
    </w:p>
  </w:footnote>
  <w:footnote w:type="continuationSeparator" w:id="0">
    <w:p w:rsidR="0009257C" w:rsidRDefault="0009257C" w:rsidP="00900D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7C40FB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E14365F"/>
    <w:multiLevelType w:val="hybridMultilevel"/>
    <w:tmpl w:val="2E0CD098"/>
    <w:lvl w:ilvl="0" w:tplc="2E08543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02F0309"/>
    <w:multiLevelType w:val="hybridMultilevel"/>
    <w:tmpl w:val="7462674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12FD3408"/>
    <w:multiLevelType w:val="hybridMultilevel"/>
    <w:tmpl w:val="C94E55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7283779"/>
    <w:multiLevelType w:val="hybridMultilevel"/>
    <w:tmpl w:val="A23E9A4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3DDF65E8"/>
    <w:multiLevelType w:val="singleLevel"/>
    <w:tmpl w:val="A080C8B6"/>
    <w:lvl w:ilvl="0">
      <w:start w:val="1"/>
      <w:numFmt w:val="decimal"/>
      <w:lvlText w:val="%1)"/>
      <w:legacy w:legacy="1" w:legacySpace="0" w:legacyIndent="283"/>
      <w:lvlJc w:val="left"/>
      <w:rPr>
        <w:rFonts w:ascii="Times New Roman" w:hAnsi="Times New Roman" w:cs="Times New Roman" w:hint="default"/>
      </w:rPr>
    </w:lvl>
  </w:abstractNum>
  <w:abstractNum w:abstractNumId="7" w15:restartNumberingAfterBreak="0">
    <w:nsid w:val="6AA93361"/>
    <w:multiLevelType w:val="hybridMultilevel"/>
    <w:tmpl w:val="9A2E6F9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6AF21508"/>
    <w:multiLevelType w:val="hybridMultilevel"/>
    <w:tmpl w:val="F80436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FA1536C"/>
    <w:multiLevelType w:val="hybridMultilevel"/>
    <w:tmpl w:val="4B8C9DB0"/>
    <w:lvl w:ilvl="0" w:tplc="A62A12C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num>
  <w:num w:numId="2">
    <w:abstractNumId w:val="5"/>
  </w:num>
  <w:num w:numId="3">
    <w:abstractNumId w:val="3"/>
  </w:num>
  <w:num w:numId="4">
    <w:abstractNumId w:val="7"/>
  </w:num>
  <w:num w:numId="5">
    <w:abstractNumId w:val="0"/>
  </w:num>
  <w:num w:numId="6">
    <w:abstractNumId w:val="4"/>
  </w:num>
  <w:num w:numId="7">
    <w:abstractNumId w:val="2"/>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autoHyphenation/>
  <w:characterSpacingControl w:val="doNotCompress"/>
  <w:hdrShapeDefaults>
    <o:shapedefaults v:ext="edit" spidmax="192513"/>
  </w:hdrShapeDefaults>
  <w:footnotePr>
    <w:footnote w:id="-1"/>
    <w:footnote w:id="0"/>
  </w:footnotePr>
  <w:endnotePr>
    <w:endnote w:id="-1"/>
    <w:endnote w:id="0"/>
  </w:endnotePr>
  <w:compat>
    <w:useFELayout/>
    <w:compatSetting w:name="compatibilityMode" w:uri="http://schemas.microsoft.com/office/word" w:val="12"/>
  </w:compat>
  <w:rsids>
    <w:rsidRoot w:val="00C87C50"/>
    <w:rsid w:val="0000008C"/>
    <w:rsid w:val="00000B2B"/>
    <w:rsid w:val="00000FEF"/>
    <w:rsid w:val="00001DA4"/>
    <w:rsid w:val="00007495"/>
    <w:rsid w:val="00007A78"/>
    <w:rsid w:val="00010D88"/>
    <w:rsid w:val="0001218B"/>
    <w:rsid w:val="000172D5"/>
    <w:rsid w:val="00020DAD"/>
    <w:rsid w:val="00023B87"/>
    <w:rsid w:val="000300AD"/>
    <w:rsid w:val="00034FC7"/>
    <w:rsid w:val="000350B1"/>
    <w:rsid w:val="00040441"/>
    <w:rsid w:val="000404E5"/>
    <w:rsid w:val="00042029"/>
    <w:rsid w:val="000422E9"/>
    <w:rsid w:val="0004312E"/>
    <w:rsid w:val="000446C9"/>
    <w:rsid w:val="00051C10"/>
    <w:rsid w:val="00051EB1"/>
    <w:rsid w:val="00052EF5"/>
    <w:rsid w:val="00056E20"/>
    <w:rsid w:val="00060A67"/>
    <w:rsid w:val="000628C6"/>
    <w:rsid w:val="00063F78"/>
    <w:rsid w:val="000654EE"/>
    <w:rsid w:val="000676C0"/>
    <w:rsid w:val="00067B22"/>
    <w:rsid w:val="00072416"/>
    <w:rsid w:val="000737D2"/>
    <w:rsid w:val="00073F9D"/>
    <w:rsid w:val="0007583D"/>
    <w:rsid w:val="0007757F"/>
    <w:rsid w:val="0008167D"/>
    <w:rsid w:val="00082BE6"/>
    <w:rsid w:val="00084A73"/>
    <w:rsid w:val="000851B1"/>
    <w:rsid w:val="0008569B"/>
    <w:rsid w:val="00087A39"/>
    <w:rsid w:val="0009257C"/>
    <w:rsid w:val="000948A8"/>
    <w:rsid w:val="00095DCF"/>
    <w:rsid w:val="00096A2B"/>
    <w:rsid w:val="00096A2E"/>
    <w:rsid w:val="000A083E"/>
    <w:rsid w:val="000A29FB"/>
    <w:rsid w:val="000A3656"/>
    <w:rsid w:val="000A3B2A"/>
    <w:rsid w:val="000A5A8D"/>
    <w:rsid w:val="000B5817"/>
    <w:rsid w:val="000B5DF9"/>
    <w:rsid w:val="000B6BC5"/>
    <w:rsid w:val="000B73B0"/>
    <w:rsid w:val="000C0205"/>
    <w:rsid w:val="000C17A5"/>
    <w:rsid w:val="000C33F4"/>
    <w:rsid w:val="000C3EEC"/>
    <w:rsid w:val="000C591E"/>
    <w:rsid w:val="000C6813"/>
    <w:rsid w:val="000D0E56"/>
    <w:rsid w:val="000D2D28"/>
    <w:rsid w:val="000D3036"/>
    <w:rsid w:val="000D7867"/>
    <w:rsid w:val="000E09CA"/>
    <w:rsid w:val="000E1301"/>
    <w:rsid w:val="000E4D04"/>
    <w:rsid w:val="000E6E5B"/>
    <w:rsid w:val="000E7556"/>
    <w:rsid w:val="000F2655"/>
    <w:rsid w:val="000F33FF"/>
    <w:rsid w:val="000F38D3"/>
    <w:rsid w:val="000F4096"/>
    <w:rsid w:val="000F5F14"/>
    <w:rsid w:val="0010244F"/>
    <w:rsid w:val="00103322"/>
    <w:rsid w:val="00104A0B"/>
    <w:rsid w:val="00110A67"/>
    <w:rsid w:val="00112711"/>
    <w:rsid w:val="00113263"/>
    <w:rsid w:val="0011354A"/>
    <w:rsid w:val="00115CFD"/>
    <w:rsid w:val="001207D6"/>
    <w:rsid w:val="0012226F"/>
    <w:rsid w:val="00122324"/>
    <w:rsid w:val="00124BA0"/>
    <w:rsid w:val="00126D19"/>
    <w:rsid w:val="0013183C"/>
    <w:rsid w:val="00134273"/>
    <w:rsid w:val="00141C58"/>
    <w:rsid w:val="001458D7"/>
    <w:rsid w:val="001505D3"/>
    <w:rsid w:val="00155D98"/>
    <w:rsid w:val="00155E93"/>
    <w:rsid w:val="00161E3B"/>
    <w:rsid w:val="00162BC8"/>
    <w:rsid w:val="001635B1"/>
    <w:rsid w:val="00163A86"/>
    <w:rsid w:val="00167385"/>
    <w:rsid w:val="0016791D"/>
    <w:rsid w:val="0017041F"/>
    <w:rsid w:val="00171A4F"/>
    <w:rsid w:val="00174BFA"/>
    <w:rsid w:val="00174E83"/>
    <w:rsid w:val="00175D0F"/>
    <w:rsid w:val="00175EF9"/>
    <w:rsid w:val="0017601F"/>
    <w:rsid w:val="00176CD1"/>
    <w:rsid w:val="0017746D"/>
    <w:rsid w:val="00185203"/>
    <w:rsid w:val="00190801"/>
    <w:rsid w:val="001911C0"/>
    <w:rsid w:val="00195E53"/>
    <w:rsid w:val="001A03FE"/>
    <w:rsid w:val="001A102B"/>
    <w:rsid w:val="001A1633"/>
    <w:rsid w:val="001A38C4"/>
    <w:rsid w:val="001A47C2"/>
    <w:rsid w:val="001A4862"/>
    <w:rsid w:val="001A5246"/>
    <w:rsid w:val="001A5C75"/>
    <w:rsid w:val="001A6895"/>
    <w:rsid w:val="001A6D44"/>
    <w:rsid w:val="001B02BB"/>
    <w:rsid w:val="001B03C8"/>
    <w:rsid w:val="001B04F2"/>
    <w:rsid w:val="001B2392"/>
    <w:rsid w:val="001B3208"/>
    <w:rsid w:val="001B3791"/>
    <w:rsid w:val="001B61DE"/>
    <w:rsid w:val="001C3861"/>
    <w:rsid w:val="001C50B7"/>
    <w:rsid w:val="001D0125"/>
    <w:rsid w:val="001D3094"/>
    <w:rsid w:val="001D7196"/>
    <w:rsid w:val="001E2ACE"/>
    <w:rsid w:val="001E5969"/>
    <w:rsid w:val="001E5E1C"/>
    <w:rsid w:val="001F03A8"/>
    <w:rsid w:val="001F2DB2"/>
    <w:rsid w:val="001F2E6E"/>
    <w:rsid w:val="001F5990"/>
    <w:rsid w:val="001F7651"/>
    <w:rsid w:val="001F7CB7"/>
    <w:rsid w:val="001F7D84"/>
    <w:rsid w:val="002043C3"/>
    <w:rsid w:val="00204576"/>
    <w:rsid w:val="00205973"/>
    <w:rsid w:val="00207716"/>
    <w:rsid w:val="00207EF3"/>
    <w:rsid w:val="00215F2D"/>
    <w:rsid w:val="00216056"/>
    <w:rsid w:val="00217C51"/>
    <w:rsid w:val="002214FA"/>
    <w:rsid w:val="00221AA7"/>
    <w:rsid w:val="00223751"/>
    <w:rsid w:val="00224017"/>
    <w:rsid w:val="00224337"/>
    <w:rsid w:val="00226A31"/>
    <w:rsid w:val="0023216A"/>
    <w:rsid w:val="00232BBC"/>
    <w:rsid w:val="00233BC5"/>
    <w:rsid w:val="002355E4"/>
    <w:rsid w:val="00235C4B"/>
    <w:rsid w:val="00237BCC"/>
    <w:rsid w:val="002403B3"/>
    <w:rsid w:val="002408EA"/>
    <w:rsid w:val="00246485"/>
    <w:rsid w:val="002511EF"/>
    <w:rsid w:val="0025395A"/>
    <w:rsid w:val="00254B78"/>
    <w:rsid w:val="00256D5A"/>
    <w:rsid w:val="00260440"/>
    <w:rsid w:val="00261DAB"/>
    <w:rsid w:val="00263D5E"/>
    <w:rsid w:val="00263D65"/>
    <w:rsid w:val="002660EA"/>
    <w:rsid w:val="00267A60"/>
    <w:rsid w:val="002775FE"/>
    <w:rsid w:val="00277B11"/>
    <w:rsid w:val="0028098E"/>
    <w:rsid w:val="00282F31"/>
    <w:rsid w:val="00283004"/>
    <w:rsid w:val="0028340B"/>
    <w:rsid w:val="00285713"/>
    <w:rsid w:val="002866B0"/>
    <w:rsid w:val="002914F3"/>
    <w:rsid w:val="00291A65"/>
    <w:rsid w:val="002924B7"/>
    <w:rsid w:val="002942A3"/>
    <w:rsid w:val="002975EF"/>
    <w:rsid w:val="0029789B"/>
    <w:rsid w:val="002A1FAE"/>
    <w:rsid w:val="002A2B4F"/>
    <w:rsid w:val="002A466D"/>
    <w:rsid w:val="002A61FB"/>
    <w:rsid w:val="002A6757"/>
    <w:rsid w:val="002B3439"/>
    <w:rsid w:val="002B3D13"/>
    <w:rsid w:val="002B4044"/>
    <w:rsid w:val="002B4F81"/>
    <w:rsid w:val="002B5757"/>
    <w:rsid w:val="002B7D63"/>
    <w:rsid w:val="002C1E81"/>
    <w:rsid w:val="002C244E"/>
    <w:rsid w:val="002C34DC"/>
    <w:rsid w:val="002C36A7"/>
    <w:rsid w:val="002C452B"/>
    <w:rsid w:val="002C5E9E"/>
    <w:rsid w:val="002C62CB"/>
    <w:rsid w:val="002C6748"/>
    <w:rsid w:val="002D2CC0"/>
    <w:rsid w:val="002D46C6"/>
    <w:rsid w:val="002D56F6"/>
    <w:rsid w:val="002D5D9F"/>
    <w:rsid w:val="002D6233"/>
    <w:rsid w:val="002E2DEF"/>
    <w:rsid w:val="002E460D"/>
    <w:rsid w:val="002E4E0D"/>
    <w:rsid w:val="002E5455"/>
    <w:rsid w:val="002E591A"/>
    <w:rsid w:val="002E6722"/>
    <w:rsid w:val="002F134E"/>
    <w:rsid w:val="002F5D4C"/>
    <w:rsid w:val="002F6FED"/>
    <w:rsid w:val="00301724"/>
    <w:rsid w:val="003029E4"/>
    <w:rsid w:val="00302FC5"/>
    <w:rsid w:val="003030F4"/>
    <w:rsid w:val="003042F4"/>
    <w:rsid w:val="0030452A"/>
    <w:rsid w:val="00304815"/>
    <w:rsid w:val="00305D5A"/>
    <w:rsid w:val="003079C7"/>
    <w:rsid w:val="00314BA1"/>
    <w:rsid w:val="003158A6"/>
    <w:rsid w:val="003159B6"/>
    <w:rsid w:val="00316019"/>
    <w:rsid w:val="00320574"/>
    <w:rsid w:val="00321D73"/>
    <w:rsid w:val="00324B50"/>
    <w:rsid w:val="00324E88"/>
    <w:rsid w:val="003261CC"/>
    <w:rsid w:val="00326985"/>
    <w:rsid w:val="0032765C"/>
    <w:rsid w:val="003300EC"/>
    <w:rsid w:val="00330E05"/>
    <w:rsid w:val="0033569E"/>
    <w:rsid w:val="00335AFA"/>
    <w:rsid w:val="00336C46"/>
    <w:rsid w:val="00341F41"/>
    <w:rsid w:val="0035150D"/>
    <w:rsid w:val="00351BE9"/>
    <w:rsid w:val="00351EA0"/>
    <w:rsid w:val="003540D7"/>
    <w:rsid w:val="003541BA"/>
    <w:rsid w:val="00354796"/>
    <w:rsid w:val="003604E9"/>
    <w:rsid w:val="0036312C"/>
    <w:rsid w:val="0036460D"/>
    <w:rsid w:val="00366340"/>
    <w:rsid w:val="0036690A"/>
    <w:rsid w:val="00366BAB"/>
    <w:rsid w:val="00370157"/>
    <w:rsid w:val="00370DE7"/>
    <w:rsid w:val="003714BD"/>
    <w:rsid w:val="0037303D"/>
    <w:rsid w:val="00375648"/>
    <w:rsid w:val="00375BB1"/>
    <w:rsid w:val="00375E5A"/>
    <w:rsid w:val="00375F20"/>
    <w:rsid w:val="00376D98"/>
    <w:rsid w:val="00377672"/>
    <w:rsid w:val="0038085D"/>
    <w:rsid w:val="00380B92"/>
    <w:rsid w:val="0038181B"/>
    <w:rsid w:val="00382468"/>
    <w:rsid w:val="003829DC"/>
    <w:rsid w:val="00387280"/>
    <w:rsid w:val="00390125"/>
    <w:rsid w:val="00392E74"/>
    <w:rsid w:val="003942C6"/>
    <w:rsid w:val="003950E3"/>
    <w:rsid w:val="00397E5A"/>
    <w:rsid w:val="003A1B5C"/>
    <w:rsid w:val="003A3C15"/>
    <w:rsid w:val="003A6502"/>
    <w:rsid w:val="003B4A89"/>
    <w:rsid w:val="003C0680"/>
    <w:rsid w:val="003C303E"/>
    <w:rsid w:val="003C5016"/>
    <w:rsid w:val="003D14BF"/>
    <w:rsid w:val="003D1D45"/>
    <w:rsid w:val="003D240B"/>
    <w:rsid w:val="003D2E58"/>
    <w:rsid w:val="003D5A9C"/>
    <w:rsid w:val="003E0271"/>
    <w:rsid w:val="003E22A3"/>
    <w:rsid w:val="003E24BF"/>
    <w:rsid w:val="003E2931"/>
    <w:rsid w:val="003E36DE"/>
    <w:rsid w:val="003E3DFC"/>
    <w:rsid w:val="003E4A63"/>
    <w:rsid w:val="003E4BEF"/>
    <w:rsid w:val="003E7963"/>
    <w:rsid w:val="003F1FE7"/>
    <w:rsid w:val="003F55A6"/>
    <w:rsid w:val="003F736A"/>
    <w:rsid w:val="00402005"/>
    <w:rsid w:val="0040229D"/>
    <w:rsid w:val="00403AE2"/>
    <w:rsid w:val="00403F55"/>
    <w:rsid w:val="00404277"/>
    <w:rsid w:val="00404831"/>
    <w:rsid w:val="00405718"/>
    <w:rsid w:val="00405997"/>
    <w:rsid w:val="0040706C"/>
    <w:rsid w:val="00411F3E"/>
    <w:rsid w:val="00411FC6"/>
    <w:rsid w:val="004122CA"/>
    <w:rsid w:val="00416598"/>
    <w:rsid w:val="00422268"/>
    <w:rsid w:val="0042269E"/>
    <w:rsid w:val="00423A48"/>
    <w:rsid w:val="004250EA"/>
    <w:rsid w:val="00426451"/>
    <w:rsid w:val="00426B50"/>
    <w:rsid w:val="00426F04"/>
    <w:rsid w:val="004302C5"/>
    <w:rsid w:val="00431F95"/>
    <w:rsid w:val="00433DBB"/>
    <w:rsid w:val="00440109"/>
    <w:rsid w:val="004401B2"/>
    <w:rsid w:val="004415F6"/>
    <w:rsid w:val="00442B6E"/>
    <w:rsid w:val="004432E9"/>
    <w:rsid w:val="00443FCE"/>
    <w:rsid w:val="00447332"/>
    <w:rsid w:val="00451EEE"/>
    <w:rsid w:val="004520D7"/>
    <w:rsid w:val="00452E43"/>
    <w:rsid w:val="004557A2"/>
    <w:rsid w:val="004560C4"/>
    <w:rsid w:val="004571F4"/>
    <w:rsid w:val="00462CEF"/>
    <w:rsid w:val="00463AB7"/>
    <w:rsid w:val="00470B55"/>
    <w:rsid w:val="00474543"/>
    <w:rsid w:val="0047530A"/>
    <w:rsid w:val="00477B2C"/>
    <w:rsid w:val="00480C41"/>
    <w:rsid w:val="00480C54"/>
    <w:rsid w:val="00484E9B"/>
    <w:rsid w:val="00484FE3"/>
    <w:rsid w:val="00486ADB"/>
    <w:rsid w:val="00491EA6"/>
    <w:rsid w:val="0049267F"/>
    <w:rsid w:val="00493817"/>
    <w:rsid w:val="00494675"/>
    <w:rsid w:val="004A039C"/>
    <w:rsid w:val="004A437F"/>
    <w:rsid w:val="004A5253"/>
    <w:rsid w:val="004A6A9D"/>
    <w:rsid w:val="004A6B74"/>
    <w:rsid w:val="004A712A"/>
    <w:rsid w:val="004A7B33"/>
    <w:rsid w:val="004B6D5D"/>
    <w:rsid w:val="004C0411"/>
    <w:rsid w:val="004C2590"/>
    <w:rsid w:val="004C4456"/>
    <w:rsid w:val="004C4A0D"/>
    <w:rsid w:val="004C7BB9"/>
    <w:rsid w:val="004D22A8"/>
    <w:rsid w:val="004D2AC6"/>
    <w:rsid w:val="004E136E"/>
    <w:rsid w:val="004E36A6"/>
    <w:rsid w:val="004E36FD"/>
    <w:rsid w:val="004E7366"/>
    <w:rsid w:val="004F0717"/>
    <w:rsid w:val="004F129B"/>
    <w:rsid w:val="004F1E6C"/>
    <w:rsid w:val="004F699F"/>
    <w:rsid w:val="004F6DE0"/>
    <w:rsid w:val="005002B9"/>
    <w:rsid w:val="00501594"/>
    <w:rsid w:val="00503252"/>
    <w:rsid w:val="00504521"/>
    <w:rsid w:val="0051026E"/>
    <w:rsid w:val="00511488"/>
    <w:rsid w:val="00512618"/>
    <w:rsid w:val="00513BAA"/>
    <w:rsid w:val="00515A11"/>
    <w:rsid w:val="00516B5B"/>
    <w:rsid w:val="00517A06"/>
    <w:rsid w:val="00517C94"/>
    <w:rsid w:val="005226DC"/>
    <w:rsid w:val="005232DD"/>
    <w:rsid w:val="00523960"/>
    <w:rsid w:val="00524126"/>
    <w:rsid w:val="00524BFF"/>
    <w:rsid w:val="005257B1"/>
    <w:rsid w:val="00526381"/>
    <w:rsid w:val="00526821"/>
    <w:rsid w:val="00526DF7"/>
    <w:rsid w:val="00530C7A"/>
    <w:rsid w:val="0053123C"/>
    <w:rsid w:val="005323B8"/>
    <w:rsid w:val="00532CC1"/>
    <w:rsid w:val="0053370B"/>
    <w:rsid w:val="005344F4"/>
    <w:rsid w:val="00536365"/>
    <w:rsid w:val="00536B98"/>
    <w:rsid w:val="00541044"/>
    <w:rsid w:val="005418DC"/>
    <w:rsid w:val="0054285F"/>
    <w:rsid w:val="00542F74"/>
    <w:rsid w:val="00544FEC"/>
    <w:rsid w:val="00546084"/>
    <w:rsid w:val="00553645"/>
    <w:rsid w:val="00553A8A"/>
    <w:rsid w:val="005549AC"/>
    <w:rsid w:val="00554F8C"/>
    <w:rsid w:val="00561825"/>
    <w:rsid w:val="005629FB"/>
    <w:rsid w:val="00565FDF"/>
    <w:rsid w:val="00567C64"/>
    <w:rsid w:val="00570DF6"/>
    <w:rsid w:val="005730FF"/>
    <w:rsid w:val="005733A0"/>
    <w:rsid w:val="00574C3E"/>
    <w:rsid w:val="00576C03"/>
    <w:rsid w:val="00577953"/>
    <w:rsid w:val="005808CC"/>
    <w:rsid w:val="00580DE6"/>
    <w:rsid w:val="00582E99"/>
    <w:rsid w:val="005837E1"/>
    <w:rsid w:val="00585A66"/>
    <w:rsid w:val="00585EA4"/>
    <w:rsid w:val="00586DE4"/>
    <w:rsid w:val="005875E6"/>
    <w:rsid w:val="00587D78"/>
    <w:rsid w:val="00590792"/>
    <w:rsid w:val="00590E16"/>
    <w:rsid w:val="00591044"/>
    <w:rsid w:val="00591512"/>
    <w:rsid w:val="00592CAC"/>
    <w:rsid w:val="00593D3B"/>
    <w:rsid w:val="005952B6"/>
    <w:rsid w:val="00597FFA"/>
    <w:rsid w:val="005A192D"/>
    <w:rsid w:val="005A3F1E"/>
    <w:rsid w:val="005A5930"/>
    <w:rsid w:val="005B13D9"/>
    <w:rsid w:val="005B52AE"/>
    <w:rsid w:val="005B5B6C"/>
    <w:rsid w:val="005C263C"/>
    <w:rsid w:val="005C33D4"/>
    <w:rsid w:val="005C3634"/>
    <w:rsid w:val="005C6BEF"/>
    <w:rsid w:val="005D29DF"/>
    <w:rsid w:val="005D4342"/>
    <w:rsid w:val="005D6B8D"/>
    <w:rsid w:val="005E112C"/>
    <w:rsid w:val="005E2E92"/>
    <w:rsid w:val="005E3F8D"/>
    <w:rsid w:val="005E7653"/>
    <w:rsid w:val="005E77E1"/>
    <w:rsid w:val="005E7AD9"/>
    <w:rsid w:val="005E7B0F"/>
    <w:rsid w:val="005F01F8"/>
    <w:rsid w:val="005F1B75"/>
    <w:rsid w:val="005F208F"/>
    <w:rsid w:val="005F487E"/>
    <w:rsid w:val="005F4994"/>
    <w:rsid w:val="005F4C54"/>
    <w:rsid w:val="005F7F5B"/>
    <w:rsid w:val="006005FA"/>
    <w:rsid w:val="006007B2"/>
    <w:rsid w:val="00602829"/>
    <w:rsid w:val="00603D53"/>
    <w:rsid w:val="006046DE"/>
    <w:rsid w:val="006101E3"/>
    <w:rsid w:val="0061042C"/>
    <w:rsid w:val="00610664"/>
    <w:rsid w:val="00611C66"/>
    <w:rsid w:val="0061423B"/>
    <w:rsid w:val="00621BF0"/>
    <w:rsid w:val="00625F11"/>
    <w:rsid w:val="00627FD5"/>
    <w:rsid w:val="006304D8"/>
    <w:rsid w:val="006306C9"/>
    <w:rsid w:val="00633369"/>
    <w:rsid w:val="00633A65"/>
    <w:rsid w:val="00635506"/>
    <w:rsid w:val="00640EB8"/>
    <w:rsid w:val="00644203"/>
    <w:rsid w:val="0064442A"/>
    <w:rsid w:val="00646FBC"/>
    <w:rsid w:val="00650648"/>
    <w:rsid w:val="00651221"/>
    <w:rsid w:val="006531EF"/>
    <w:rsid w:val="00653633"/>
    <w:rsid w:val="0065445C"/>
    <w:rsid w:val="006566E0"/>
    <w:rsid w:val="0065682B"/>
    <w:rsid w:val="00657DBC"/>
    <w:rsid w:val="006621AD"/>
    <w:rsid w:val="00664FB6"/>
    <w:rsid w:val="00665173"/>
    <w:rsid w:val="006653CC"/>
    <w:rsid w:val="00666A6B"/>
    <w:rsid w:val="00667B01"/>
    <w:rsid w:val="00667D8C"/>
    <w:rsid w:val="00672538"/>
    <w:rsid w:val="00675A71"/>
    <w:rsid w:val="00677834"/>
    <w:rsid w:val="00677A69"/>
    <w:rsid w:val="0068196A"/>
    <w:rsid w:val="00685CF0"/>
    <w:rsid w:val="006874CE"/>
    <w:rsid w:val="00690765"/>
    <w:rsid w:val="00692B8F"/>
    <w:rsid w:val="006938A0"/>
    <w:rsid w:val="00694E8A"/>
    <w:rsid w:val="00694F08"/>
    <w:rsid w:val="0069721B"/>
    <w:rsid w:val="006A35F1"/>
    <w:rsid w:val="006A3B8B"/>
    <w:rsid w:val="006A6E88"/>
    <w:rsid w:val="006A7E1E"/>
    <w:rsid w:val="006B66C8"/>
    <w:rsid w:val="006B707F"/>
    <w:rsid w:val="006B764B"/>
    <w:rsid w:val="006C08D4"/>
    <w:rsid w:val="006C22E6"/>
    <w:rsid w:val="006C4472"/>
    <w:rsid w:val="006D2E57"/>
    <w:rsid w:val="006D380D"/>
    <w:rsid w:val="006D3AF3"/>
    <w:rsid w:val="006D4F0D"/>
    <w:rsid w:val="006D75CF"/>
    <w:rsid w:val="006E06E7"/>
    <w:rsid w:val="006E25C1"/>
    <w:rsid w:val="006E3B73"/>
    <w:rsid w:val="006E54E0"/>
    <w:rsid w:val="006E714A"/>
    <w:rsid w:val="006F1AF0"/>
    <w:rsid w:val="006F2C2B"/>
    <w:rsid w:val="006F6A2F"/>
    <w:rsid w:val="00701026"/>
    <w:rsid w:val="0070225C"/>
    <w:rsid w:val="007032DF"/>
    <w:rsid w:val="007048D4"/>
    <w:rsid w:val="0070615C"/>
    <w:rsid w:val="00707B2C"/>
    <w:rsid w:val="0071073A"/>
    <w:rsid w:val="007108F4"/>
    <w:rsid w:val="00713D67"/>
    <w:rsid w:val="00717C72"/>
    <w:rsid w:val="00721C1F"/>
    <w:rsid w:val="00721E04"/>
    <w:rsid w:val="00721F52"/>
    <w:rsid w:val="00723CDF"/>
    <w:rsid w:val="00723D74"/>
    <w:rsid w:val="00724EC7"/>
    <w:rsid w:val="00724F4A"/>
    <w:rsid w:val="007267D2"/>
    <w:rsid w:val="00730488"/>
    <w:rsid w:val="007312A8"/>
    <w:rsid w:val="00733CC3"/>
    <w:rsid w:val="007341C0"/>
    <w:rsid w:val="00734FE4"/>
    <w:rsid w:val="00736E41"/>
    <w:rsid w:val="00737391"/>
    <w:rsid w:val="0073774E"/>
    <w:rsid w:val="007405E3"/>
    <w:rsid w:val="00746590"/>
    <w:rsid w:val="007503BA"/>
    <w:rsid w:val="00751975"/>
    <w:rsid w:val="00751F19"/>
    <w:rsid w:val="007524DF"/>
    <w:rsid w:val="00752E11"/>
    <w:rsid w:val="0075553F"/>
    <w:rsid w:val="00761461"/>
    <w:rsid w:val="00763A00"/>
    <w:rsid w:val="0077323F"/>
    <w:rsid w:val="00773CEC"/>
    <w:rsid w:val="00777121"/>
    <w:rsid w:val="00777723"/>
    <w:rsid w:val="00785E32"/>
    <w:rsid w:val="007907AC"/>
    <w:rsid w:val="00790828"/>
    <w:rsid w:val="007A02F9"/>
    <w:rsid w:val="007A15A4"/>
    <w:rsid w:val="007A20F4"/>
    <w:rsid w:val="007A49B6"/>
    <w:rsid w:val="007A4D6D"/>
    <w:rsid w:val="007A5151"/>
    <w:rsid w:val="007A6160"/>
    <w:rsid w:val="007A68F1"/>
    <w:rsid w:val="007A69EC"/>
    <w:rsid w:val="007A7756"/>
    <w:rsid w:val="007B0769"/>
    <w:rsid w:val="007B269C"/>
    <w:rsid w:val="007B29BC"/>
    <w:rsid w:val="007B336E"/>
    <w:rsid w:val="007B4D21"/>
    <w:rsid w:val="007B5C47"/>
    <w:rsid w:val="007B7164"/>
    <w:rsid w:val="007B783B"/>
    <w:rsid w:val="007C19B9"/>
    <w:rsid w:val="007C22B0"/>
    <w:rsid w:val="007C272B"/>
    <w:rsid w:val="007C27A5"/>
    <w:rsid w:val="007C4CB4"/>
    <w:rsid w:val="007C575C"/>
    <w:rsid w:val="007C7FA1"/>
    <w:rsid w:val="007D10DA"/>
    <w:rsid w:val="007D31A1"/>
    <w:rsid w:val="007D31FC"/>
    <w:rsid w:val="007D366A"/>
    <w:rsid w:val="007D47CD"/>
    <w:rsid w:val="007E1F38"/>
    <w:rsid w:val="007F0BB8"/>
    <w:rsid w:val="007F0FA2"/>
    <w:rsid w:val="007F1FE8"/>
    <w:rsid w:val="007F31F4"/>
    <w:rsid w:val="007F49F2"/>
    <w:rsid w:val="007F7AC4"/>
    <w:rsid w:val="00800184"/>
    <w:rsid w:val="0080183A"/>
    <w:rsid w:val="00801FC0"/>
    <w:rsid w:val="008041C0"/>
    <w:rsid w:val="00804392"/>
    <w:rsid w:val="00804A75"/>
    <w:rsid w:val="008064A7"/>
    <w:rsid w:val="00806719"/>
    <w:rsid w:val="0080707A"/>
    <w:rsid w:val="0081486F"/>
    <w:rsid w:val="00815959"/>
    <w:rsid w:val="00824136"/>
    <w:rsid w:val="00824548"/>
    <w:rsid w:val="00826074"/>
    <w:rsid w:val="00826207"/>
    <w:rsid w:val="0083199B"/>
    <w:rsid w:val="00834DB2"/>
    <w:rsid w:val="0084135B"/>
    <w:rsid w:val="00841EDE"/>
    <w:rsid w:val="00846CCA"/>
    <w:rsid w:val="0084707A"/>
    <w:rsid w:val="008473EF"/>
    <w:rsid w:val="00853443"/>
    <w:rsid w:val="00855B02"/>
    <w:rsid w:val="0085711A"/>
    <w:rsid w:val="008632A7"/>
    <w:rsid w:val="00864176"/>
    <w:rsid w:val="00864BD6"/>
    <w:rsid w:val="008723B7"/>
    <w:rsid w:val="008727C7"/>
    <w:rsid w:val="0087782F"/>
    <w:rsid w:val="00880994"/>
    <w:rsid w:val="00881AE3"/>
    <w:rsid w:val="008841E2"/>
    <w:rsid w:val="0088531F"/>
    <w:rsid w:val="0089113A"/>
    <w:rsid w:val="00891F0A"/>
    <w:rsid w:val="00891F81"/>
    <w:rsid w:val="00892B53"/>
    <w:rsid w:val="008940C2"/>
    <w:rsid w:val="00894161"/>
    <w:rsid w:val="008945F8"/>
    <w:rsid w:val="008A1507"/>
    <w:rsid w:val="008A181D"/>
    <w:rsid w:val="008A2238"/>
    <w:rsid w:val="008A58C9"/>
    <w:rsid w:val="008A621E"/>
    <w:rsid w:val="008A66AC"/>
    <w:rsid w:val="008B259A"/>
    <w:rsid w:val="008B43DC"/>
    <w:rsid w:val="008B45A6"/>
    <w:rsid w:val="008B5929"/>
    <w:rsid w:val="008B7A04"/>
    <w:rsid w:val="008C0A59"/>
    <w:rsid w:val="008C0F1A"/>
    <w:rsid w:val="008C3604"/>
    <w:rsid w:val="008C3A68"/>
    <w:rsid w:val="008C3A9C"/>
    <w:rsid w:val="008C4276"/>
    <w:rsid w:val="008C49EF"/>
    <w:rsid w:val="008C66C7"/>
    <w:rsid w:val="008C70CF"/>
    <w:rsid w:val="008C731C"/>
    <w:rsid w:val="008C7A71"/>
    <w:rsid w:val="008D13BC"/>
    <w:rsid w:val="008D2109"/>
    <w:rsid w:val="008D4474"/>
    <w:rsid w:val="008D49E0"/>
    <w:rsid w:val="008D667C"/>
    <w:rsid w:val="008D7398"/>
    <w:rsid w:val="008E4C0C"/>
    <w:rsid w:val="008E5C79"/>
    <w:rsid w:val="008E655A"/>
    <w:rsid w:val="008E726A"/>
    <w:rsid w:val="008E74D7"/>
    <w:rsid w:val="008E7DF3"/>
    <w:rsid w:val="008F209A"/>
    <w:rsid w:val="008F53FE"/>
    <w:rsid w:val="008F5500"/>
    <w:rsid w:val="008F5DE8"/>
    <w:rsid w:val="008F7245"/>
    <w:rsid w:val="008F7F41"/>
    <w:rsid w:val="00900DDA"/>
    <w:rsid w:val="00901684"/>
    <w:rsid w:val="0090174E"/>
    <w:rsid w:val="009023B2"/>
    <w:rsid w:val="009026A1"/>
    <w:rsid w:val="0090375E"/>
    <w:rsid w:val="00906A7F"/>
    <w:rsid w:val="00906E59"/>
    <w:rsid w:val="009104BF"/>
    <w:rsid w:val="009115A5"/>
    <w:rsid w:val="00911FDA"/>
    <w:rsid w:val="009123C0"/>
    <w:rsid w:val="00913547"/>
    <w:rsid w:val="009137F1"/>
    <w:rsid w:val="009149C7"/>
    <w:rsid w:val="00914C71"/>
    <w:rsid w:val="009161A2"/>
    <w:rsid w:val="00917129"/>
    <w:rsid w:val="00923A91"/>
    <w:rsid w:val="009265F8"/>
    <w:rsid w:val="00926E04"/>
    <w:rsid w:val="00927379"/>
    <w:rsid w:val="00927906"/>
    <w:rsid w:val="00936C59"/>
    <w:rsid w:val="0094130F"/>
    <w:rsid w:val="0094211F"/>
    <w:rsid w:val="009421B1"/>
    <w:rsid w:val="00942809"/>
    <w:rsid w:val="009441A2"/>
    <w:rsid w:val="009452AC"/>
    <w:rsid w:val="0094642B"/>
    <w:rsid w:val="009465B9"/>
    <w:rsid w:val="0095159B"/>
    <w:rsid w:val="009523E0"/>
    <w:rsid w:val="00952768"/>
    <w:rsid w:val="00953450"/>
    <w:rsid w:val="00954441"/>
    <w:rsid w:val="00955380"/>
    <w:rsid w:val="009558A5"/>
    <w:rsid w:val="0095598F"/>
    <w:rsid w:val="00957269"/>
    <w:rsid w:val="00962C2C"/>
    <w:rsid w:val="00963B86"/>
    <w:rsid w:val="00964C81"/>
    <w:rsid w:val="00965383"/>
    <w:rsid w:val="00971192"/>
    <w:rsid w:val="0097126D"/>
    <w:rsid w:val="0097452C"/>
    <w:rsid w:val="009752C8"/>
    <w:rsid w:val="0097588E"/>
    <w:rsid w:val="00976A1E"/>
    <w:rsid w:val="00980DDA"/>
    <w:rsid w:val="00981A92"/>
    <w:rsid w:val="00982229"/>
    <w:rsid w:val="00982F23"/>
    <w:rsid w:val="00983746"/>
    <w:rsid w:val="0099068C"/>
    <w:rsid w:val="00993721"/>
    <w:rsid w:val="009937EF"/>
    <w:rsid w:val="00994943"/>
    <w:rsid w:val="009968A6"/>
    <w:rsid w:val="00997A09"/>
    <w:rsid w:val="009A0633"/>
    <w:rsid w:val="009A16C0"/>
    <w:rsid w:val="009A629F"/>
    <w:rsid w:val="009B1503"/>
    <w:rsid w:val="009B28F8"/>
    <w:rsid w:val="009B441F"/>
    <w:rsid w:val="009B7E70"/>
    <w:rsid w:val="009C0FB7"/>
    <w:rsid w:val="009C5F43"/>
    <w:rsid w:val="009C61D8"/>
    <w:rsid w:val="009C6684"/>
    <w:rsid w:val="009C68C3"/>
    <w:rsid w:val="009D1E97"/>
    <w:rsid w:val="009D2795"/>
    <w:rsid w:val="009D3758"/>
    <w:rsid w:val="009D3C08"/>
    <w:rsid w:val="009D463E"/>
    <w:rsid w:val="009D71B8"/>
    <w:rsid w:val="009E2112"/>
    <w:rsid w:val="009E2F2F"/>
    <w:rsid w:val="009E40D7"/>
    <w:rsid w:val="009E469E"/>
    <w:rsid w:val="009E4F6D"/>
    <w:rsid w:val="009E7726"/>
    <w:rsid w:val="009E7DB7"/>
    <w:rsid w:val="009F18C8"/>
    <w:rsid w:val="009F1997"/>
    <w:rsid w:val="009F7637"/>
    <w:rsid w:val="00A01AC1"/>
    <w:rsid w:val="00A02A66"/>
    <w:rsid w:val="00A04B98"/>
    <w:rsid w:val="00A06A0A"/>
    <w:rsid w:val="00A12820"/>
    <w:rsid w:val="00A142A7"/>
    <w:rsid w:val="00A14632"/>
    <w:rsid w:val="00A14950"/>
    <w:rsid w:val="00A150DC"/>
    <w:rsid w:val="00A16778"/>
    <w:rsid w:val="00A228C3"/>
    <w:rsid w:val="00A23268"/>
    <w:rsid w:val="00A30058"/>
    <w:rsid w:val="00A3209F"/>
    <w:rsid w:val="00A320D8"/>
    <w:rsid w:val="00A32B14"/>
    <w:rsid w:val="00A33A7E"/>
    <w:rsid w:val="00A349CC"/>
    <w:rsid w:val="00A35878"/>
    <w:rsid w:val="00A35F96"/>
    <w:rsid w:val="00A372C4"/>
    <w:rsid w:val="00A40B69"/>
    <w:rsid w:val="00A418A9"/>
    <w:rsid w:val="00A437B4"/>
    <w:rsid w:val="00A44D7A"/>
    <w:rsid w:val="00A44FFA"/>
    <w:rsid w:val="00A465E9"/>
    <w:rsid w:val="00A46B97"/>
    <w:rsid w:val="00A5076C"/>
    <w:rsid w:val="00A50CCE"/>
    <w:rsid w:val="00A530B6"/>
    <w:rsid w:val="00A54AA2"/>
    <w:rsid w:val="00A55E3C"/>
    <w:rsid w:val="00A615E2"/>
    <w:rsid w:val="00A62E36"/>
    <w:rsid w:val="00A644E0"/>
    <w:rsid w:val="00A64980"/>
    <w:rsid w:val="00A651CE"/>
    <w:rsid w:val="00A7134E"/>
    <w:rsid w:val="00A72318"/>
    <w:rsid w:val="00A73D74"/>
    <w:rsid w:val="00A764DE"/>
    <w:rsid w:val="00A773D3"/>
    <w:rsid w:val="00A81E23"/>
    <w:rsid w:val="00A8397F"/>
    <w:rsid w:val="00A8462E"/>
    <w:rsid w:val="00A8729D"/>
    <w:rsid w:val="00A87A9A"/>
    <w:rsid w:val="00A87D26"/>
    <w:rsid w:val="00A91D8C"/>
    <w:rsid w:val="00A92053"/>
    <w:rsid w:val="00A9228B"/>
    <w:rsid w:val="00A92DF5"/>
    <w:rsid w:val="00A957ED"/>
    <w:rsid w:val="00A9592F"/>
    <w:rsid w:val="00A96893"/>
    <w:rsid w:val="00A96D58"/>
    <w:rsid w:val="00A97692"/>
    <w:rsid w:val="00AA0F16"/>
    <w:rsid w:val="00AA41D1"/>
    <w:rsid w:val="00AA5093"/>
    <w:rsid w:val="00AB30A9"/>
    <w:rsid w:val="00AB3E06"/>
    <w:rsid w:val="00AB491F"/>
    <w:rsid w:val="00AB6A6F"/>
    <w:rsid w:val="00AB7539"/>
    <w:rsid w:val="00AB7BC1"/>
    <w:rsid w:val="00AC1EFE"/>
    <w:rsid w:val="00AC2173"/>
    <w:rsid w:val="00AC25A7"/>
    <w:rsid w:val="00AC3DE1"/>
    <w:rsid w:val="00AC46D6"/>
    <w:rsid w:val="00AC6225"/>
    <w:rsid w:val="00AD1612"/>
    <w:rsid w:val="00AD22E2"/>
    <w:rsid w:val="00AD486A"/>
    <w:rsid w:val="00AD7CA2"/>
    <w:rsid w:val="00AD7D67"/>
    <w:rsid w:val="00AE090B"/>
    <w:rsid w:val="00AE5996"/>
    <w:rsid w:val="00AF2B5A"/>
    <w:rsid w:val="00AF346E"/>
    <w:rsid w:val="00AF3DDD"/>
    <w:rsid w:val="00AF4598"/>
    <w:rsid w:val="00AF5850"/>
    <w:rsid w:val="00AF6F3A"/>
    <w:rsid w:val="00B00127"/>
    <w:rsid w:val="00B00855"/>
    <w:rsid w:val="00B039D7"/>
    <w:rsid w:val="00B04637"/>
    <w:rsid w:val="00B05F9D"/>
    <w:rsid w:val="00B0731B"/>
    <w:rsid w:val="00B1074D"/>
    <w:rsid w:val="00B11A39"/>
    <w:rsid w:val="00B12835"/>
    <w:rsid w:val="00B14B7A"/>
    <w:rsid w:val="00B2087C"/>
    <w:rsid w:val="00B21F9A"/>
    <w:rsid w:val="00B227E4"/>
    <w:rsid w:val="00B234F6"/>
    <w:rsid w:val="00B25912"/>
    <w:rsid w:val="00B25927"/>
    <w:rsid w:val="00B27E4C"/>
    <w:rsid w:val="00B30ED4"/>
    <w:rsid w:val="00B318CE"/>
    <w:rsid w:val="00B322A3"/>
    <w:rsid w:val="00B33AB6"/>
    <w:rsid w:val="00B33CB9"/>
    <w:rsid w:val="00B34C5A"/>
    <w:rsid w:val="00B3515E"/>
    <w:rsid w:val="00B36BBE"/>
    <w:rsid w:val="00B377FF"/>
    <w:rsid w:val="00B37926"/>
    <w:rsid w:val="00B41EAA"/>
    <w:rsid w:val="00B4520C"/>
    <w:rsid w:val="00B45D12"/>
    <w:rsid w:val="00B54DDF"/>
    <w:rsid w:val="00B559AE"/>
    <w:rsid w:val="00B572D3"/>
    <w:rsid w:val="00B61BED"/>
    <w:rsid w:val="00B61C88"/>
    <w:rsid w:val="00B62519"/>
    <w:rsid w:val="00B64C89"/>
    <w:rsid w:val="00B70B9B"/>
    <w:rsid w:val="00B7245D"/>
    <w:rsid w:val="00B74000"/>
    <w:rsid w:val="00B75BB8"/>
    <w:rsid w:val="00B76223"/>
    <w:rsid w:val="00B76F0C"/>
    <w:rsid w:val="00B83756"/>
    <w:rsid w:val="00B83826"/>
    <w:rsid w:val="00B838B7"/>
    <w:rsid w:val="00B83F6E"/>
    <w:rsid w:val="00B873FE"/>
    <w:rsid w:val="00B900FB"/>
    <w:rsid w:val="00B92EA1"/>
    <w:rsid w:val="00B94135"/>
    <w:rsid w:val="00B948B1"/>
    <w:rsid w:val="00B94E59"/>
    <w:rsid w:val="00B97A9D"/>
    <w:rsid w:val="00B97BF0"/>
    <w:rsid w:val="00BA05E9"/>
    <w:rsid w:val="00BA0689"/>
    <w:rsid w:val="00BA3AE0"/>
    <w:rsid w:val="00BA5742"/>
    <w:rsid w:val="00BA5E26"/>
    <w:rsid w:val="00BA6B1D"/>
    <w:rsid w:val="00BA78F9"/>
    <w:rsid w:val="00BB0C4E"/>
    <w:rsid w:val="00BB4DEA"/>
    <w:rsid w:val="00BB523E"/>
    <w:rsid w:val="00BC1844"/>
    <w:rsid w:val="00BC27A3"/>
    <w:rsid w:val="00BC4A8F"/>
    <w:rsid w:val="00BC639C"/>
    <w:rsid w:val="00BC6B0F"/>
    <w:rsid w:val="00BD0083"/>
    <w:rsid w:val="00BD0750"/>
    <w:rsid w:val="00BD36AA"/>
    <w:rsid w:val="00BD3993"/>
    <w:rsid w:val="00BD5682"/>
    <w:rsid w:val="00BD6973"/>
    <w:rsid w:val="00BD7075"/>
    <w:rsid w:val="00BD76D9"/>
    <w:rsid w:val="00BE134D"/>
    <w:rsid w:val="00BE443D"/>
    <w:rsid w:val="00BE4572"/>
    <w:rsid w:val="00BE675A"/>
    <w:rsid w:val="00BF10EE"/>
    <w:rsid w:val="00BF3D84"/>
    <w:rsid w:val="00C00697"/>
    <w:rsid w:val="00C01BBA"/>
    <w:rsid w:val="00C05144"/>
    <w:rsid w:val="00C1010C"/>
    <w:rsid w:val="00C10CDA"/>
    <w:rsid w:val="00C10FA0"/>
    <w:rsid w:val="00C11109"/>
    <w:rsid w:val="00C115E0"/>
    <w:rsid w:val="00C11948"/>
    <w:rsid w:val="00C11C30"/>
    <w:rsid w:val="00C1313D"/>
    <w:rsid w:val="00C13914"/>
    <w:rsid w:val="00C217FA"/>
    <w:rsid w:val="00C233B3"/>
    <w:rsid w:val="00C23467"/>
    <w:rsid w:val="00C261CE"/>
    <w:rsid w:val="00C34CD9"/>
    <w:rsid w:val="00C41A04"/>
    <w:rsid w:val="00C421D4"/>
    <w:rsid w:val="00C42725"/>
    <w:rsid w:val="00C43CF9"/>
    <w:rsid w:val="00C43D50"/>
    <w:rsid w:val="00C52A0D"/>
    <w:rsid w:val="00C52E4F"/>
    <w:rsid w:val="00C5316C"/>
    <w:rsid w:val="00C533BE"/>
    <w:rsid w:val="00C536EF"/>
    <w:rsid w:val="00C538B2"/>
    <w:rsid w:val="00C549BD"/>
    <w:rsid w:val="00C55186"/>
    <w:rsid w:val="00C575B1"/>
    <w:rsid w:val="00C61736"/>
    <w:rsid w:val="00C636CC"/>
    <w:rsid w:val="00C63941"/>
    <w:rsid w:val="00C6674A"/>
    <w:rsid w:val="00C70298"/>
    <w:rsid w:val="00C73E38"/>
    <w:rsid w:val="00C75553"/>
    <w:rsid w:val="00C770C5"/>
    <w:rsid w:val="00C81D5E"/>
    <w:rsid w:val="00C83056"/>
    <w:rsid w:val="00C86077"/>
    <w:rsid w:val="00C87C50"/>
    <w:rsid w:val="00C92CBA"/>
    <w:rsid w:val="00C97718"/>
    <w:rsid w:val="00CA00B4"/>
    <w:rsid w:val="00CA1E37"/>
    <w:rsid w:val="00CA2000"/>
    <w:rsid w:val="00CA26BC"/>
    <w:rsid w:val="00CA27E0"/>
    <w:rsid w:val="00CA3248"/>
    <w:rsid w:val="00CA4191"/>
    <w:rsid w:val="00CA5BA5"/>
    <w:rsid w:val="00CA6C2B"/>
    <w:rsid w:val="00CA6EC7"/>
    <w:rsid w:val="00CC02D4"/>
    <w:rsid w:val="00CC2485"/>
    <w:rsid w:val="00CC2CA9"/>
    <w:rsid w:val="00CC707F"/>
    <w:rsid w:val="00CD3F80"/>
    <w:rsid w:val="00CD7B6E"/>
    <w:rsid w:val="00CE31DF"/>
    <w:rsid w:val="00CE5546"/>
    <w:rsid w:val="00CE7056"/>
    <w:rsid w:val="00CF4126"/>
    <w:rsid w:val="00CF671B"/>
    <w:rsid w:val="00CF75AC"/>
    <w:rsid w:val="00CF75ED"/>
    <w:rsid w:val="00D02EBE"/>
    <w:rsid w:val="00D037FE"/>
    <w:rsid w:val="00D05F14"/>
    <w:rsid w:val="00D07F1E"/>
    <w:rsid w:val="00D10546"/>
    <w:rsid w:val="00D165C1"/>
    <w:rsid w:val="00D1683C"/>
    <w:rsid w:val="00D17059"/>
    <w:rsid w:val="00D17260"/>
    <w:rsid w:val="00D17AE5"/>
    <w:rsid w:val="00D22632"/>
    <w:rsid w:val="00D23B88"/>
    <w:rsid w:val="00D24CBF"/>
    <w:rsid w:val="00D25159"/>
    <w:rsid w:val="00D322E6"/>
    <w:rsid w:val="00D32D67"/>
    <w:rsid w:val="00D33800"/>
    <w:rsid w:val="00D34469"/>
    <w:rsid w:val="00D358AC"/>
    <w:rsid w:val="00D35C34"/>
    <w:rsid w:val="00D36EDE"/>
    <w:rsid w:val="00D36F28"/>
    <w:rsid w:val="00D371A0"/>
    <w:rsid w:val="00D41035"/>
    <w:rsid w:val="00D41BBE"/>
    <w:rsid w:val="00D44040"/>
    <w:rsid w:val="00D45F74"/>
    <w:rsid w:val="00D54FD9"/>
    <w:rsid w:val="00D56A8A"/>
    <w:rsid w:val="00D6281A"/>
    <w:rsid w:val="00D62DCF"/>
    <w:rsid w:val="00D62DD6"/>
    <w:rsid w:val="00D62E5C"/>
    <w:rsid w:val="00D66746"/>
    <w:rsid w:val="00D66BC8"/>
    <w:rsid w:val="00D67FC3"/>
    <w:rsid w:val="00D76F80"/>
    <w:rsid w:val="00D8195D"/>
    <w:rsid w:val="00D81D3D"/>
    <w:rsid w:val="00D81D96"/>
    <w:rsid w:val="00D827C8"/>
    <w:rsid w:val="00D83794"/>
    <w:rsid w:val="00D84243"/>
    <w:rsid w:val="00D87B09"/>
    <w:rsid w:val="00D87B3B"/>
    <w:rsid w:val="00D917A4"/>
    <w:rsid w:val="00D92615"/>
    <w:rsid w:val="00D92CF6"/>
    <w:rsid w:val="00D92D4A"/>
    <w:rsid w:val="00D93ED5"/>
    <w:rsid w:val="00DA16B5"/>
    <w:rsid w:val="00DA3A6A"/>
    <w:rsid w:val="00DA53F2"/>
    <w:rsid w:val="00DA6EA3"/>
    <w:rsid w:val="00DA6EE1"/>
    <w:rsid w:val="00DA79D2"/>
    <w:rsid w:val="00DB0994"/>
    <w:rsid w:val="00DB0CAD"/>
    <w:rsid w:val="00DB1841"/>
    <w:rsid w:val="00DB2966"/>
    <w:rsid w:val="00DB3854"/>
    <w:rsid w:val="00DB4016"/>
    <w:rsid w:val="00DC17F4"/>
    <w:rsid w:val="00DC22F5"/>
    <w:rsid w:val="00DC2761"/>
    <w:rsid w:val="00DC35C5"/>
    <w:rsid w:val="00DC7C2D"/>
    <w:rsid w:val="00DD2438"/>
    <w:rsid w:val="00DD3DDA"/>
    <w:rsid w:val="00DD5314"/>
    <w:rsid w:val="00DD6646"/>
    <w:rsid w:val="00DD7555"/>
    <w:rsid w:val="00DE69D8"/>
    <w:rsid w:val="00DE6A9F"/>
    <w:rsid w:val="00DF0050"/>
    <w:rsid w:val="00DF507B"/>
    <w:rsid w:val="00DF55D1"/>
    <w:rsid w:val="00DF67CC"/>
    <w:rsid w:val="00DF6E76"/>
    <w:rsid w:val="00DF7AB3"/>
    <w:rsid w:val="00E002F0"/>
    <w:rsid w:val="00E027F8"/>
    <w:rsid w:val="00E02F5D"/>
    <w:rsid w:val="00E04A17"/>
    <w:rsid w:val="00E05838"/>
    <w:rsid w:val="00E11284"/>
    <w:rsid w:val="00E11441"/>
    <w:rsid w:val="00E1331D"/>
    <w:rsid w:val="00E13A3A"/>
    <w:rsid w:val="00E13B9D"/>
    <w:rsid w:val="00E178BF"/>
    <w:rsid w:val="00E17E55"/>
    <w:rsid w:val="00E21168"/>
    <w:rsid w:val="00E2217E"/>
    <w:rsid w:val="00E23C0F"/>
    <w:rsid w:val="00E24805"/>
    <w:rsid w:val="00E26508"/>
    <w:rsid w:val="00E267EA"/>
    <w:rsid w:val="00E26B32"/>
    <w:rsid w:val="00E26E87"/>
    <w:rsid w:val="00E30782"/>
    <w:rsid w:val="00E3117F"/>
    <w:rsid w:val="00E32D1A"/>
    <w:rsid w:val="00E334AE"/>
    <w:rsid w:val="00E33BF4"/>
    <w:rsid w:val="00E34EF1"/>
    <w:rsid w:val="00E35D9D"/>
    <w:rsid w:val="00E366C3"/>
    <w:rsid w:val="00E37088"/>
    <w:rsid w:val="00E41E8B"/>
    <w:rsid w:val="00E42575"/>
    <w:rsid w:val="00E4735B"/>
    <w:rsid w:val="00E509C0"/>
    <w:rsid w:val="00E53EDC"/>
    <w:rsid w:val="00E55722"/>
    <w:rsid w:val="00E557E7"/>
    <w:rsid w:val="00E56C5C"/>
    <w:rsid w:val="00E61871"/>
    <w:rsid w:val="00E642C7"/>
    <w:rsid w:val="00E654C0"/>
    <w:rsid w:val="00E71BC4"/>
    <w:rsid w:val="00E761EE"/>
    <w:rsid w:val="00E77CF4"/>
    <w:rsid w:val="00E800AD"/>
    <w:rsid w:val="00E80CFE"/>
    <w:rsid w:val="00E82113"/>
    <w:rsid w:val="00E82CC3"/>
    <w:rsid w:val="00E82EBA"/>
    <w:rsid w:val="00E83488"/>
    <w:rsid w:val="00E853D9"/>
    <w:rsid w:val="00E863AF"/>
    <w:rsid w:val="00E86506"/>
    <w:rsid w:val="00E86A71"/>
    <w:rsid w:val="00E87C46"/>
    <w:rsid w:val="00E90670"/>
    <w:rsid w:val="00E93EA7"/>
    <w:rsid w:val="00E94CBF"/>
    <w:rsid w:val="00E953BB"/>
    <w:rsid w:val="00E95D70"/>
    <w:rsid w:val="00E97F03"/>
    <w:rsid w:val="00EA0B86"/>
    <w:rsid w:val="00EA2B01"/>
    <w:rsid w:val="00EA3A05"/>
    <w:rsid w:val="00EA431F"/>
    <w:rsid w:val="00EB1B3B"/>
    <w:rsid w:val="00EB1F61"/>
    <w:rsid w:val="00EB322C"/>
    <w:rsid w:val="00EB4EE1"/>
    <w:rsid w:val="00EB5383"/>
    <w:rsid w:val="00EC3DDB"/>
    <w:rsid w:val="00EC45C7"/>
    <w:rsid w:val="00EC736C"/>
    <w:rsid w:val="00EC7D8B"/>
    <w:rsid w:val="00ED1260"/>
    <w:rsid w:val="00ED1E48"/>
    <w:rsid w:val="00ED2CCA"/>
    <w:rsid w:val="00ED2DB9"/>
    <w:rsid w:val="00ED53E8"/>
    <w:rsid w:val="00ED6B5C"/>
    <w:rsid w:val="00ED77A8"/>
    <w:rsid w:val="00ED7A54"/>
    <w:rsid w:val="00EE1117"/>
    <w:rsid w:val="00EE2382"/>
    <w:rsid w:val="00EE3383"/>
    <w:rsid w:val="00EE5F13"/>
    <w:rsid w:val="00EE6289"/>
    <w:rsid w:val="00EE6E14"/>
    <w:rsid w:val="00EE74B0"/>
    <w:rsid w:val="00EF7689"/>
    <w:rsid w:val="00EF78A2"/>
    <w:rsid w:val="00F001C8"/>
    <w:rsid w:val="00F017B0"/>
    <w:rsid w:val="00F022AD"/>
    <w:rsid w:val="00F04518"/>
    <w:rsid w:val="00F0539A"/>
    <w:rsid w:val="00F06AF7"/>
    <w:rsid w:val="00F06F16"/>
    <w:rsid w:val="00F144DA"/>
    <w:rsid w:val="00F20998"/>
    <w:rsid w:val="00F2755D"/>
    <w:rsid w:val="00F30AFD"/>
    <w:rsid w:val="00F32DBF"/>
    <w:rsid w:val="00F35525"/>
    <w:rsid w:val="00F357AB"/>
    <w:rsid w:val="00F359B4"/>
    <w:rsid w:val="00F35BFE"/>
    <w:rsid w:val="00F40C0F"/>
    <w:rsid w:val="00F412D0"/>
    <w:rsid w:val="00F4234E"/>
    <w:rsid w:val="00F45BBD"/>
    <w:rsid w:val="00F473EC"/>
    <w:rsid w:val="00F60F6E"/>
    <w:rsid w:val="00F633EC"/>
    <w:rsid w:val="00F63917"/>
    <w:rsid w:val="00F64E65"/>
    <w:rsid w:val="00F65B5B"/>
    <w:rsid w:val="00F66318"/>
    <w:rsid w:val="00F66760"/>
    <w:rsid w:val="00F70171"/>
    <w:rsid w:val="00F70ABB"/>
    <w:rsid w:val="00F70B3F"/>
    <w:rsid w:val="00F71662"/>
    <w:rsid w:val="00F71685"/>
    <w:rsid w:val="00F73044"/>
    <w:rsid w:val="00F7476A"/>
    <w:rsid w:val="00F757FE"/>
    <w:rsid w:val="00F758B4"/>
    <w:rsid w:val="00F75D10"/>
    <w:rsid w:val="00F80739"/>
    <w:rsid w:val="00F80D93"/>
    <w:rsid w:val="00F823EB"/>
    <w:rsid w:val="00F851A6"/>
    <w:rsid w:val="00F87958"/>
    <w:rsid w:val="00F91AF4"/>
    <w:rsid w:val="00F92880"/>
    <w:rsid w:val="00F92960"/>
    <w:rsid w:val="00F93063"/>
    <w:rsid w:val="00F954DA"/>
    <w:rsid w:val="00FA4F25"/>
    <w:rsid w:val="00FB1628"/>
    <w:rsid w:val="00FB1656"/>
    <w:rsid w:val="00FB4239"/>
    <w:rsid w:val="00FB5682"/>
    <w:rsid w:val="00FB5B16"/>
    <w:rsid w:val="00FB6B6E"/>
    <w:rsid w:val="00FC627E"/>
    <w:rsid w:val="00FD1A66"/>
    <w:rsid w:val="00FD3502"/>
    <w:rsid w:val="00FD4C11"/>
    <w:rsid w:val="00FE0BDC"/>
    <w:rsid w:val="00FE475D"/>
    <w:rsid w:val="00FF2DA4"/>
    <w:rsid w:val="00FF39C3"/>
    <w:rsid w:val="00FF3A7F"/>
    <w:rsid w:val="00FF4190"/>
    <w:rsid w:val="00FF62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2513"/>
    <o:shapelayout v:ext="edit">
      <o:idmap v:ext="edit" data="1"/>
    </o:shapelayout>
  </w:shapeDefaults>
  <w:decimalSymbol w:val=","/>
  <w:listSeparator w:val=";"/>
  <w14:docId w14:val="341D53DF"/>
  <w15:docId w15:val="{C79E5550-FD61-4D63-BCE5-57F7C492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00DDA"/>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87C50"/>
    <w:pPr>
      <w:widowControl w:val="0"/>
      <w:autoSpaceDE w:val="0"/>
      <w:autoSpaceDN w:val="0"/>
      <w:adjustRightInd w:val="0"/>
      <w:spacing w:after="0" w:line="240" w:lineRule="auto"/>
      <w:ind w:firstLine="360"/>
    </w:pPr>
    <w:rPr>
      <w:rFonts w:ascii="Arial" w:hAnsi="Arial" w:cs="Arial"/>
      <w:sz w:val="20"/>
      <w:szCs w:val="20"/>
      <w:lang w:val="en-US"/>
    </w:rPr>
  </w:style>
  <w:style w:type="paragraph" w:customStyle="1" w:styleId="ConsPlusTitlePage">
    <w:name w:val="ConsPlusTitlePage"/>
    <w:uiPriority w:val="99"/>
    <w:rsid w:val="00C87C50"/>
    <w:pPr>
      <w:widowControl w:val="0"/>
      <w:autoSpaceDE w:val="0"/>
      <w:autoSpaceDN w:val="0"/>
      <w:adjustRightInd w:val="0"/>
      <w:spacing w:after="0" w:line="240" w:lineRule="auto"/>
      <w:ind w:firstLine="360"/>
    </w:pPr>
    <w:rPr>
      <w:rFonts w:ascii="Tahoma" w:hAnsi="Tahoma" w:cs="Tahoma"/>
      <w:sz w:val="20"/>
      <w:szCs w:val="20"/>
      <w:lang w:val="en-US"/>
    </w:rPr>
  </w:style>
  <w:style w:type="paragraph" w:styleId="a4">
    <w:name w:val="footer"/>
    <w:basedOn w:val="a0"/>
    <w:link w:val="a5"/>
    <w:uiPriority w:val="99"/>
    <w:unhideWhenUsed/>
    <w:rsid w:val="00C87C50"/>
    <w:pPr>
      <w:tabs>
        <w:tab w:val="center" w:pos="4677"/>
        <w:tab w:val="right" w:pos="9355"/>
      </w:tabs>
      <w:spacing w:after="0" w:line="240" w:lineRule="auto"/>
      <w:ind w:firstLine="360"/>
    </w:pPr>
    <w:rPr>
      <w:rFonts w:cs="Times New Roman"/>
      <w:lang w:val="en-US" w:eastAsia="en-US"/>
    </w:rPr>
  </w:style>
  <w:style w:type="character" w:customStyle="1" w:styleId="a5">
    <w:name w:val="Нижний колонтитул Знак"/>
    <w:basedOn w:val="a1"/>
    <w:link w:val="a4"/>
    <w:uiPriority w:val="99"/>
    <w:rsid w:val="00C87C50"/>
    <w:rPr>
      <w:rFonts w:cs="Times New Roman"/>
      <w:lang w:val="en-US" w:eastAsia="en-US"/>
    </w:rPr>
  </w:style>
  <w:style w:type="character" w:customStyle="1" w:styleId="ConsPlusNormal0">
    <w:name w:val="ConsPlusNormal Знак"/>
    <w:link w:val="ConsPlusNormal"/>
    <w:locked/>
    <w:rsid w:val="00C87C50"/>
    <w:rPr>
      <w:rFonts w:ascii="Arial" w:hAnsi="Arial" w:cs="Arial"/>
      <w:sz w:val="20"/>
      <w:szCs w:val="20"/>
      <w:lang w:val="en-US"/>
    </w:rPr>
  </w:style>
  <w:style w:type="paragraph" w:styleId="a6">
    <w:name w:val="No Spacing"/>
    <w:basedOn w:val="a0"/>
    <w:link w:val="a7"/>
    <w:uiPriority w:val="1"/>
    <w:qFormat/>
    <w:rsid w:val="00C87C50"/>
    <w:pPr>
      <w:spacing w:after="0" w:line="240" w:lineRule="auto"/>
    </w:pPr>
    <w:rPr>
      <w:rFonts w:cs="Times New Roman"/>
      <w:lang w:val="en-US" w:eastAsia="en-US"/>
    </w:rPr>
  </w:style>
  <w:style w:type="character" w:customStyle="1" w:styleId="a7">
    <w:name w:val="Без интервала Знак"/>
    <w:basedOn w:val="a1"/>
    <w:link w:val="a6"/>
    <w:uiPriority w:val="1"/>
    <w:locked/>
    <w:rsid w:val="00C87C50"/>
    <w:rPr>
      <w:rFonts w:cs="Times New Roman"/>
      <w:lang w:val="en-US" w:eastAsia="en-US"/>
    </w:rPr>
  </w:style>
  <w:style w:type="character" w:styleId="a8">
    <w:name w:val="page number"/>
    <w:basedOn w:val="a1"/>
    <w:uiPriority w:val="99"/>
    <w:semiHidden/>
    <w:unhideWhenUsed/>
    <w:rsid w:val="00C87C50"/>
    <w:rPr>
      <w:rFonts w:cs="Times New Roman"/>
    </w:rPr>
  </w:style>
  <w:style w:type="table" w:styleId="a9">
    <w:name w:val="Table Grid"/>
    <w:basedOn w:val="a2"/>
    <w:uiPriority w:val="59"/>
    <w:rsid w:val="00C87C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Normal (Web)"/>
    <w:basedOn w:val="a0"/>
    <w:uiPriority w:val="99"/>
    <w:unhideWhenUsed/>
    <w:rsid w:val="00DA16B5"/>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Emphasis"/>
    <w:basedOn w:val="a1"/>
    <w:uiPriority w:val="20"/>
    <w:qFormat/>
    <w:rsid w:val="00DA16B5"/>
    <w:rPr>
      <w:i/>
      <w:iCs/>
    </w:rPr>
  </w:style>
  <w:style w:type="character" w:customStyle="1" w:styleId="s1">
    <w:name w:val="s1"/>
    <w:basedOn w:val="a1"/>
    <w:rsid w:val="00585A66"/>
  </w:style>
  <w:style w:type="paragraph" w:styleId="ac">
    <w:name w:val="List Paragraph"/>
    <w:aliases w:val="ПАРАГРАФ,Абзац списка11"/>
    <w:basedOn w:val="a0"/>
    <w:link w:val="ad"/>
    <w:uiPriority w:val="34"/>
    <w:qFormat/>
    <w:rsid w:val="00585A66"/>
    <w:pPr>
      <w:ind w:left="720"/>
      <w:contextualSpacing/>
    </w:pPr>
    <w:rPr>
      <w:rFonts w:ascii="Calibri" w:eastAsia="Calibri" w:hAnsi="Calibri" w:cs="Times New Roman"/>
      <w:lang w:eastAsia="en-US"/>
    </w:rPr>
  </w:style>
  <w:style w:type="paragraph" w:styleId="ae">
    <w:name w:val="Body Text Indent"/>
    <w:basedOn w:val="a0"/>
    <w:link w:val="af"/>
    <w:uiPriority w:val="99"/>
    <w:semiHidden/>
    <w:unhideWhenUsed/>
    <w:rsid w:val="006E25C1"/>
    <w:pPr>
      <w:spacing w:after="120"/>
      <w:ind w:left="283"/>
    </w:pPr>
  </w:style>
  <w:style w:type="character" w:customStyle="1" w:styleId="af">
    <w:name w:val="Основной текст с отступом Знак"/>
    <w:basedOn w:val="a1"/>
    <w:link w:val="ae"/>
    <w:uiPriority w:val="99"/>
    <w:semiHidden/>
    <w:rsid w:val="006E25C1"/>
  </w:style>
  <w:style w:type="paragraph" w:styleId="2">
    <w:name w:val="Body Text First Indent 2"/>
    <w:basedOn w:val="ae"/>
    <w:link w:val="21"/>
    <w:uiPriority w:val="99"/>
    <w:rsid w:val="006E25C1"/>
    <w:pPr>
      <w:spacing w:after="0" w:line="240" w:lineRule="auto"/>
      <w:ind w:left="0" w:firstLine="851"/>
      <w:jc w:val="both"/>
    </w:pPr>
    <w:rPr>
      <w:rFonts w:ascii="Times New Roman" w:eastAsia="Times New Roman" w:hAnsi="Times New Roman" w:cs="Times New Roman"/>
      <w:sz w:val="28"/>
      <w:szCs w:val="20"/>
    </w:rPr>
  </w:style>
  <w:style w:type="character" w:customStyle="1" w:styleId="20">
    <w:name w:val="Красная строка 2 Знак"/>
    <w:basedOn w:val="af"/>
    <w:uiPriority w:val="99"/>
    <w:semiHidden/>
    <w:rsid w:val="006E25C1"/>
  </w:style>
  <w:style w:type="character" w:customStyle="1" w:styleId="21">
    <w:name w:val="Красная строка 2 Знак1"/>
    <w:basedOn w:val="a1"/>
    <w:link w:val="2"/>
    <w:uiPriority w:val="99"/>
    <w:locked/>
    <w:rsid w:val="006E25C1"/>
    <w:rPr>
      <w:rFonts w:ascii="Times New Roman" w:eastAsia="Times New Roman" w:hAnsi="Times New Roman" w:cs="Times New Roman"/>
      <w:sz w:val="28"/>
      <w:szCs w:val="20"/>
    </w:rPr>
  </w:style>
  <w:style w:type="paragraph" w:styleId="22">
    <w:name w:val="Body Text 2"/>
    <w:basedOn w:val="a0"/>
    <w:link w:val="23"/>
    <w:uiPriority w:val="99"/>
    <w:semiHidden/>
    <w:unhideWhenUsed/>
    <w:rsid w:val="00CA4191"/>
    <w:pPr>
      <w:spacing w:after="120" w:line="480" w:lineRule="auto"/>
    </w:pPr>
  </w:style>
  <w:style w:type="character" w:customStyle="1" w:styleId="23">
    <w:name w:val="Основной текст 2 Знак"/>
    <w:basedOn w:val="a1"/>
    <w:link w:val="22"/>
    <w:uiPriority w:val="99"/>
    <w:semiHidden/>
    <w:rsid w:val="00CA4191"/>
  </w:style>
  <w:style w:type="paragraph" w:customStyle="1" w:styleId="5">
    <w:name w:val="Обычный5"/>
    <w:rsid w:val="00CA4191"/>
    <w:pPr>
      <w:spacing w:after="0" w:line="240" w:lineRule="auto"/>
    </w:pPr>
    <w:rPr>
      <w:rFonts w:ascii="Times New Roman" w:eastAsia="Times New Roman" w:hAnsi="Times New Roman" w:cs="Times New Roman"/>
      <w:sz w:val="20"/>
      <w:szCs w:val="20"/>
    </w:rPr>
  </w:style>
  <w:style w:type="paragraph" w:customStyle="1" w:styleId="6">
    <w:name w:val="Обычный6"/>
    <w:rsid w:val="00CA4191"/>
    <w:pPr>
      <w:spacing w:after="0" w:line="240" w:lineRule="auto"/>
    </w:pPr>
    <w:rPr>
      <w:rFonts w:ascii="Times New Roman" w:eastAsia="Times New Roman" w:hAnsi="Times New Roman" w:cs="Times New Roman"/>
      <w:sz w:val="20"/>
      <w:szCs w:val="20"/>
    </w:rPr>
  </w:style>
  <w:style w:type="paragraph" w:styleId="af0">
    <w:name w:val="Subtitle"/>
    <w:basedOn w:val="a0"/>
    <w:link w:val="af1"/>
    <w:qFormat/>
    <w:rsid w:val="00CA4191"/>
    <w:pPr>
      <w:spacing w:after="0" w:line="240" w:lineRule="auto"/>
      <w:jc w:val="both"/>
    </w:pPr>
    <w:rPr>
      <w:rFonts w:ascii="Times New Roman" w:eastAsia="Times New Roman" w:hAnsi="Times New Roman" w:cs="Times New Roman"/>
      <w:sz w:val="28"/>
      <w:szCs w:val="24"/>
    </w:rPr>
  </w:style>
  <w:style w:type="character" w:customStyle="1" w:styleId="af1">
    <w:name w:val="Подзаголовок Знак"/>
    <w:basedOn w:val="a1"/>
    <w:link w:val="af0"/>
    <w:rsid w:val="00CA4191"/>
    <w:rPr>
      <w:rFonts w:ascii="Times New Roman" w:eastAsia="Times New Roman" w:hAnsi="Times New Roman" w:cs="Times New Roman"/>
      <w:sz w:val="28"/>
      <w:szCs w:val="24"/>
    </w:rPr>
  </w:style>
  <w:style w:type="character" w:customStyle="1" w:styleId="ad">
    <w:name w:val="Абзац списка Знак"/>
    <w:aliases w:val="ПАРАГРАФ Знак,Абзац списка11 Знак"/>
    <w:link w:val="ac"/>
    <w:uiPriority w:val="34"/>
    <w:locked/>
    <w:rsid w:val="00CA4191"/>
    <w:rPr>
      <w:rFonts w:ascii="Calibri" w:eastAsia="Calibri" w:hAnsi="Calibri" w:cs="Times New Roman"/>
      <w:lang w:eastAsia="en-US"/>
    </w:rPr>
  </w:style>
  <w:style w:type="character" w:styleId="af2">
    <w:name w:val="Hyperlink"/>
    <w:basedOn w:val="a1"/>
    <w:uiPriority w:val="99"/>
    <w:unhideWhenUsed/>
    <w:rsid w:val="0083199B"/>
    <w:rPr>
      <w:color w:val="0000FF"/>
      <w:u w:val="single"/>
    </w:rPr>
  </w:style>
  <w:style w:type="paragraph" w:styleId="af3">
    <w:name w:val="Body Text"/>
    <w:basedOn w:val="a0"/>
    <w:link w:val="af4"/>
    <w:uiPriority w:val="99"/>
    <w:unhideWhenUsed/>
    <w:rsid w:val="00544FEC"/>
    <w:pPr>
      <w:spacing w:after="120"/>
    </w:pPr>
  </w:style>
  <w:style w:type="character" w:customStyle="1" w:styleId="af4">
    <w:name w:val="Основной текст Знак"/>
    <w:basedOn w:val="a1"/>
    <w:link w:val="af3"/>
    <w:uiPriority w:val="99"/>
    <w:rsid w:val="00544FEC"/>
  </w:style>
  <w:style w:type="paragraph" w:customStyle="1" w:styleId="af5">
    <w:name w:val="Абзац"/>
    <w:link w:val="af6"/>
    <w:rsid w:val="00544FEC"/>
    <w:pPr>
      <w:spacing w:before="120" w:after="60" w:line="240" w:lineRule="auto"/>
      <w:ind w:firstLine="567"/>
      <w:jc w:val="both"/>
    </w:pPr>
    <w:rPr>
      <w:rFonts w:ascii="Times New Roman" w:eastAsia="Calibri" w:hAnsi="Times New Roman" w:cs="Times New Roman"/>
      <w:sz w:val="24"/>
      <w:szCs w:val="24"/>
    </w:rPr>
  </w:style>
  <w:style w:type="character" w:customStyle="1" w:styleId="af6">
    <w:name w:val="Абзац Знак"/>
    <w:link w:val="af5"/>
    <w:locked/>
    <w:rsid w:val="00544FEC"/>
    <w:rPr>
      <w:rFonts w:ascii="Times New Roman" w:eastAsia="Calibri" w:hAnsi="Times New Roman" w:cs="Times New Roman"/>
      <w:sz w:val="24"/>
      <w:szCs w:val="24"/>
    </w:rPr>
  </w:style>
  <w:style w:type="paragraph" w:styleId="af7">
    <w:name w:val="Balloon Text"/>
    <w:basedOn w:val="a0"/>
    <w:link w:val="af8"/>
    <w:uiPriority w:val="99"/>
    <w:semiHidden/>
    <w:unhideWhenUsed/>
    <w:rsid w:val="007B5C47"/>
    <w:pPr>
      <w:spacing w:after="0" w:line="240" w:lineRule="auto"/>
    </w:pPr>
    <w:rPr>
      <w:rFonts w:ascii="Tahoma" w:hAnsi="Tahoma" w:cs="Tahoma"/>
      <w:sz w:val="16"/>
      <w:szCs w:val="16"/>
    </w:rPr>
  </w:style>
  <w:style w:type="character" w:customStyle="1" w:styleId="af8">
    <w:name w:val="Текст выноски Знак"/>
    <w:basedOn w:val="a1"/>
    <w:link w:val="af7"/>
    <w:uiPriority w:val="99"/>
    <w:semiHidden/>
    <w:rsid w:val="007B5C47"/>
    <w:rPr>
      <w:rFonts w:ascii="Tahoma" w:hAnsi="Tahoma" w:cs="Tahoma"/>
      <w:sz w:val="16"/>
      <w:szCs w:val="16"/>
    </w:rPr>
  </w:style>
  <w:style w:type="character" w:customStyle="1" w:styleId="apple-converted-space">
    <w:name w:val="apple-converted-space"/>
    <w:basedOn w:val="a1"/>
    <w:rsid w:val="00F20998"/>
  </w:style>
  <w:style w:type="paragraph" w:styleId="af9">
    <w:name w:val="Plain Text"/>
    <w:basedOn w:val="a0"/>
    <w:link w:val="afa"/>
    <w:rsid w:val="00F20998"/>
    <w:pPr>
      <w:spacing w:after="0" w:line="240" w:lineRule="auto"/>
      <w:jc w:val="both"/>
    </w:pPr>
    <w:rPr>
      <w:rFonts w:ascii="Courier New" w:eastAsia="Times New Roman" w:hAnsi="Courier New" w:cs="Times New Roman"/>
      <w:sz w:val="20"/>
      <w:szCs w:val="20"/>
    </w:rPr>
  </w:style>
  <w:style w:type="character" w:customStyle="1" w:styleId="afa">
    <w:name w:val="Текст Знак"/>
    <w:basedOn w:val="a1"/>
    <w:link w:val="af9"/>
    <w:rsid w:val="00F20998"/>
    <w:rPr>
      <w:rFonts w:ascii="Courier New" w:eastAsia="Times New Roman" w:hAnsi="Courier New" w:cs="Times New Roman"/>
      <w:sz w:val="20"/>
      <w:szCs w:val="20"/>
    </w:rPr>
  </w:style>
  <w:style w:type="paragraph" w:styleId="afb">
    <w:name w:val="header"/>
    <w:basedOn w:val="a0"/>
    <w:link w:val="afc"/>
    <w:rsid w:val="009E4F6D"/>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fc">
    <w:name w:val="Верхний колонтитул Знак"/>
    <w:basedOn w:val="a1"/>
    <w:link w:val="afb"/>
    <w:rsid w:val="009E4F6D"/>
    <w:rPr>
      <w:rFonts w:ascii="Times New Roman" w:eastAsia="Times New Roman" w:hAnsi="Times New Roman" w:cs="Times New Roman"/>
      <w:sz w:val="20"/>
      <w:szCs w:val="20"/>
    </w:rPr>
  </w:style>
  <w:style w:type="character" w:styleId="afd">
    <w:name w:val="Strong"/>
    <w:uiPriority w:val="22"/>
    <w:qFormat/>
    <w:rsid w:val="009465B9"/>
    <w:rPr>
      <w:b/>
      <w:bCs/>
    </w:rPr>
  </w:style>
  <w:style w:type="paragraph" w:customStyle="1" w:styleId="210">
    <w:name w:val="Красная строка 21"/>
    <w:basedOn w:val="ae"/>
    <w:rsid w:val="009161A2"/>
    <w:pPr>
      <w:spacing w:after="0" w:line="240" w:lineRule="auto"/>
      <w:ind w:left="0" w:firstLine="851"/>
      <w:jc w:val="both"/>
    </w:pPr>
    <w:rPr>
      <w:rFonts w:ascii="Times New Roman" w:eastAsia="Times New Roman" w:hAnsi="Times New Roman" w:cs="Times New Roman"/>
      <w:kern w:val="1"/>
      <w:sz w:val="28"/>
      <w:szCs w:val="20"/>
      <w:lang w:eastAsia="ar-SA"/>
    </w:rPr>
  </w:style>
  <w:style w:type="paragraph" w:customStyle="1" w:styleId="Default">
    <w:name w:val="Default"/>
    <w:rsid w:val="00667D8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
    <w:name w:val="Обычный1"/>
    <w:rsid w:val="00667D8C"/>
    <w:pPr>
      <w:spacing w:after="0" w:line="240" w:lineRule="auto"/>
    </w:pPr>
    <w:rPr>
      <w:rFonts w:ascii="Times New Roman" w:eastAsia="Times New Roman" w:hAnsi="Times New Roman" w:cs="Times New Roman"/>
      <w:sz w:val="28"/>
      <w:szCs w:val="20"/>
    </w:rPr>
  </w:style>
  <w:style w:type="paragraph" w:styleId="a">
    <w:name w:val="List Bullet"/>
    <w:basedOn w:val="a0"/>
    <w:uiPriority w:val="99"/>
    <w:unhideWhenUsed/>
    <w:rsid w:val="00D8195D"/>
    <w:pPr>
      <w:numPr>
        <w:numId w:val="5"/>
      </w:numPr>
      <w:contextualSpacing/>
    </w:pPr>
  </w:style>
  <w:style w:type="paragraph" w:customStyle="1" w:styleId="afe">
    <w:name w:val="По умолчанию"/>
    <w:rsid w:val="00A01AC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24">
    <w:name w:val="Обычный2"/>
    <w:basedOn w:val="a0"/>
    <w:rsid w:val="002C36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link w:val="26"/>
    <w:rsid w:val="002C36A7"/>
    <w:rPr>
      <w:sz w:val="26"/>
      <w:szCs w:val="26"/>
      <w:shd w:val="clear" w:color="auto" w:fill="FFFFFF"/>
    </w:rPr>
  </w:style>
  <w:style w:type="paragraph" w:customStyle="1" w:styleId="26">
    <w:name w:val="Основной текст (2)"/>
    <w:basedOn w:val="a0"/>
    <w:link w:val="25"/>
    <w:rsid w:val="002C36A7"/>
    <w:pPr>
      <w:widowControl w:val="0"/>
      <w:shd w:val="clear" w:color="auto" w:fill="FFFFFF"/>
      <w:spacing w:after="0" w:line="307" w:lineRule="exact"/>
    </w:pPr>
    <w:rPr>
      <w:sz w:val="26"/>
      <w:szCs w:val="26"/>
    </w:rPr>
  </w:style>
  <w:style w:type="character" w:customStyle="1" w:styleId="aff">
    <w:name w:val="Основной текст_"/>
    <w:basedOn w:val="a1"/>
    <w:link w:val="10"/>
    <w:rsid w:val="009558A5"/>
    <w:rPr>
      <w:sz w:val="27"/>
      <w:szCs w:val="27"/>
      <w:shd w:val="clear" w:color="auto" w:fill="FFFFFF"/>
    </w:rPr>
  </w:style>
  <w:style w:type="paragraph" w:customStyle="1" w:styleId="10">
    <w:name w:val="Основной текст1"/>
    <w:basedOn w:val="a0"/>
    <w:link w:val="aff"/>
    <w:rsid w:val="009558A5"/>
    <w:pPr>
      <w:widowControl w:val="0"/>
      <w:shd w:val="clear" w:color="auto" w:fill="FFFFFF"/>
      <w:spacing w:before="540" w:after="0" w:line="322" w:lineRule="exact"/>
      <w:jc w:val="right"/>
    </w:pPr>
    <w:rPr>
      <w:sz w:val="27"/>
      <w:szCs w:val="27"/>
    </w:rPr>
  </w:style>
  <w:style w:type="paragraph" w:customStyle="1" w:styleId="27">
    <w:name w:val="Обычный2"/>
    <w:rsid w:val="00690765"/>
    <w:pPr>
      <w:spacing w:after="0" w:line="240" w:lineRule="auto"/>
    </w:pPr>
    <w:rPr>
      <w:rFonts w:ascii="Times New Roman" w:eastAsia="Times New Roman" w:hAnsi="Times New Roman" w:cs="Times New Roman"/>
      <w:snapToGrid w:val="0"/>
      <w:sz w:val="20"/>
      <w:szCs w:val="20"/>
    </w:rPr>
  </w:style>
  <w:style w:type="paragraph" w:customStyle="1" w:styleId="Standard">
    <w:name w:val="Standard"/>
    <w:rsid w:val="00690765"/>
    <w:pPr>
      <w:suppressAutoHyphens/>
      <w:autoSpaceDN w:val="0"/>
      <w:textAlignment w:val="baseline"/>
    </w:pPr>
    <w:rPr>
      <w:rFonts w:ascii="Calibri" w:eastAsia="SimSun" w:hAnsi="Calibri" w:cs="Tahoma"/>
      <w:kern w:val="3"/>
    </w:rPr>
  </w:style>
  <w:style w:type="paragraph" w:styleId="28">
    <w:name w:val="Body Text Indent 2"/>
    <w:basedOn w:val="a0"/>
    <w:link w:val="29"/>
    <w:uiPriority w:val="99"/>
    <w:semiHidden/>
    <w:unhideWhenUsed/>
    <w:rsid w:val="00E94CBF"/>
    <w:pPr>
      <w:spacing w:after="120" w:line="480" w:lineRule="auto"/>
      <w:ind w:left="283"/>
    </w:pPr>
  </w:style>
  <w:style w:type="character" w:customStyle="1" w:styleId="29">
    <w:name w:val="Основной текст с отступом 2 Знак"/>
    <w:basedOn w:val="a1"/>
    <w:link w:val="28"/>
    <w:uiPriority w:val="99"/>
    <w:semiHidden/>
    <w:rsid w:val="00E94CBF"/>
  </w:style>
  <w:style w:type="character" w:customStyle="1" w:styleId="onenewstext">
    <w:name w:val="onenewstext"/>
    <w:rsid w:val="00470B55"/>
  </w:style>
  <w:style w:type="character" w:customStyle="1" w:styleId="fontstyle01">
    <w:name w:val="fontstyle01"/>
    <w:basedOn w:val="a1"/>
    <w:rsid w:val="00470B55"/>
    <w:rPr>
      <w:rFonts w:ascii="TimesNewRomanPSMT" w:hAnsi="TimesNewRomanPSMT" w:hint="default"/>
      <w:b w:val="0"/>
      <w:bCs w:val="0"/>
      <w:i w:val="0"/>
      <w:iCs w:val="0"/>
      <w:color w:val="000000"/>
      <w:sz w:val="28"/>
      <w:szCs w:val="28"/>
    </w:rPr>
  </w:style>
  <w:style w:type="character" w:customStyle="1" w:styleId="fontstyle21">
    <w:name w:val="fontstyle21"/>
    <w:basedOn w:val="a1"/>
    <w:rsid w:val="00470B55"/>
    <w:rPr>
      <w:rFonts w:ascii="Times-Roman" w:hAnsi="Times-Roman" w:hint="default"/>
      <w:b w:val="0"/>
      <w:bCs w:val="0"/>
      <w:i w:val="0"/>
      <w:iCs w:val="0"/>
      <w:color w:val="000000"/>
      <w:sz w:val="28"/>
      <w:szCs w:val="28"/>
    </w:rPr>
  </w:style>
  <w:style w:type="paragraph" w:customStyle="1" w:styleId="ConsPlusTitle">
    <w:name w:val="ConsPlusTitle"/>
    <w:rsid w:val="00610664"/>
    <w:pPr>
      <w:widowControl w:val="0"/>
      <w:autoSpaceDE w:val="0"/>
      <w:autoSpaceDN w:val="0"/>
      <w:spacing w:after="0" w:line="240" w:lineRule="auto"/>
    </w:pPr>
    <w:rPr>
      <w:rFonts w:ascii="Calibri" w:eastAsia="Times New Roman" w:hAnsi="Calibri" w:cs="Calibri"/>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076449">
      <w:bodyDiv w:val="1"/>
      <w:marLeft w:val="0"/>
      <w:marRight w:val="0"/>
      <w:marTop w:val="0"/>
      <w:marBottom w:val="0"/>
      <w:divBdr>
        <w:top w:val="none" w:sz="0" w:space="0" w:color="auto"/>
        <w:left w:val="none" w:sz="0" w:space="0" w:color="auto"/>
        <w:bottom w:val="none" w:sz="0" w:space="0" w:color="auto"/>
        <w:right w:val="none" w:sz="0" w:space="0" w:color="auto"/>
      </w:divBdr>
    </w:div>
    <w:div w:id="546338607">
      <w:bodyDiv w:val="1"/>
      <w:marLeft w:val="0"/>
      <w:marRight w:val="0"/>
      <w:marTop w:val="0"/>
      <w:marBottom w:val="0"/>
      <w:divBdr>
        <w:top w:val="none" w:sz="0" w:space="0" w:color="auto"/>
        <w:left w:val="none" w:sz="0" w:space="0" w:color="auto"/>
        <w:bottom w:val="none" w:sz="0" w:space="0" w:color="auto"/>
        <w:right w:val="none" w:sz="0" w:space="0" w:color="auto"/>
      </w:divBdr>
    </w:div>
    <w:div w:id="636228026">
      <w:bodyDiv w:val="1"/>
      <w:marLeft w:val="0"/>
      <w:marRight w:val="0"/>
      <w:marTop w:val="0"/>
      <w:marBottom w:val="0"/>
      <w:divBdr>
        <w:top w:val="none" w:sz="0" w:space="0" w:color="auto"/>
        <w:left w:val="none" w:sz="0" w:space="0" w:color="auto"/>
        <w:bottom w:val="none" w:sz="0" w:space="0" w:color="auto"/>
        <w:right w:val="none" w:sz="0" w:space="0" w:color="auto"/>
      </w:divBdr>
      <w:divsChild>
        <w:div w:id="406000469">
          <w:marLeft w:val="0"/>
          <w:marRight w:val="0"/>
          <w:marTop w:val="0"/>
          <w:marBottom w:val="0"/>
          <w:divBdr>
            <w:top w:val="none" w:sz="0" w:space="0" w:color="auto"/>
            <w:left w:val="none" w:sz="0" w:space="0" w:color="auto"/>
            <w:bottom w:val="none" w:sz="0" w:space="0" w:color="auto"/>
            <w:right w:val="none" w:sz="0" w:space="0" w:color="auto"/>
          </w:divBdr>
          <w:divsChild>
            <w:div w:id="1976134994">
              <w:marLeft w:val="0"/>
              <w:marRight w:val="0"/>
              <w:marTop w:val="0"/>
              <w:marBottom w:val="0"/>
              <w:divBdr>
                <w:top w:val="none" w:sz="0" w:space="0" w:color="auto"/>
                <w:left w:val="none" w:sz="0" w:space="0" w:color="auto"/>
                <w:bottom w:val="none" w:sz="0" w:space="0" w:color="auto"/>
                <w:right w:val="none" w:sz="0" w:space="0" w:color="auto"/>
              </w:divBdr>
              <w:divsChild>
                <w:div w:id="335697872">
                  <w:marLeft w:val="0"/>
                  <w:marRight w:val="0"/>
                  <w:marTop w:val="0"/>
                  <w:marBottom w:val="0"/>
                  <w:divBdr>
                    <w:top w:val="none" w:sz="0" w:space="0" w:color="auto"/>
                    <w:left w:val="none" w:sz="0" w:space="0" w:color="auto"/>
                    <w:bottom w:val="none" w:sz="0" w:space="0" w:color="auto"/>
                    <w:right w:val="none" w:sz="0" w:space="0" w:color="auto"/>
                  </w:divBdr>
                  <w:divsChild>
                    <w:div w:id="1530871302">
                      <w:marLeft w:val="204"/>
                      <w:marRight w:val="0"/>
                      <w:marTop w:val="0"/>
                      <w:marBottom w:val="0"/>
                      <w:divBdr>
                        <w:top w:val="none" w:sz="0" w:space="0" w:color="auto"/>
                        <w:left w:val="none" w:sz="0" w:space="0" w:color="auto"/>
                        <w:bottom w:val="none" w:sz="0" w:space="0" w:color="auto"/>
                        <w:right w:val="none" w:sz="0" w:space="0" w:color="auto"/>
                      </w:divBdr>
                      <w:divsChild>
                        <w:div w:id="212739594">
                          <w:marLeft w:val="0"/>
                          <w:marRight w:val="204"/>
                          <w:marTop w:val="272"/>
                          <w:marBottom w:val="204"/>
                          <w:divBdr>
                            <w:top w:val="none" w:sz="0" w:space="0" w:color="auto"/>
                            <w:left w:val="none" w:sz="0" w:space="0" w:color="auto"/>
                            <w:bottom w:val="none" w:sz="0" w:space="0" w:color="auto"/>
                            <w:right w:val="none" w:sz="0" w:space="0" w:color="auto"/>
                          </w:divBdr>
                          <w:divsChild>
                            <w:div w:id="798911322">
                              <w:marLeft w:val="0"/>
                              <w:marRight w:val="0"/>
                              <w:marTop w:val="0"/>
                              <w:marBottom w:val="136"/>
                              <w:divBdr>
                                <w:top w:val="none" w:sz="0" w:space="0" w:color="auto"/>
                                <w:left w:val="none" w:sz="0" w:space="0" w:color="auto"/>
                                <w:bottom w:val="single" w:sz="6" w:space="7" w:color="CCCCCC"/>
                                <w:right w:val="none" w:sz="0" w:space="0" w:color="auto"/>
                              </w:divBdr>
                              <w:divsChild>
                                <w:div w:id="201453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0000386">
      <w:bodyDiv w:val="1"/>
      <w:marLeft w:val="0"/>
      <w:marRight w:val="0"/>
      <w:marTop w:val="0"/>
      <w:marBottom w:val="0"/>
      <w:divBdr>
        <w:top w:val="none" w:sz="0" w:space="0" w:color="auto"/>
        <w:left w:val="none" w:sz="0" w:space="0" w:color="auto"/>
        <w:bottom w:val="none" w:sz="0" w:space="0" w:color="auto"/>
        <w:right w:val="none" w:sz="0" w:space="0" w:color="auto"/>
      </w:divBdr>
    </w:div>
    <w:div w:id="169190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26A451AC5B1E844CBE78ECF89F1D2CC9C5A44EDA767E13A8C689E6BED07F864D362F1C9FF319890F9jAF" TargetMode="Externa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consultantplus://offline/ref=944ED96B14A975E50144642413E74201C8FBEFDE7C44D0CB1DE858377294B746D24C1F893BA0E8BFAC0E357FA1BAAFL" TargetMode="External"/><Relationship Id="rId10" Type="http://schemas.openxmlformats.org/officeDocument/2006/relationships/chart" Target="charts/chart2.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consultantplus://offline/ref=944ED96B14A975E501447A29058B1D04CDF1B6D07D4ADF9541B7036A259DBD1187031EC77EAAF7BEAD143F79A8FB705682A2AF2A1B2342BAF53957BFA2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latin typeface="Arial" pitchFamily="34" charset="0"/>
                <a:cs typeface="Arial" pitchFamily="34" charset="0"/>
              </a:rPr>
              <a:t>Тематика принятых решений</a:t>
            </a:r>
          </a:p>
        </c:rich>
      </c:tx>
      <c:layout>
        <c:manualLayout>
          <c:xMode val="edge"/>
          <c:yMode val="edge"/>
          <c:x val="0.26122361990778958"/>
          <c:y val="0"/>
        </c:manualLayout>
      </c:layout>
      <c:overlay val="0"/>
    </c:title>
    <c:autoTitleDeleted val="0"/>
    <c:view3D>
      <c:rotX val="26"/>
      <c:rotY val="250"/>
      <c:rAngAx val="0"/>
    </c:view3D>
    <c:floor>
      <c:thickness val="0"/>
    </c:floor>
    <c:sideWall>
      <c:thickness val="0"/>
    </c:sideWall>
    <c:backWall>
      <c:thickness val="0"/>
    </c:backWall>
    <c:plotArea>
      <c:layout>
        <c:manualLayout>
          <c:layoutTarget val="inner"/>
          <c:xMode val="edge"/>
          <c:yMode val="edge"/>
          <c:x val="9.8031290346205266E-2"/>
          <c:y val="0.20524608446431392"/>
          <c:w val="0.78930684139976259"/>
          <c:h val="0.69053149275958559"/>
        </c:manualLayout>
      </c:layout>
      <c:pie3DChart>
        <c:varyColors val="1"/>
        <c:ser>
          <c:idx val="0"/>
          <c:order val="0"/>
          <c:tx>
            <c:strRef>
              <c:f>Лист1!$B$1</c:f>
              <c:strCache>
                <c:ptCount val="1"/>
                <c:pt idx="0">
                  <c:v>Тематика Решений</c:v>
                </c:pt>
              </c:strCache>
            </c:strRef>
          </c:tx>
          <c:explosion val="25"/>
          <c:dPt>
            <c:idx val="1"/>
            <c:bubble3D val="0"/>
            <c:explosion val="21"/>
            <c:spPr>
              <a:solidFill>
                <a:srgbClr val="C00000"/>
              </a:solidFill>
            </c:spPr>
            <c:extLst>
              <c:ext xmlns:c16="http://schemas.microsoft.com/office/drawing/2014/chart" uri="{C3380CC4-5D6E-409C-BE32-E72D297353CC}">
                <c16:uniqueId val="{00000001-90BF-4CEC-8F49-51084AA04097}"/>
              </c:ext>
            </c:extLst>
          </c:dPt>
          <c:dPt>
            <c:idx val="2"/>
            <c:bubble3D val="0"/>
            <c:spPr>
              <a:solidFill>
                <a:srgbClr val="00B050"/>
              </a:solidFill>
            </c:spPr>
            <c:extLst>
              <c:ext xmlns:c16="http://schemas.microsoft.com/office/drawing/2014/chart" uri="{C3380CC4-5D6E-409C-BE32-E72D297353CC}">
                <c16:uniqueId val="{00000003-90BF-4CEC-8F49-51084AA04097}"/>
              </c:ext>
            </c:extLst>
          </c:dPt>
          <c:dLbls>
            <c:dLbl>
              <c:idx val="0"/>
              <c:layout>
                <c:manualLayout>
                  <c:x val="-4.1620620392458264E-3"/>
                  <c:y val="-3.0693201443460279E-2"/>
                </c:manualLayout>
              </c:layout>
              <c:tx>
                <c:rich>
                  <a:bodyPr/>
                  <a:lstStyle/>
                  <a:p>
                    <a:r>
                      <a:rPr lang="ru-RU" sz="1100" baseline="0"/>
                      <a:t>Местное самоуправление
44 (28,6%)</a:t>
                    </a:r>
                  </a:p>
                </c:rich>
              </c:tx>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90BF-4CEC-8F49-51084AA04097}"/>
                </c:ext>
              </c:extLst>
            </c:dLbl>
            <c:dLbl>
              <c:idx val="1"/>
              <c:layout>
                <c:manualLayout>
                  <c:x val="-2.8528804053114432E-3"/>
                  <c:y val="-0.10845184878824222"/>
                </c:manualLayout>
              </c:layout>
              <c:tx>
                <c:rich>
                  <a:bodyPr/>
                  <a:lstStyle/>
                  <a:p>
                    <a:r>
                      <a:rPr lang="ru-RU" sz="1100" b="0" baseline="0"/>
                      <a:t>Муниципальная собственность и бюджет 
58 (37,7%)</a:t>
                    </a:r>
                  </a:p>
                </c:rich>
              </c:tx>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90BF-4CEC-8F49-51084AA04097}"/>
                </c:ext>
              </c:extLst>
            </c:dLbl>
            <c:dLbl>
              <c:idx val="2"/>
              <c:layout>
                <c:manualLayout>
                  <c:x val="0.10417333531918606"/>
                  <c:y val="-3.8397289615522356E-2"/>
                </c:manualLayout>
              </c:layout>
              <c:tx>
                <c:rich>
                  <a:bodyPr/>
                  <a:lstStyle/>
                  <a:p>
                    <a:r>
                      <a:rPr lang="ru-RU" sz="1100" baseline="0"/>
                      <a:t>Градостроитель-ство и ЖКХ 
25(16,5%)</a:t>
                    </a:r>
                  </a:p>
                </c:rich>
              </c:tx>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90BF-4CEC-8F49-51084AA04097}"/>
                </c:ext>
              </c:extLst>
            </c:dLbl>
            <c:dLbl>
              <c:idx val="3"/>
              <c:layout>
                <c:manualLayout>
                  <c:x val="-5.0421513697035125E-2"/>
                  <c:y val="4.8775556856366434E-2"/>
                </c:manualLayout>
              </c:layout>
              <c:tx>
                <c:rich>
                  <a:bodyPr/>
                  <a:lstStyle/>
                  <a:p>
                    <a:r>
                      <a:rPr lang="ru-RU" sz="1100" baseline="0"/>
                      <a:t>Другое
32(20,1%)</a:t>
                    </a:r>
                  </a:p>
                </c:rich>
              </c:tx>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90BF-4CEC-8F49-51084AA04097}"/>
                </c:ext>
              </c:extLst>
            </c:dLbl>
            <c:spPr>
              <a:noFill/>
              <a:ln>
                <a:noFill/>
              </a:ln>
              <a:effectLst/>
            </c:spPr>
            <c:txPr>
              <a:bodyPr/>
              <a:lstStyle/>
              <a:p>
                <a:pPr>
                  <a:defRPr sz="1100" b="0" baseline="0">
                    <a:solidFill>
                      <a:sysClr val="windowText" lastClr="000000"/>
                    </a:solidFill>
                  </a:defRPr>
                </a:pPr>
                <a:endParaRPr lang="ru-RU"/>
              </a:p>
            </c:txPr>
            <c:showLegendKey val="0"/>
            <c:showVal val="0"/>
            <c:showCatName val="1"/>
            <c:showSerName val="0"/>
            <c:showPercent val="0"/>
            <c:showBubbleSize val="0"/>
            <c:showLeaderLines val="1"/>
            <c:extLst>
              <c:ext xmlns:c15="http://schemas.microsoft.com/office/drawing/2012/chart" uri="{CE6537A1-D6FC-4f65-9D91-7224C49458BB}"/>
            </c:extLst>
          </c:dLbls>
          <c:cat>
            <c:strRef>
              <c:f>Лист1!$A$2:$A$5</c:f>
              <c:strCache>
                <c:ptCount val="4"/>
                <c:pt idx="0">
                  <c:v>Местное самоуправление</c:v>
                </c:pt>
                <c:pt idx="1">
                  <c:v>Муниципальная собственность и бюджет</c:v>
                </c:pt>
                <c:pt idx="2">
                  <c:v>Градостроительство и ЖКХ </c:v>
                </c:pt>
                <c:pt idx="3">
                  <c:v>Другое</c:v>
                </c:pt>
              </c:strCache>
            </c:strRef>
          </c:cat>
          <c:val>
            <c:numRef>
              <c:f>Лист1!$B$2:$B$5</c:f>
              <c:numCache>
                <c:formatCode>General</c:formatCode>
                <c:ptCount val="4"/>
                <c:pt idx="0">
                  <c:v>44</c:v>
                </c:pt>
                <c:pt idx="1">
                  <c:v>58</c:v>
                </c:pt>
                <c:pt idx="2">
                  <c:v>25</c:v>
                </c:pt>
                <c:pt idx="3">
                  <c:v>32</c:v>
                </c:pt>
              </c:numCache>
            </c:numRef>
          </c:val>
          <c:extLst>
            <c:ext xmlns:c16="http://schemas.microsoft.com/office/drawing/2014/chart" uri="{C3380CC4-5D6E-409C-BE32-E72D297353CC}">
              <c16:uniqueId val="{00000006-90BF-4CEC-8F49-51084AA04097}"/>
            </c:ext>
          </c:extLst>
        </c:ser>
        <c:dLbls>
          <c:showLegendKey val="0"/>
          <c:showVal val="0"/>
          <c:showCatName val="1"/>
          <c:showSerName val="0"/>
          <c:showPercent val="0"/>
          <c:showBubbleSize val="0"/>
          <c:showLeaderLines val="1"/>
        </c:dLbls>
      </c:pie3DChart>
    </c:plotArea>
    <c:plotVisOnly val="1"/>
    <c:dispBlanksAs val="zero"/>
    <c:showDLblsOverMax val="0"/>
  </c:chart>
  <c:spPr>
    <a:ln>
      <a:noFill/>
    </a:ln>
  </c:spPr>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r">
              <a:defRPr/>
            </a:pPr>
            <a:r>
              <a:rPr lang="ru-RU" sz="1400"/>
              <a:t>Представители  политических</a:t>
            </a:r>
            <a:r>
              <a:rPr lang="ru-RU" sz="1400" baseline="0"/>
              <a:t> партий в седьмом созыве Ростовской-на-Дону городской Думе</a:t>
            </a:r>
            <a:endParaRPr lang="ru-RU" sz="1400"/>
          </a:p>
        </c:rich>
      </c:tx>
      <c:layout>
        <c:manualLayout>
          <c:xMode val="edge"/>
          <c:yMode val="edge"/>
          <c:x val="0.26094907407407408"/>
          <c:y val="2.7777777777777991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Lbls>
            <c:dLbl>
              <c:idx val="0"/>
              <c:layout>
                <c:manualLayout>
                  <c:x val="0.12531158865558467"/>
                  <c:y val="-1.769435070616173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B507-4C58-A132-F9B37DD9BFB4}"/>
                </c:ext>
              </c:extLst>
            </c:dLbl>
            <c:dLbl>
              <c:idx val="1"/>
              <c:layout>
                <c:manualLayout>
                  <c:x val="-6.9284230096237992E-2"/>
                  <c:y val="1.076084239470068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B507-4C58-A132-F9B37DD9BFB4}"/>
                </c:ext>
              </c:extLst>
            </c:dLbl>
            <c:dLbl>
              <c:idx val="2"/>
              <c:layout>
                <c:manualLayout>
                  <c:x val="-5.142023913677457E-2"/>
                  <c:y val="-7.663135858017711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B507-4C58-A132-F9B37DD9BFB4}"/>
                </c:ext>
              </c:extLst>
            </c:dLbl>
            <c:dLbl>
              <c:idx val="3"/>
              <c:layout>
                <c:manualLayout>
                  <c:x val="1.0618985126859139E-2"/>
                  <c:y val="-5.457036620422446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B507-4C58-A132-F9B37DD9BFB4}"/>
                </c:ext>
              </c:extLst>
            </c:dLbl>
            <c:dLbl>
              <c:idx val="4"/>
              <c:layout>
                <c:manualLayout>
                  <c:x val="4.4874234470691429E-2"/>
                  <c:y val="1.360204974378213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B507-4C58-A132-F9B37DD9BFB4}"/>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Лист1!$A$2:$A$6</c:f>
              <c:strCache>
                <c:ptCount val="5"/>
                <c:pt idx="0">
                  <c:v>Единая Россия</c:v>
                </c:pt>
                <c:pt idx="1">
                  <c:v>КПРФ</c:v>
                </c:pt>
                <c:pt idx="2">
                  <c:v>Справедливая Россия</c:v>
                </c:pt>
                <c:pt idx="3">
                  <c:v>Коммунисты России</c:v>
                </c:pt>
                <c:pt idx="4">
                  <c:v>ЛДПР</c:v>
                </c:pt>
              </c:strCache>
            </c:strRef>
          </c:cat>
          <c:val>
            <c:numRef>
              <c:f>Лист1!$B$2:$B$6</c:f>
              <c:numCache>
                <c:formatCode>General</c:formatCode>
                <c:ptCount val="5"/>
                <c:pt idx="0">
                  <c:v>35</c:v>
                </c:pt>
                <c:pt idx="1">
                  <c:v>2</c:v>
                </c:pt>
                <c:pt idx="2">
                  <c:v>1</c:v>
                </c:pt>
                <c:pt idx="3">
                  <c:v>1</c:v>
                </c:pt>
                <c:pt idx="4">
                  <c:v>1</c:v>
                </c:pt>
              </c:numCache>
            </c:numRef>
          </c:val>
          <c:extLst>
            <c:ext xmlns:c16="http://schemas.microsoft.com/office/drawing/2014/chart" uri="{C3380CC4-5D6E-409C-BE32-E72D297353CC}">
              <c16:uniqueId val="{00000005-B507-4C58-A132-F9B37DD9BFB4}"/>
            </c:ext>
          </c:extLst>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spPr>
    <a:noFill/>
    <a:ln w="0">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ru-RU"/>
              <a:t>Решения</a:t>
            </a:r>
          </a:p>
        </c:rich>
      </c:tx>
      <c:layout/>
      <c:overlay val="0"/>
    </c:title>
    <c:autoTitleDeleted val="0"/>
    <c:plotArea>
      <c:layout>
        <c:manualLayout>
          <c:layoutTarget val="inner"/>
          <c:xMode val="edge"/>
          <c:yMode val="edge"/>
          <c:x val="0.30162401574803188"/>
          <c:y val="0.22138513935758031"/>
          <c:w val="0.44536326188393138"/>
          <c:h val="0.76347987751531443"/>
        </c:manualLayout>
      </c:layout>
      <c:doughnutChart>
        <c:varyColors val="1"/>
        <c:ser>
          <c:idx val="0"/>
          <c:order val="0"/>
          <c:tx>
            <c:strRef>
              <c:f>Лист1!$B$1</c:f>
              <c:strCache>
                <c:ptCount val="1"/>
                <c:pt idx="0">
                  <c:v>РЕШЕНИЯ</c:v>
                </c:pt>
              </c:strCache>
            </c:strRef>
          </c:tx>
          <c:dPt>
            <c:idx val="0"/>
            <c:bubble3D val="0"/>
            <c:explosion val="1"/>
            <c:extLst>
              <c:ext xmlns:c16="http://schemas.microsoft.com/office/drawing/2014/chart" uri="{C3380CC4-5D6E-409C-BE32-E72D297353CC}">
                <c16:uniqueId val="{00000000-B7D9-4517-B999-A5D9BB590615}"/>
              </c:ext>
            </c:extLst>
          </c:dPt>
          <c:dLbls>
            <c:dLbl>
              <c:idx val="0"/>
              <c:layout>
                <c:manualLayout>
                  <c:x val="-6.7129811898512692E-2"/>
                  <c:y val="-0.11507936507936464"/>
                </c:manualLayout>
              </c:layout>
              <c:tx>
                <c:rich>
                  <a:bodyPr/>
                  <a:lstStyle/>
                  <a:p>
                    <a:pPr>
                      <a:defRPr>
                        <a:solidFill>
                          <a:schemeClr val="bg1"/>
                        </a:solidFill>
                      </a:defRPr>
                    </a:pPr>
                    <a:r>
                      <a:rPr lang="ru-RU">
                        <a:solidFill>
                          <a:schemeClr val="bg1"/>
                        </a:solidFill>
                      </a:rPr>
                      <a:t>Нормативные </a:t>
                    </a:r>
                  </a:p>
                  <a:p>
                    <a:pPr>
                      <a:defRPr>
                        <a:solidFill>
                          <a:schemeClr val="bg1"/>
                        </a:solidFill>
                      </a:defRPr>
                    </a:pPr>
                    <a:r>
                      <a:rPr lang="ru-RU">
                        <a:solidFill>
                          <a:schemeClr val="bg1"/>
                        </a:solidFill>
                      </a:rPr>
                      <a:t>- 88</a:t>
                    </a:r>
                  </a:p>
                </c:rich>
              </c:tx>
              <c:spPr>
                <a:effectLst>
                  <a:outerShdw blurRad="50800" dist="38100" dir="2700000" algn="tl" rotWithShape="0">
                    <a:prstClr val="black">
                      <a:alpha val="40000"/>
                    </a:prstClr>
                  </a:outerShdw>
                </a:effectLst>
              </c:spPr>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0-B7D9-4517-B999-A5D9BB590615}"/>
                </c:ext>
              </c:extLst>
            </c:dLbl>
            <c:dLbl>
              <c:idx val="1"/>
              <c:delete val="1"/>
              <c:extLst>
                <c:ext xmlns:c15="http://schemas.microsoft.com/office/drawing/2012/chart" uri="{CE6537A1-D6FC-4f65-9D91-7224C49458BB}"/>
                <c:ext xmlns:c16="http://schemas.microsoft.com/office/drawing/2014/chart" uri="{C3380CC4-5D6E-409C-BE32-E72D297353CC}">
                  <c16:uniqueId val="{00000001-B7D9-4517-B999-A5D9BB590615}"/>
                </c:ext>
              </c:extLst>
            </c:dLbl>
            <c:spPr>
              <a:noFill/>
              <a:ln>
                <a:noFill/>
              </a:ln>
              <a:effectLst/>
            </c:spPr>
            <c:showLegendKey val="0"/>
            <c:showVal val="0"/>
            <c:showCatName val="1"/>
            <c:showSerName val="0"/>
            <c:showPercent val="0"/>
            <c:showBubbleSize val="0"/>
            <c:showLeaderLines val="1"/>
            <c:extLst>
              <c:ext xmlns:c15="http://schemas.microsoft.com/office/drawing/2012/chart" uri="{CE6537A1-D6FC-4f65-9D91-7224C49458BB}"/>
            </c:extLst>
          </c:dLbls>
          <c:cat>
            <c:strRef>
              <c:f>Лист1!$A$2:$A$3</c:f>
              <c:strCache>
                <c:ptCount val="1"/>
                <c:pt idx="0">
                  <c:v>Нормативные</c:v>
                </c:pt>
              </c:strCache>
            </c:strRef>
          </c:cat>
          <c:val>
            <c:numRef>
              <c:f>Лист1!$B$2:$B$3</c:f>
              <c:numCache>
                <c:formatCode>General</c:formatCode>
                <c:ptCount val="2"/>
                <c:pt idx="0">
                  <c:v>88</c:v>
                </c:pt>
                <c:pt idx="1">
                  <c:v>159</c:v>
                </c:pt>
              </c:numCache>
            </c:numRef>
          </c:val>
          <c:extLst>
            <c:ext xmlns:c16="http://schemas.microsoft.com/office/drawing/2014/chart" uri="{C3380CC4-5D6E-409C-BE32-E72D297353CC}">
              <c16:uniqueId val="{00000002-B7D9-4517-B999-A5D9BB590615}"/>
            </c:ext>
          </c:extLst>
        </c:ser>
        <c:dLbls>
          <c:showLegendKey val="0"/>
          <c:showVal val="0"/>
          <c:showCatName val="1"/>
          <c:showSerName val="0"/>
          <c:showPercent val="0"/>
          <c:showBubbleSize val="0"/>
          <c:showLeaderLines val="1"/>
        </c:dLbls>
        <c:firstSliceAng val="0"/>
        <c:holeSize val="50"/>
      </c:doughnutChart>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2.1656356256826742E-2"/>
          <c:y val="3.9239699227845891E-2"/>
          <c:w val="0.95668728748634668"/>
          <c:h val="0.96076040150660003"/>
        </c:manualLayout>
      </c:layout>
      <c:barChart>
        <c:barDir val="bar"/>
        <c:grouping val="clustered"/>
        <c:varyColors val="0"/>
        <c:ser>
          <c:idx val="0"/>
          <c:order val="0"/>
          <c:tx>
            <c:strRef>
              <c:f>Лист1!$B$1</c:f>
              <c:strCache>
                <c:ptCount val="1"/>
                <c:pt idx="0">
                  <c:v>Внеплановые</c:v>
                </c:pt>
              </c:strCache>
            </c:strRef>
          </c:tx>
          <c:spPr>
            <a:solidFill>
              <a:srgbClr val="FF0000"/>
            </a:solidFill>
          </c:spPr>
          <c:invertIfNegative val="0"/>
          <c:dPt>
            <c:idx val="0"/>
            <c:invertIfNegative val="0"/>
            <c:bubble3D val="0"/>
            <c:spPr>
              <a:solidFill>
                <a:srgbClr val="FFC000"/>
              </a:solidFill>
            </c:spPr>
            <c:extLst>
              <c:ext xmlns:c16="http://schemas.microsoft.com/office/drawing/2014/chart" uri="{C3380CC4-5D6E-409C-BE32-E72D297353CC}">
                <c16:uniqueId val="{00000000-C105-4639-8AC5-4C4090D81748}"/>
              </c:ext>
            </c:extLst>
          </c:dPt>
          <c:dLbls>
            <c:dLbl>
              <c:idx val="0"/>
              <c:tx>
                <c:rich>
                  <a:bodyPr/>
                  <a:lstStyle/>
                  <a:p>
                    <a:r>
                      <a:rPr lang="ru-RU" sz="1000" b="1">
                        <a:latin typeface="Times New Roman" pitchFamily="18" charset="0"/>
                        <a:cs typeface="Times New Roman" pitchFamily="18" charset="0"/>
                      </a:rPr>
                      <a:t>В</a:t>
                    </a:r>
                    <a:r>
                      <a:rPr lang="ru-RU"/>
                      <a:t>неплановые  28</a:t>
                    </a:r>
                  </a:p>
                </c:rich>
              </c:tx>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C105-4639-8AC5-4C4090D81748}"/>
                </c:ext>
              </c:extLst>
            </c:dLbl>
            <c:spPr>
              <a:noFill/>
              <a:ln>
                <a:noFill/>
              </a:ln>
              <a:effectLst/>
            </c:spPr>
            <c:txPr>
              <a:bodyPr/>
              <a:lstStyle/>
              <a:p>
                <a:pPr>
                  <a:defRPr sz="1000" b="1">
                    <a:latin typeface="Times New Roman" pitchFamily="18" charset="0"/>
                    <a:cs typeface="Times New Roman" pitchFamily="18" charset="0"/>
                  </a:defRPr>
                </a:pPr>
                <a:endParaRPr lang="ru-RU"/>
              </a:p>
            </c:txPr>
            <c:showLegendKey val="0"/>
            <c:showVal val="1"/>
            <c:showCatName val="0"/>
            <c:showSerName val="1"/>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28</c:v>
                </c:pt>
              </c:numCache>
            </c:numRef>
          </c:val>
          <c:extLst>
            <c:ext xmlns:c16="http://schemas.microsoft.com/office/drawing/2014/chart" uri="{C3380CC4-5D6E-409C-BE32-E72D297353CC}">
              <c16:uniqueId val="{00000001-C105-4639-8AC5-4C4090D81748}"/>
            </c:ext>
          </c:extLst>
        </c:ser>
        <c:ser>
          <c:idx val="1"/>
          <c:order val="1"/>
          <c:tx>
            <c:strRef>
              <c:f>Лист1!$C$1</c:f>
              <c:strCache>
                <c:ptCount val="1"/>
                <c:pt idx="0">
                  <c:v>Плановые</c:v>
                </c:pt>
              </c:strCache>
            </c:strRef>
          </c:tx>
          <c:spPr>
            <a:solidFill>
              <a:srgbClr val="0070C0"/>
            </a:solidFill>
          </c:spPr>
          <c:invertIfNegative val="0"/>
          <c:dPt>
            <c:idx val="0"/>
            <c:invertIfNegative val="0"/>
            <c:bubble3D val="0"/>
            <c:spPr>
              <a:solidFill>
                <a:srgbClr val="00B050"/>
              </a:solidFill>
            </c:spPr>
            <c:extLst>
              <c:ext xmlns:c16="http://schemas.microsoft.com/office/drawing/2014/chart" uri="{C3380CC4-5D6E-409C-BE32-E72D297353CC}">
                <c16:uniqueId val="{00000002-C105-4639-8AC5-4C4090D81748}"/>
              </c:ext>
            </c:extLst>
          </c:dPt>
          <c:dLbls>
            <c:dLbl>
              <c:idx val="0"/>
              <c:layout>
                <c:manualLayout>
                  <c:x val="-9.7971980013715609E-3"/>
                  <c:y val="-0.17767225264652109"/>
                </c:manualLayout>
              </c:layout>
              <c:tx>
                <c:rich>
                  <a:bodyPr/>
                  <a:lstStyle/>
                  <a:p>
                    <a:pPr>
                      <a:defRPr sz="1000" b="1">
                        <a:latin typeface="Times New Roman" pitchFamily="18" charset="0"/>
                        <a:cs typeface="Times New Roman" pitchFamily="18" charset="0"/>
                      </a:defRPr>
                    </a:pPr>
                    <a:r>
                      <a:rPr lang="ru-RU" sz="1000" b="1">
                        <a:latin typeface="Times New Roman" pitchFamily="18" charset="0"/>
                        <a:cs typeface="Times New Roman" pitchFamily="18" charset="0"/>
                      </a:rPr>
                      <a:t>П</a:t>
                    </a:r>
                    <a:r>
                      <a:rPr lang="ru-RU" sz="1000"/>
                      <a:t>лановые  92</a:t>
                    </a:r>
                  </a:p>
                </c:rich>
              </c:tx>
              <c:spP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C105-4639-8AC5-4C4090D81748}"/>
                </c:ext>
              </c:extLst>
            </c:dLbl>
            <c:spPr>
              <a:noFill/>
              <a:ln>
                <a:noFill/>
              </a:ln>
              <a:effectLst/>
            </c:spPr>
            <c:txPr>
              <a:bodyPr/>
              <a:lstStyle/>
              <a:p>
                <a:pPr>
                  <a:defRPr sz="1400" b="1">
                    <a:latin typeface="Times New Roman" pitchFamily="18" charset="0"/>
                    <a:cs typeface="Times New Roman" pitchFamily="18" charset="0"/>
                  </a:defRPr>
                </a:pPr>
                <a:endParaRPr lang="ru-RU"/>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trendline>
            <c:trendlineType val="linear"/>
            <c:dispRSqr val="0"/>
            <c:dispEq val="0"/>
          </c:trendline>
          <c:cat>
            <c:strRef>
              <c:f>Лист1!$A$2</c:f>
              <c:strCache>
                <c:ptCount val="1"/>
                <c:pt idx="0">
                  <c:v>Категория 1</c:v>
                </c:pt>
              </c:strCache>
            </c:strRef>
          </c:cat>
          <c:val>
            <c:numRef>
              <c:f>Лист1!$C$2</c:f>
              <c:numCache>
                <c:formatCode>General</c:formatCode>
                <c:ptCount val="1"/>
                <c:pt idx="0">
                  <c:v>92</c:v>
                </c:pt>
              </c:numCache>
            </c:numRef>
          </c:val>
          <c:extLst>
            <c:ext xmlns:c16="http://schemas.microsoft.com/office/drawing/2014/chart" uri="{C3380CC4-5D6E-409C-BE32-E72D297353CC}">
              <c16:uniqueId val="{00000003-C105-4639-8AC5-4C4090D81748}"/>
            </c:ext>
          </c:extLst>
        </c:ser>
        <c:dLbls>
          <c:showLegendKey val="0"/>
          <c:showVal val="1"/>
          <c:showCatName val="0"/>
          <c:showSerName val="0"/>
          <c:showPercent val="0"/>
          <c:showBubbleSize val="0"/>
        </c:dLbls>
        <c:gapWidth val="150"/>
        <c:overlap val="-25"/>
        <c:axId val="36681216"/>
        <c:axId val="36682752"/>
      </c:barChart>
      <c:catAx>
        <c:axId val="36681216"/>
        <c:scaling>
          <c:orientation val="minMax"/>
        </c:scaling>
        <c:delete val="0"/>
        <c:axPos val="l"/>
        <c:numFmt formatCode="General" sourceLinked="0"/>
        <c:majorTickMark val="none"/>
        <c:minorTickMark val="none"/>
        <c:tickLblPos val="none"/>
        <c:crossAx val="36682752"/>
        <c:crosses val="autoZero"/>
        <c:auto val="1"/>
        <c:lblAlgn val="ctr"/>
        <c:lblOffset val="100"/>
        <c:noMultiLvlLbl val="0"/>
      </c:catAx>
      <c:valAx>
        <c:axId val="36682752"/>
        <c:scaling>
          <c:orientation val="minMax"/>
        </c:scaling>
        <c:delete val="1"/>
        <c:axPos val="b"/>
        <c:numFmt formatCode="General" sourceLinked="1"/>
        <c:majorTickMark val="out"/>
        <c:minorTickMark val="none"/>
        <c:tickLblPos val="none"/>
        <c:crossAx val="36681216"/>
        <c:crosses val="autoZero"/>
        <c:crossBetween val="between"/>
      </c:valAx>
    </c:plotArea>
    <c:plotVisOnly val="1"/>
    <c:dispBlanksAs val="gap"/>
    <c:showDLblsOverMax val="0"/>
  </c:chart>
  <c:spPr>
    <a:noFill/>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039661708953062E-2"/>
          <c:y val="0.14718253968253969"/>
          <c:w val="0.90849737532808394"/>
          <c:h val="0.7295103737032872"/>
        </c:manualLayout>
      </c:layout>
      <c:bar3DChart>
        <c:barDir val="col"/>
        <c:grouping val="stacked"/>
        <c:varyColors val="0"/>
        <c:ser>
          <c:idx val="0"/>
          <c:order val="0"/>
          <c:tx>
            <c:strRef>
              <c:f>Лист1!$B$1</c:f>
              <c:strCache>
                <c:ptCount val="1"/>
                <c:pt idx="0">
                  <c:v>Ряд 1</c:v>
                </c:pt>
              </c:strCache>
            </c:strRef>
          </c:tx>
          <c:spPr>
            <a:solidFill>
              <a:schemeClr val="accent1"/>
            </a:solidFill>
            <a:ln>
              <a:noFill/>
            </a:ln>
            <a:effectLst/>
            <a:sp3d/>
          </c:spPr>
          <c:invertIfNegative val="0"/>
          <c:dPt>
            <c:idx val="1"/>
            <c:invertIfNegative val="0"/>
            <c:bubble3D val="0"/>
            <c:spPr>
              <a:solidFill>
                <a:schemeClr val="accent2"/>
              </a:solidFill>
              <a:ln>
                <a:noFill/>
              </a:ln>
              <a:effectLst/>
              <a:sp3d/>
            </c:spPr>
            <c:extLst>
              <c:ext xmlns:c16="http://schemas.microsoft.com/office/drawing/2014/chart" uri="{C3380CC4-5D6E-409C-BE32-E72D297353CC}">
                <c16:uniqueId val="{00000003-A796-4B43-8384-C8FAE0BC1E4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на 18.12.2020</c:v>
                </c:pt>
                <c:pt idx="1">
                  <c:v>на 18.12.2019</c:v>
                </c:pt>
              </c:strCache>
            </c:strRef>
          </c:cat>
          <c:val>
            <c:numRef>
              <c:f>Лист1!$B$2:$B$3</c:f>
              <c:numCache>
                <c:formatCode>General</c:formatCode>
                <c:ptCount val="2"/>
                <c:pt idx="0">
                  <c:v>177</c:v>
                </c:pt>
                <c:pt idx="1">
                  <c:v>549</c:v>
                </c:pt>
              </c:numCache>
            </c:numRef>
          </c:val>
          <c:extLst>
            <c:ext xmlns:c16="http://schemas.microsoft.com/office/drawing/2014/chart" uri="{C3380CC4-5D6E-409C-BE32-E72D297353CC}">
              <c16:uniqueId val="{00000000-A796-4B43-8384-C8FAE0BC1E47}"/>
            </c:ext>
          </c:extLst>
        </c:ser>
        <c:dLbls>
          <c:showLegendKey val="0"/>
          <c:showVal val="1"/>
          <c:showCatName val="0"/>
          <c:showSerName val="0"/>
          <c:showPercent val="0"/>
          <c:showBubbleSize val="0"/>
        </c:dLbls>
        <c:gapWidth val="150"/>
        <c:shape val="box"/>
        <c:axId val="96653696"/>
        <c:axId val="96655232"/>
        <c:axId val="0"/>
      </c:bar3DChart>
      <c:catAx>
        <c:axId val="966536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6655232"/>
        <c:crosses val="autoZero"/>
        <c:auto val="1"/>
        <c:lblAlgn val="ctr"/>
        <c:lblOffset val="100"/>
        <c:noMultiLvlLbl val="0"/>
      </c:catAx>
      <c:valAx>
        <c:axId val="96655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6653696"/>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89F-4113-917B-B0C52CFB67F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439-41D5-A4FC-E3D945615F1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439-41D5-A4FC-E3D945615F1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439-41D5-A4FC-E3D945615F1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439-41D5-A4FC-E3D945615F18}"/>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9439-41D5-A4FC-E3D945615F18}"/>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9439-41D5-A4FC-E3D945615F18}"/>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9439-41D5-A4FC-E3D945615F18}"/>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9439-41D5-A4FC-E3D945615F18}"/>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82CD-4B8C-98A4-D0C9D99535D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Лист1!$A$2:$A$11</c:f>
              <c:strCache>
                <c:ptCount val="10"/>
                <c:pt idx="0">
                  <c:v>Вопросы ЖКХ</c:v>
                </c:pt>
                <c:pt idx="1">
                  <c:v>Вопросы дорожного хозяйства</c:v>
                </c:pt>
                <c:pt idx="2">
                  <c:v>Вопросы строительства и архитектуры</c:v>
                </c:pt>
                <c:pt idx="3">
                  <c:v>Вопросы правового характера</c:v>
                </c:pt>
                <c:pt idx="4">
                  <c:v>Вопросы социального обеспечения и социальной защиты</c:v>
                </c:pt>
                <c:pt idx="5">
                  <c:v>Вопросы землепользования</c:v>
                </c:pt>
                <c:pt idx="6">
                  <c:v>Вопросы жилищного хозяйства</c:v>
                </c:pt>
                <c:pt idx="7">
                  <c:v>Вопросы науки, культуры и образования</c:v>
                </c:pt>
                <c:pt idx="8">
                  <c:v>Общественно-политические вопросы</c:v>
                </c:pt>
                <c:pt idx="9">
                  <c:v>Другие</c:v>
                </c:pt>
              </c:strCache>
            </c:strRef>
          </c:cat>
          <c:val>
            <c:numRef>
              <c:f>Лист1!$B$2:$B$11</c:f>
              <c:numCache>
                <c:formatCode>0%</c:formatCode>
                <c:ptCount val="10"/>
                <c:pt idx="0">
                  <c:v>0.31000000000000016</c:v>
                </c:pt>
                <c:pt idx="1">
                  <c:v>0.16</c:v>
                </c:pt>
                <c:pt idx="2">
                  <c:v>0.14000000000000001</c:v>
                </c:pt>
                <c:pt idx="3">
                  <c:v>0.13</c:v>
                </c:pt>
                <c:pt idx="4">
                  <c:v>0.05</c:v>
                </c:pt>
                <c:pt idx="5">
                  <c:v>0.05</c:v>
                </c:pt>
                <c:pt idx="6">
                  <c:v>6.0000000000000026E-2</c:v>
                </c:pt>
                <c:pt idx="7">
                  <c:v>2.0000000000000011E-2</c:v>
                </c:pt>
                <c:pt idx="8">
                  <c:v>3.0000000000000002E-2</c:v>
                </c:pt>
                <c:pt idx="9">
                  <c:v>0.05</c:v>
                </c:pt>
              </c:numCache>
            </c:numRef>
          </c:val>
          <c:extLst>
            <c:ext xmlns:c16="http://schemas.microsoft.com/office/drawing/2014/chart" uri="{C3380CC4-5D6E-409C-BE32-E72D297353CC}">
              <c16:uniqueId val="{00000000-589F-4113-917B-B0C52CFB67F1}"/>
            </c:ext>
          </c:extLst>
        </c:ser>
        <c:dLbls>
          <c:showLegendKey val="0"/>
          <c:showVal val="0"/>
          <c:showCatName val="0"/>
          <c:showSerName val="0"/>
          <c:showPercent val="0"/>
          <c:showBubbleSize val="0"/>
          <c:showLeaderLines val="1"/>
        </c:dLbls>
      </c:pie3D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chemeClr val="accent1"/>
            </a:solidFill>
            <a:ln>
              <a:solidFill>
                <a:schemeClr val="accent3">
                  <a:lumMod val="75000"/>
                </a:schemeClr>
              </a:solidFill>
            </a:ln>
            <a:effectLst/>
          </c:spPr>
          <c:invertIfNegative val="0"/>
          <c:dPt>
            <c:idx val="1"/>
            <c:invertIfNegative val="0"/>
            <c:bubble3D val="0"/>
            <c:spPr>
              <a:solidFill>
                <a:schemeClr val="accent2">
                  <a:lumMod val="75000"/>
                </a:schemeClr>
              </a:solidFill>
              <a:ln>
                <a:solidFill>
                  <a:schemeClr val="accent3">
                    <a:lumMod val="75000"/>
                  </a:schemeClr>
                </a:solidFill>
              </a:ln>
              <a:effectLst/>
            </c:spPr>
            <c:extLst>
              <c:ext xmlns:c16="http://schemas.microsoft.com/office/drawing/2014/chart" uri="{C3380CC4-5D6E-409C-BE32-E72D297353CC}">
                <c16:uniqueId val="{00000008-D437-4C0A-8F8B-7B85D2A90777}"/>
              </c:ext>
            </c:extLst>
          </c:dPt>
          <c:dPt>
            <c:idx val="2"/>
            <c:invertIfNegative val="0"/>
            <c:bubble3D val="0"/>
            <c:spPr>
              <a:solidFill>
                <a:schemeClr val="accent4">
                  <a:lumMod val="60000"/>
                  <a:lumOff val="40000"/>
                </a:schemeClr>
              </a:solidFill>
              <a:ln>
                <a:solidFill>
                  <a:schemeClr val="accent3">
                    <a:lumMod val="75000"/>
                  </a:schemeClr>
                </a:solidFill>
              </a:ln>
              <a:effectLst/>
            </c:spPr>
            <c:extLst>
              <c:ext xmlns:c16="http://schemas.microsoft.com/office/drawing/2014/chart" uri="{C3380CC4-5D6E-409C-BE32-E72D297353CC}">
                <c16:uniqueId val="{00000003-12F9-4765-83B5-C21CA21D5BA0}"/>
              </c:ext>
            </c:extLst>
          </c:dPt>
          <c:dPt>
            <c:idx val="3"/>
            <c:invertIfNegative val="0"/>
            <c:bubble3D val="0"/>
            <c:spPr>
              <a:solidFill>
                <a:schemeClr val="accent6">
                  <a:lumMod val="75000"/>
                </a:schemeClr>
              </a:solidFill>
              <a:ln>
                <a:solidFill>
                  <a:schemeClr val="accent3">
                    <a:lumMod val="75000"/>
                  </a:schemeClr>
                </a:solidFill>
              </a:ln>
              <a:effectLst/>
            </c:spPr>
            <c:extLst>
              <c:ext xmlns:c16="http://schemas.microsoft.com/office/drawing/2014/chart" uri="{C3380CC4-5D6E-409C-BE32-E72D297353CC}">
                <c16:uniqueId val="{00000002-12F9-4765-83B5-C21CA21D5BA0}"/>
              </c:ext>
            </c:extLst>
          </c:dPt>
          <c:dPt>
            <c:idx val="4"/>
            <c:invertIfNegative val="0"/>
            <c:bubble3D val="0"/>
            <c:spPr>
              <a:solidFill>
                <a:schemeClr val="accent3">
                  <a:lumMod val="60000"/>
                  <a:lumOff val="40000"/>
                </a:schemeClr>
              </a:solidFill>
              <a:ln>
                <a:solidFill>
                  <a:schemeClr val="accent3">
                    <a:lumMod val="75000"/>
                  </a:schemeClr>
                </a:solidFill>
              </a:ln>
              <a:effectLst/>
            </c:spPr>
            <c:extLst>
              <c:ext xmlns:c16="http://schemas.microsoft.com/office/drawing/2014/chart" uri="{C3380CC4-5D6E-409C-BE32-E72D297353CC}">
                <c16:uniqueId val="{00000001-12F9-4765-83B5-C21CA21D5BA0}"/>
              </c:ext>
            </c:extLst>
          </c:dPt>
          <c:dPt>
            <c:idx val="5"/>
            <c:invertIfNegative val="0"/>
            <c:bubble3D val="0"/>
            <c:spPr>
              <a:solidFill>
                <a:srgbClr val="C00000"/>
              </a:solidFill>
              <a:ln>
                <a:solidFill>
                  <a:schemeClr val="accent3">
                    <a:lumMod val="75000"/>
                  </a:schemeClr>
                </a:solidFill>
              </a:ln>
              <a:effectLst/>
            </c:spPr>
            <c:extLst>
              <c:ext xmlns:c16="http://schemas.microsoft.com/office/drawing/2014/chart" uri="{C3380CC4-5D6E-409C-BE32-E72D297353CC}">
                <c16:uniqueId val="{00000000-12F9-4765-83B5-C21CA21D5BA0}"/>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Передано в Администрацию г. Ростова-на-Дону</c:v>
                </c:pt>
                <c:pt idx="1">
                  <c:v>Передано в  районные Администрации </c:v>
                </c:pt>
                <c:pt idx="2">
                  <c:v>Передано должностным лицам аппарата Ростовской-на-Дону городской Думы</c:v>
                </c:pt>
                <c:pt idx="3">
                  <c:v>Передано депутатам Ростовской-на-Дону городской Думы</c:v>
                </c:pt>
                <c:pt idx="4">
                  <c:v>Передано заместителям Председателя Ростовской-на-Дону городской Думы</c:v>
                </c:pt>
                <c:pt idx="5">
                  <c:v>Сторонним организациям</c:v>
                </c:pt>
              </c:strCache>
            </c:strRef>
          </c:cat>
          <c:val>
            <c:numRef>
              <c:f>Лист1!$B$2:$B$8</c:f>
              <c:numCache>
                <c:formatCode>General</c:formatCode>
                <c:ptCount val="7"/>
                <c:pt idx="0">
                  <c:v>85</c:v>
                </c:pt>
                <c:pt idx="1">
                  <c:v>40</c:v>
                </c:pt>
                <c:pt idx="2">
                  <c:v>38</c:v>
                </c:pt>
                <c:pt idx="3">
                  <c:v>17</c:v>
                </c:pt>
                <c:pt idx="4">
                  <c:v>14</c:v>
                </c:pt>
                <c:pt idx="5">
                  <c:v>4</c:v>
                </c:pt>
              </c:numCache>
              <c:extLst/>
            </c:numRef>
          </c:val>
          <c:extLst>
            <c:ext xmlns:c16="http://schemas.microsoft.com/office/drawing/2014/chart" uri="{C3380CC4-5D6E-409C-BE32-E72D297353CC}">
              <c16:uniqueId val="{00000000-5B1D-4A08-8BB3-1C9754019181}"/>
            </c:ext>
          </c:extLst>
        </c:ser>
        <c:dLbls>
          <c:showLegendKey val="0"/>
          <c:showVal val="0"/>
          <c:showCatName val="0"/>
          <c:showSerName val="0"/>
          <c:showPercent val="0"/>
          <c:showBubbleSize val="0"/>
        </c:dLbls>
        <c:gapWidth val="182"/>
        <c:axId val="36959360"/>
        <c:axId val="36960896"/>
      </c:barChart>
      <c:catAx>
        <c:axId val="36959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36960896"/>
        <c:crosses val="autoZero"/>
        <c:auto val="1"/>
        <c:lblAlgn val="ctr"/>
        <c:lblOffset val="100"/>
        <c:noMultiLvlLbl val="0"/>
      </c:catAx>
      <c:valAx>
        <c:axId val="369608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369593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solidFill>
            <a:sysClr val="windowText" lastClr="000000"/>
          </a:solidFil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E8A5F-5443-4D93-BA21-7299E981F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53</Pages>
  <Words>26959</Words>
  <Characters>153668</Characters>
  <Application>Microsoft Office Word</Application>
  <DocSecurity>0</DocSecurity>
  <Lines>1280</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Ростовская-на-Дону городская Дума</Company>
  <LinksUpToDate>false</LinksUpToDate>
  <CharactersWithSpaces>180267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1706</dc:creator>
  <cp:lastModifiedBy>1705</cp:lastModifiedBy>
  <cp:revision>3</cp:revision>
  <cp:lastPrinted>2020-11-25T12:32:00Z</cp:lastPrinted>
  <dcterms:created xsi:type="dcterms:W3CDTF">2020-12-18T09:06:00Z</dcterms:created>
  <dcterms:modified xsi:type="dcterms:W3CDTF">2020-12-18T12:33:00Z</dcterms:modified>
</cp:coreProperties>
</file>