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B2F" w:rsidRPr="007B5B2F" w:rsidRDefault="00DD0FFE" w:rsidP="007B5B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7B5B2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7B5B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B5B2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планируемой (намечаемой) хозяйственной </w:t>
      </w:r>
      <w:r w:rsidR="0060450A" w:rsidRPr="007B5B2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7B5B2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и иной деятельности на территории города</w:t>
      </w:r>
      <w:r w:rsidR="0060450A" w:rsidRPr="007B5B2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Pr="007B5B2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Ростова-на-Дону</w:t>
      </w:r>
      <w:r w:rsidR="00233B7D" w:rsidRPr="007B5B2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,</w:t>
      </w:r>
      <w:r w:rsidRPr="007B5B2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="007B5B2F" w:rsidRPr="007B5B2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по объекту государственной экологической экспертизы: «Экологическое обоснование хозяйственной деятельности </w:t>
      </w:r>
      <w:r w:rsidR="007B5B2F" w:rsidRPr="007B5B2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 xml:space="preserve">АО «Астон» по перевалке насыпных и наливных грузов </w:t>
      </w:r>
    </w:p>
    <w:p w:rsidR="00860923" w:rsidRPr="007B5B2F" w:rsidRDefault="007B5B2F" w:rsidP="007B5B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границах акватории морского порта Ростов-на-Дону на р. Дон», </w:t>
      </w:r>
      <w:r w:rsidRPr="007B5B2F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  <w:t>включая предварительные материалы оценки воздействия на окружающую среду</w:t>
      </w:r>
    </w:p>
    <w:p w:rsidR="007B5B2F" w:rsidRPr="007B5B2F" w:rsidRDefault="007B5B2F" w:rsidP="007B5B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7B5B2F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7B5B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7B5B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7B5B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7B5B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7B5B2F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B5B2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7B5B2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7B5B2F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7B5B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7B5B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7B5B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7B5B2F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7B5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омитет по охране окружающей среды Администрации города Ростова-на-Дону, 344000, г. Ростов-на-Дону, пер. Семашко, 99/248, e-mail: </w:t>
      </w:r>
      <w:hyperlink r:id="rId7" w:history="1">
        <w:r w:rsidRPr="007B5B2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AD721F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AD721F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AD721F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AD721F" w:rsidRPr="00AD721F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30.08.2023 по </w:t>
      </w:r>
      <w:r w:rsidR="001C6D2D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28</w:t>
      </w:r>
      <w:r w:rsidR="00860923" w:rsidRPr="00AD721F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.09.2023 </w:t>
      </w:r>
      <w:r w:rsidRPr="00AD721F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7B5B2F" w:rsidRPr="007B5B2F" w:rsidRDefault="00860923" w:rsidP="007B5B2F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планируемой деятельности: </w:t>
      </w:r>
      <w:r w:rsidR="007B5B2F" w:rsidRPr="007B5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Деятельность АО «Астон» по перевалке насыпных и наливных грузов в границах акватории морского порта Ростов-на-Дону на р. Дон.</w:t>
      </w:r>
    </w:p>
    <w:p w:rsidR="007B5B2F" w:rsidRPr="007B5B2F" w:rsidRDefault="007B5B2F" w:rsidP="007B5B2F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планируемой деятельности</w:t>
      </w:r>
      <w:r w:rsidRPr="007B5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Пере</w:t>
      </w:r>
      <w:bookmarkStart w:id="0" w:name="_GoBack"/>
      <w:bookmarkEnd w:id="0"/>
      <w:r w:rsidRPr="007B5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валка насыпных и наливных грузов в границах акватории морского порта Ростов-на-Дону на р. Дон.</w:t>
      </w:r>
    </w:p>
    <w:p w:rsidR="00050B17" w:rsidRPr="007B5B2F" w:rsidRDefault="002E5707" w:rsidP="007B5B2F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7B5B2F" w:rsidTr="004A7F2C">
        <w:trPr>
          <w:trHeight w:val="952"/>
        </w:trPr>
        <w:tc>
          <w:tcPr>
            <w:tcW w:w="396" w:type="dxa"/>
            <w:vAlign w:val="center"/>
          </w:tcPr>
          <w:p w:rsidR="00091BFD" w:rsidRPr="007B5B2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5B2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7B5B2F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7B5B2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5B2F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7B5B2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5B2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7B5B2F" w:rsidTr="004A7F2C">
        <w:trPr>
          <w:trHeight w:val="952"/>
        </w:trPr>
        <w:tc>
          <w:tcPr>
            <w:tcW w:w="396" w:type="dxa"/>
            <w:vAlign w:val="center"/>
          </w:tcPr>
          <w:p w:rsidR="00091BFD" w:rsidRPr="007B5B2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5B2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7B5B2F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7B5B2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5B2F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7B5B2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5B2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7B5B2F" w:rsidTr="004A7F2C">
        <w:trPr>
          <w:trHeight w:val="952"/>
        </w:trPr>
        <w:tc>
          <w:tcPr>
            <w:tcW w:w="396" w:type="dxa"/>
            <w:vAlign w:val="center"/>
          </w:tcPr>
          <w:p w:rsidR="00091BFD" w:rsidRPr="007B5B2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5B2F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7B5B2F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7B5B2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5B2F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7B5B2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5B2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7B5B2F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7B5B2F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7B5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7B5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7B5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7B5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7B5B2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7B5B2F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7B5B2F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8D825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7B5B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7B5B2F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7B5B2F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45F445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7B5B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7B5B2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7B5B2F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A59863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7B5B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7B5B2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7B5B2F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B2A071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7B5B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7B5B2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7B5B2F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F33787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7B5B2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7B5B2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7B5B2F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</w:t>
      </w:r>
      <w:r w:rsidR="00361AF4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7B5B2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7B5B2F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7B5B2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7B5B2F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7B5B2F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7B5B2F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7B5B2F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7B5B2F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7B5B2F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7B5B2F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7B5B2F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7B5B2F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7B5B2F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B5B2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7B5B2F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7B5B2F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7B5B2F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7B5B2F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7B5B2F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7B5B2F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B5B2F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7B5B2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B2F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7B5B2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B2F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7B5B2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B2F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7B5B2F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7B5B2F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7B5B2F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7B5B2F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7B5B2F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7B5B2F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D3E44" w:rsidRPr="007B5B2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B2F">
        <w:rPr>
          <w:rFonts w:ascii="Times New Roman" w:hAnsi="Times New Roman" w:cs="Times New Roman"/>
          <w:sz w:val="24"/>
          <w:szCs w:val="24"/>
        </w:rPr>
        <w:t xml:space="preserve">Опросные листы доступны для </w:t>
      </w:r>
      <w:r w:rsidRPr="00AD721F">
        <w:rPr>
          <w:rFonts w:ascii="Times New Roman" w:hAnsi="Times New Roman" w:cs="Times New Roman"/>
          <w:sz w:val="24"/>
          <w:szCs w:val="24"/>
        </w:rPr>
        <w:t xml:space="preserve">скачивания </w:t>
      </w:r>
      <w:r w:rsidR="00A03999" w:rsidRPr="00AD721F">
        <w:rPr>
          <w:rFonts w:ascii="Times New Roman" w:hAnsi="Times New Roman" w:cs="Times New Roman"/>
          <w:sz w:val="24"/>
          <w:szCs w:val="24"/>
        </w:rPr>
        <w:t xml:space="preserve">с </w:t>
      </w:r>
      <w:r w:rsidR="00AD721F" w:rsidRPr="00AD721F">
        <w:rPr>
          <w:rFonts w:ascii="Times New Roman" w:hAnsi="Times New Roman" w:cs="Times New Roman"/>
          <w:sz w:val="24"/>
          <w:szCs w:val="24"/>
        </w:rPr>
        <w:t xml:space="preserve">30.08.2023 по </w:t>
      </w:r>
      <w:r w:rsidR="001C6D2D">
        <w:rPr>
          <w:rFonts w:ascii="Times New Roman" w:hAnsi="Times New Roman" w:cs="Times New Roman"/>
          <w:sz w:val="24"/>
          <w:szCs w:val="24"/>
        </w:rPr>
        <w:t>28</w:t>
      </w:r>
      <w:r w:rsidR="00860923" w:rsidRPr="00AD721F">
        <w:rPr>
          <w:rFonts w:ascii="Times New Roman" w:hAnsi="Times New Roman" w:cs="Times New Roman"/>
          <w:sz w:val="24"/>
          <w:szCs w:val="24"/>
        </w:rPr>
        <w:t>.09.2023</w:t>
      </w:r>
      <w:r w:rsidR="00860923" w:rsidRPr="007B5B2F">
        <w:rPr>
          <w:rFonts w:ascii="Times New Roman" w:hAnsi="Times New Roman" w:cs="Times New Roman"/>
          <w:sz w:val="24"/>
          <w:szCs w:val="24"/>
        </w:rPr>
        <w:t xml:space="preserve"> </w:t>
      </w:r>
      <w:r w:rsidRPr="007B5B2F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7B5B2F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7B5B2F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7B5B2F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7B5B2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B2F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</w:t>
      </w:r>
      <w:r w:rsidRPr="00AD721F">
        <w:rPr>
          <w:rFonts w:ascii="Times New Roman" w:hAnsi="Times New Roman" w:cs="Times New Roman"/>
          <w:sz w:val="24"/>
          <w:szCs w:val="24"/>
        </w:rPr>
        <w:t xml:space="preserve">с </w:t>
      </w:r>
      <w:r w:rsidR="00AD721F" w:rsidRPr="00AD721F">
        <w:rPr>
          <w:rFonts w:ascii="Times New Roman" w:hAnsi="Times New Roman" w:cs="Times New Roman"/>
          <w:sz w:val="24"/>
          <w:szCs w:val="24"/>
        </w:rPr>
        <w:t xml:space="preserve">30.08.2023 по </w:t>
      </w:r>
      <w:r w:rsidR="001C6D2D">
        <w:rPr>
          <w:rFonts w:ascii="Times New Roman" w:hAnsi="Times New Roman" w:cs="Times New Roman"/>
          <w:sz w:val="24"/>
          <w:szCs w:val="24"/>
        </w:rPr>
        <w:t>28</w:t>
      </w:r>
      <w:r w:rsidR="00860923" w:rsidRPr="00AD721F">
        <w:rPr>
          <w:rFonts w:ascii="Times New Roman" w:hAnsi="Times New Roman" w:cs="Times New Roman"/>
          <w:sz w:val="24"/>
          <w:szCs w:val="24"/>
        </w:rPr>
        <w:t>.09.2023</w:t>
      </w:r>
      <w:r w:rsidR="00860923" w:rsidRPr="007B5B2F">
        <w:rPr>
          <w:rFonts w:ascii="Times New Roman" w:hAnsi="Times New Roman" w:cs="Times New Roman"/>
          <w:sz w:val="24"/>
          <w:szCs w:val="24"/>
        </w:rPr>
        <w:t xml:space="preserve"> </w:t>
      </w:r>
      <w:r w:rsidRPr="007B5B2F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7B5B2F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7B5B2F">
        <w:rPr>
          <w:rFonts w:ascii="Times New Roman" w:hAnsi="Times New Roman" w:cs="Times New Roman"/>
          <w:sz w:val="24"/>
          <w:szCs w:val="24"/>
        </w:rPr>
        <w:br/>
      </w:r>
      <w:r w:rsidRPr="007B5B2F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7B5B2F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7B5B2F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7B5B2F">
        <w:rPr>
          <w:rFonts w:ascii="Times New Roman" w:hAnsi="Times New Roman" w:cs="Times New Roman"/>
          <w:sz w:val="24"/>
          <w:szCs w:val="24"/>
        </w:rPr>
        <w:t>.</w:t>
      </w:r>
    </w:p>
    <w:p w:rsidR="00F436C9" w:rsidRPr="007B5B2F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A03999" w:rsidRPr="00AD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AD721F" w:rsidRPr="00AD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30.08.2023 по </w:t>
      </w:r>
      <w:r w:rsidR="001C6D2D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AD721F" w:rsidRPr="00AD721F">
        <w:rPr>
          <w:rFonts w:ascii="Times New Roman" w:eastAsia="Times New Roman" w:hAnsi="Times New Roman" w:cs="Times New Roman"/>
          <w:sz w:val="24"/>
          <w:szCs w:val="24"/>
          <w:lang w:eastAsia="ru-RU"/>
        </w:rPr>
        <w:t>.10</w:t>
      </w:r>
      <w:r w:rsidR="00860923" w:rsidRPr="00AD721F">
        <w:rPr>
          <w:rFonts w:ascii="Times New Roman" w:eastAsia="Times New Roman" w:hAnsi="Times New Roman" w:cs="Times New Roman"/>
          <w:sz w:val="24"/>
          <w:szCs w:val="24"/>
          <w:lang w:eastAsia="ru-RU"/>
        </w:rPr>
        <w:t>.2023</w:t>
      </w:r>
      <w:r w:rsidR="00860923"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</w: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охране окружающей среды Администрации города Ростова-на-Дону, </w:t>
      </w:r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09.00 до 13.00, с 14.00 до 17.00, или по адресу электронной почты: </w:t>
      </w:r>
      <w:hyperlink r:id="rId11" w:history="1">
        <w:r w:rsidRPr="007B5B2F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7B5B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7B5B2F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7B5B2F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7B5B2F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7B5B2F" w:rsidTr="00D66A48">
        <w:tc>
          <w:tcPr>
            <w:tcW w:w="5665" w:type="dxa"/>
          </w:tcPr>
          <w:p w:rsidR="00B81A2E" w:rsidRPr="007B5B2F" w:rsidRDefault="00130579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7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7B5B2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B2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7B5B2F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5B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7B5B2F" w:rsidTr="00D66A48">
        <w:tc>
          <w:tcPr>
            <w:tcW w:w="5665" w:type="dxa"/>
          </w:tcPr>
          <w:p w:rsidR="00D66A48" w:rsidRPr="007B5B2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7B5B2F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B2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7B5B2F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5B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7B5B2F" w:rsidTr="00D66A48">
        <w:tc>
          <w:tcPr>
            <w:tcW w:w="5665" w:type="dxa"/>
          </w:tcPr>
          <w:p w:rsidR="00D66A48" w:rsidRPr="007B5B2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7B5B2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B2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7B5B2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B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7B5B2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7B5B2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B2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B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B4D" w:rsidRDefault="00783B4D" w:rsidP="00050B17">
      <w:pPr>
        <w:spacing w:after="0" w:line="240" w:lineRule="auto"/>
      </w:pPr>
      <w:r>
        <w:separator/>
      </w:r>
    </w:p>
  </w:endnote>
  <w:endnote w:type="continuationSeparator" w:id="0">
    <w:p w:rsidR="00783B4D" w:rsidRDefault="00783B4D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B4D" w:rsidRDefault="00783B4D" w:rsidP="00050B17">
      <w:pPr>
        <w:spacing w:after="0" w:line="240" w:lineRule="auto"/>
      </w:pPr>
      <w:r>
        <w:separator/>
      </w:r>
    </w:p>
  </w:footnote>
  <w:footnote w:type="continuationSeparator" w:id="0">
    <w:p w:rsidR="00783B4D" w:rsidRDefault="00783B4D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91BFD"/>
    <w:rsid w:val="00097397"/>
    <w:rsid w:val="000C4F7D"/>
    <w:rsid w:val="000D092E"/>
    <w:rsid w:val="000F187B"/>
    <w:rsid w:val="00107869"/>
    <w:rsid w:val="00124801"/>
    <w:rsid w:val="00130579"/>
    <w:rsid w:val="001363D7"/>
    <w:rsid w:val="001673D8"/>
    <w:rsid w:val="00183628"/>
    <w:rsid w:val="001C3B9D"/>
    <w:rsid w:val="001C5071"/>
    <w:rsid w:val="001C6D2D"/>
    <w:rsid w:val="001D3D20"/>
    <w:rsid w:val="001E7FEC"/>
    <w:rsid w:val="001F7AC5"/>
    <w:rsid w:val="002062A4"/>
    <w:rsid w:val="00217ABD"/>
    <w:rsid w:val="00233B7D"/>
    <w:rsid w:val="00241132"/>
    <w:rsid w:val="00252328"/>
    <w:rsid w:val="0025313A"/>
    <w:rsid w:val="002E0373"/>
    <w:rsid w:val="002E5707"/>
    <w:rsid w:val="002F35AD"/>
    <w:rsid w:val="002F7864"/>
    <w:rsid w:val="00361AF4"/>
    <w:rsid w:val="00361F3E"/>
    <w:rsid w:val="00364DB7"/>
    <w:rsid w:val="00374813"/>
    <w:rsid w:val="0038377F"/>
    <w:rsid w:val="00383CC3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91C95"/>
    <w:rsid w:val="004A7F2C"/>
    <w:rsid w:val="004B53F8"/>
    <w:rsid w:val="004B6A20"/>
    <w:rsid w:val="004D10F6"/>
    <w:rsid w:val="004D2827"/>
    <w:rsid w:val="004E0985"/>
    <w:rsid w:val="004E72F8"/>
    <w:rsid w:val="004F3EAD"/>
    <w:rsid w:val="005236A6"/>
    <w:rsid w:val="00535540"/>
    <w:rsid w:val="00554815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873FB"/>
    <w:rsid w:val="00697EF6"/>
    <w:rsid w:val="00700DE6"/>
    <w:rsid w:val="00735DE9"/>
    <w:rsid w:val="0077123F"/>
    <w:rsid w:val="007712CB"/>
    <w:rsid w:val="00783B4D"/>
    <w:rsid w:val="007A123C"/>
    <w:rsid w:val="007B5B2F"/>
    <w:rsid w:val="007C7E1E"/>
    <w:rsid w:val="007E5F76"/>
    <w:rsid w:val="007E643B"/>
    <w:rsid w:val="007F79C2"/>
    <w:rsid w:val="007F7C2C"/>
    <w:rsid w:val="00800458"/>
    <w:rsid w:val="00827CD1"/>
    <w:rsid w:val="00850A96"/>
    <w:rsid w:val="0085158C"/>
    <w:rsid w:val="00860923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45750"/>
    <w:rsid w:val="00A51685"/>
    <w:rsid w:val="00A56949"/>
    <w:rsid w:val="00A93060"/>
    <w:rsid w:val="00AA4759"/>
    <w:rsid w:val="00AC3995"/>
    <w:rsid w:val="00AD721F"/>
    <w:rsid w:val="00B10EA3"/>
    <w:rsid w:val="00B15D0F"/>
    <w:rsid w:val="00B32A62"/>
    <w:rsid w:val="00B67406"/>
    <w:rsid w:val="00B7340D"/>
    <w:rsid w:val="00B81A2E"/>
    <w:rsid w:val="00B86AA2"/>
    <w:rsid w:val="00B91614"/>
    <w:rsid w:val="00B94EC3"/>
    <w:rsid w:val="00BE19E1"/>
    <w:rsid w:val="00BF0A22"/>
    <w:rsid w:val="00C06CAA"/>
    <w:rsid w:val="00C15224"/>
    <w:rsid w:val="00C21BF7"/>
    <w:rsid w:val="00C31141"/>
    <w:rsid w:val="00C462C0"/>
    <w:rsid w:val="00C614B0"/>
    <w:rsid w:val="00C74CE1"/>
    <w:rsid w:val="00C75A01"/>
    <w:rsid w:val="00C854BF"/>
    <w:rsid w:val="00C96D50"/>
    <w:rsid w:val="00CD00E0"/>
    <w:rsid w:val="00D02D27"/>
    <w:rsid w:val="00D12DE3"/>
    <w:rsid w:val="00D30373"/>
    <w:rsid w:val="00D40EE8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91E97"/>
    <w:rsid w:val="00FA2B90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0A0D7C-AC68-4CE0-8C76-7A1BE0E87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5C710-1473-43CD-BC8E-7195DF581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Гвазава Кристина Валерьевна</cp:lastModifiedBy>
  <cp:revision>2</cp:revision>
  <cp:lastPrinted>2022-11-24T09:03:00Z</cp:lastPrinted>
  <dcterms:created xsi:type="dcterms:W3CDTF">2023-08-15T06:52:00Z</dcterms:created>
  <dcterms:modified xsi:type="dcterms:W3CDTF">2023-08-15T06:52:00Z</dcterms:modified>
</cp:coreProperties>
</file>