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185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26339E" w:rsidRPr="0026339E">
        <w:rPr>
          <w:b/>
          <w:spacing w:val="50"/>
          <w:sz w:val="72"/>
        </w:rPr>
        <w:t>42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3A3CEE" w:rsidRPr="00B90491" w:rsidRDefault="003A3CEE" w:rsidP="00B90491">
      <w:pPr>
        <w:ind w:right="5103"/>
        <w:jc w:val="both"/>
        <w:rPr>
          <w:rFonts w:ascii="Arial" w:hAnsi="Arial" w:cs="Arial"/>
          <w:sz w:val="24"/>
        </w:rPr>
      </w:pPr>
      <w:r w:rsidRPr="00B90491">
        <w:rPr>
          <w:rFonts w:ascii="Arial" w:hAnsi="Arial" w:cs="Arial"/>
          <w:sz w:val="24"/>
        </w:rPr>
        <w:t xml:space="preserve">Об </w:t>
      </w:r>
      <w:r w:rsidR="00B90491">
        <w:rPr>
          <w:rFonts w:ascii="Arial" w:hAnsi="Arial" w:cs="Arial"/>
          <w:sz w:val="24"/>
        </w:rPr>
        <w:t xml:space="preserve">утверждении структуры аппарата </w:t>
      </w:r>
      <w:r w:rsidRPr="00B90491">
        <w:rPr>
          <w:rFonts w:ascii="Arial" w:hAnsi="Arial" w:cs="Arial"/>
          <w:sz w:val="24"/>
        </w:rPr>
        <w:t>Ростовской-на-Дону городской Думы</w:t>
      </w:r>
    </w:p>
    <w:p w:rsidR="003A3CEE" w:rsidRPr="00B90491" w:rsidRDefault="003A3CEE" w:rsidP="003A3CEE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5764B3" w:rsidRPr="00B90491" w:rsidRDefault="003A3CEE" w:rsidP="003A3CE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B90491">
        <w:rPr>
          <w:rFonts w:ascii="Arial" w:hAnsi="Arial" w:cs="Arial"/>
          <w:sz w:val="28"/>
          <w:szCs w:val="28"/>
        </w:rPr>
        <w:t xml:space="preserve">В соответствии с Федеральным законом от 20.03.2025 № 33-ФЗ </w:t>
      </w:r>
      <w:r w:rsidRPr="00B90491">
        <w:rPr>
          <w:rFonts w:ascii="Arial" w:hAnsi="Arial" w:cs="Arial"/>
          <w:sz w:val="28"/>
          <w:szCs w:val="28"/>
        </w:rPr>
        <w:br/>
        <w:t>«Об общих принципах организации местного самоуправления в единой системе публичной власти», руководствуясь статьями  39, 40.</w:t>
      </w:r>
      <w:r w:rsidRPr="00B90491">
        <w:rPr>
          <w:rFonts w:ascii="Arial" w:hAnsi="Arial" w:cs="Arial"/>
          <w:sz w:val="28"/>
          <w:szCs w:val="28"/>
          <w:vertAlign w:val="superscript"/>
        </w:rPr>
        <w:t>1</w:t>
      </w:r>
      <w:r w:rsidRPr="00B90491">
        <w:rPr>
          <w:rFonts w:ascii="Arial" w:hAnsi="Arial" w:cs="Arial"/>
          <w:sz w:val="28"/>
          <w:szCs w:val="28"/>
        </w:rPr>
        <w:t xml:space="preserve"> и 41 Устава города Ростова-на-Дону, городская Дума</w:t>
      </w:r>
    </w:p>
    <w:p w:rsidR="00D970F4" w:rsidRPr="00B90491" w:rsidRDefault="00D970F4" w:rsidP="00925845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3A3CEE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3A3CEE" w:rsidRPr="003A3CEE" w:rsidRDefault="003A3CEE" w:rsidP="003A3C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3A3CEE">
        <w:rPr>
          <w:rFonts w:ascii="Arial" w:hAnsi="Arial" w:cs="Arial"/>
          <w:szCs w:val="28"/>
        </w:rPr>
        <w:t>1. Утвердить структуру аппарата Ростовской-на-Дону городской Думы (приложение).</w:t>
      </w:r>
    </w:p>
    <w:p w:rsidR="003A3CEE" w:rsidRPr="003A3CEE" w:rsidRDefault="003A3CEE" w:rsidP="003A3CEE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3A3CEE">
        <w:rPr>
          <w:rFonts w:ascii="Arial" w:hAnsi="Arial" w:cs="Arial"/>
          <w:sz w:val="28"/>
          <w:szCs w:val="28"/>
        </w:rPr>
        <w:t>2. Признать утратившими силу:</w:t>
      </w:r>
    </w:p>
    <w:p w:rsidR="003A3CEE" w:rsidRPr="003A3CEE" w:rsidRDefault="003A3CEE" w:rsidP="003A3CEE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3A3CEE">
        <w:rPr>
          <w:rFonts w:ascii="Arial" w:hAnsi="Arial" w:cs="Arial"/>
          <w:sz w:val="28"/>
          <w:szCs w:val="28"/>
        </w:rPr>
        <w:t>решение Ростовской-на-Дону городской Думы от 02.12.2014 №</w:t>
      </w:r>
      <w:r>
        <w:rPr>
          <w:rFonts w:ascii="Arial" w:hAnsi="Arial" w:cs="Arial"/>
          <w:sz w:val="28"/>
          <w:szCs w:val="28"/>
        </w:rPr>
        <w:t> </w:t>
      </w:r>
      <w:r w:rsidRPr="003A3CEE">
        <w:rPr>
          <w:rFonts w:ascii="Arial" w:hAnsi="Arial" w:cs="Arial"/>
          <w:sz w:val="28"/>
          <w:szCs w:val="28"/>
        </w:rPr>
        <w:t>764 «Об утверждении структуры аппарата Ростовской-на-Дону городской Думы»;</w:t>
      </w:r>
    </w:p>
    <w:p w:rsidR="003A3CEE" w:rsidRPr="003A3CEE" w:rsidRDefault="003A3CEE" w:rsidP="003A3CEE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3A3CEE">
        <w:rPr>
          <w:rFonts w:ascii="Arial" w:hAnsi="Arial" w:cs="Arial"/>
          <w:sz w:val="28"/>
          <w:szCs w:val="28"/>
        </w:rPr>
        <w:t>решение Ростовской-на-Дону городской Думы от 21.04.2015 №</w:t>
      </w:r>
      <w:r>
        <w:rPr>
          <w:rFonts w:ascii="Arial" w:hAnsi="Arial" w:cs="Arial"/>
          <w:sz w:val="28"/>
          <w:szCs w:val="28"/>
        </w:rPr>
        <w:t> </w:t>
      </w:r>
      <w:r w:rsidRPr="003A3CEE">
        <w:rPr>
          <w:rFonts w:ascii="Arial" w:hAnsi="Arial" w:cs="Arial"/>
          <w:sz w:val="28"/>
          <w:szCs w:val="28"/>
        </w:rPr>
        <w:t xml:space="preserve">849 «О внесении изменения в решение Ростовской-на-Дону городской Думы «Об утверждении структуры аппарата </w:t>
      </w:r>
      <w:r w:rsidR="00202943">
        <w:rPr>
          <w:rFonts w:ascii="Arial" w:hAnsi="Arial" w:cs="Arial"/>
          <w:sz w:val="28"/>
          <w:szCs w:val="28"/>
        </w:rPr>
        <w:br/>
      </w:r>
      <w:r w:rsidRPr="003A3CEE">
        <w:rPr>
          <w:rFonts w:ascii="Arial" w:hAnsi="Arial" w:cs="Arial"/>
          <w:sz w:val="28"/>
          <w:szCs w:val="28"/>
        </w:rPr>
        <w:t>Ростовской-на-Дону городской Думы»;</w:t>
      </w:r>
    </w:p>
    <w:p w:rsidR="003A3CEE" w:rsidRPr="003A3CEE" w:rsidRDefault="003A3CEE" w:rsidP="003A3CEE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3A3CEE">
        <w:rPr>
          <w:rFonts w:ascii="Arial" w:hAnsi="Arial" w:cs="Arial"/>
          <w:sz w:val="28"/>
          <w:szCs w:val="28"/>
        </w:rPr>
        <w:t>решение Ростовской-на-Дону городской Думы от 11.02.2025 №</w:t>
      </w:r>
      <w:r>
        <w:rPr>
          <w:rFonts w:ascii="Arial" w:hAnsi="Arial" w:cs="Arial"/>
          <w:sz w:val="28"/>
          <w:szCs w:val="28"/>
        </w:rPr>
        <w:t> </w:t>
      </w:r>
      <w:r w:rsidRPr="003A3CEE">
        <w:rPr>
          <w:rFonts w:ascii="Arial" w:hAnsi="Arial" w:cs="Arial"/>
          <w:sz w:val="28"/>
          <w:szCs w:val="28"/>
        </w:rPr>
        <w:t xml:space="preserve">787 «О внесении изменений в решение Ростовской-на-Дону городской Думы </w:t>
      </w:r>
      <w:r w:rsidR="00B90491">
        <w:rPr>
          <w:rFonts w:ascii="Arial" w:hAnsi="Arial" w:cs="Arial"/>
          <w:sz w:val="28"/>
          <w:szCs w:val="28"/>
        </w:rPr>
        <w:t>«</w:t>
      </w:r>
      <w:r w:rsidRPr="003A3CEE">
        <w:rPr>
          <w:rFonts w:ascii="Arial" w:hAnsi="Arial" w:cs="Arial"/>
          <w:sz w:val="28"/>
          <w:szCs w:val="28"/>
        </w:rPr>
        <w:t xml:space="preserve">Об утверждении структуры аппарата </w:t>
      </w:r>
      <w:r w:rsidR="00202943">
        <w:rPr>
          <w:rFonts w:ascii="Arial" w:hAnsi="Arial" w:cs="Arial"/>
          <w:sz w:val="28"/>
          <w:szCs w:val="28"/>
        </w:rPr>
        <w:br/>
      </w:r>
      <w:r w:rsidRPr="003A3CEE">
        <w:rPr>
          <w:rFonts w:ascii="Arial" w:hAnsi="Arial" w:cs="Arial"/>
          <w:sz w:val="28"/>
          <w:szCs w:val="28"/>
        </w:rPr>
        <w:t>Ростовской-на-Дону городской Думы».</w:t>
      </w:r>
    </w:p>
    <w:p w:rsidR="003A3CEE" w:rsidRPr="003A3CEE" w:rsidRDefault="003A3CEE" w:rsidP="003A3CEE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3A3CEE">
        <w:rPr>
          <w:rFonts w:ascii="Arial" w:hAnsi="Arial" w:cs="Arial"/>
          <w:sz w:val="28"/>
          <w:szCs w:val="28"/>
        </w:rPr>
        <w:t>3.</w:t>
      </w:r>
      <w:r w:rsidR="00202943">
        <w:rPr>
          <w:rFonts w:ascii="Arial" w:hAnsi="Arial" w:cs="Arial"/>
          <w:sz w:val="28"/>
          <w:szCs w:val="28"/>
        </w:rPr>
        <w:t> </w:t>
      </w:r>
      <w:r w:rsidRPr="003A3CEE">
        <w:rPr>
          <w:rFonts w:ascii="Arial" w:hAnsi="Arial" w:cs="Arial"/>
          <w:sz w:val="28"/>
          <w:szCs w:val="28"/>
        </w:rPr>
        <w:t>Настоящее решение вступает в силу 1 января 2026 года.</w:t>
      </w:r>
    </w:p>
    <w:p w:rsidR="00DC74C7" w:rsidRPr="003A3CEE" w:rsidRDefault="003A3CEE" w:rsidP="003A3CEE">
      <w:pPr>
        <w:ind w:firstLine="709"/>
        <w:jc w:val="both"/>
        <w:rPr>
          <w:rFonts w:ascii="Arial" w:hAnsi="Arial" w:cs="Arial"/>
          <w:szCs w:val="28"/>
        </w:rPr>
      </w:pPr>
      <w:r w:rsidRPr="003A3CEE">
        <w:rPr>
          <w:rFonts w:ascii="Arial" w:hAnsi="Arial" w:cs="Arial"/>
          <w:szCs w:val="28"/>
        </w:rPr>
        <w:t>4.</w:t>
      </w:r>
      <w:r w:rsidR="00202943">
        <w:rPr>
          <w:rFonts w:ascii="Arial" w:hAnsi="Arial" w:cs="Arial"/>
          <w:szCs w:val="28"/>
        </w:rPr>
        <w:t> </w:t>
      </w:r>
      <w:r w:rsidRPr="003A3CEE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B90491">
        <w:rPr>
          <w:rFonts w:ascii="Arial" w:hAnsi="Arial" w:cs="Arial"/>
          <w:szCs w:val="28"/>
        </w:rPr>
        <w:t> </w:t>
      </w:r>
      <w:r w:rsidRPr="003A3CEE">
        <w:rPr>
          <w:rFonts w:ascii="Arial" w:hAnsi="Arial" w:cs="Arial"/>
          <w:szCs w:val="28"/>
        </w:rPr>
        <w:t>Председателя Ростовской-на-Дону городской Думы.</w:t>
      </w:r>
      <w:r w:rsidR="00DC74C7" w:rsidRPr="003A3CEE">
        <w:rPr>
          <w:rFonts w:ascii="Arial" w:hAnsi="Arial" w:cs="Arial"/>
          <w:szCs w:val="28"/>
        </w:rPr>
        <w:t xml:space="preserve"> </w:t>
      </w:r>
    </w:p>
    <w:p w:rsidR="00DC74C7" w:rsidRPr="003A3CEE" w:rsidRDefault="00DC74C7" w:rsidP="00DC74C7">
      <w:pPr>
        <w:adjustRightInd w:val="0"/>
        <w:ind w:firstLine="709"/>
        <w:jc w:val="both"/>
        <w:rPr>
          <w:rFonts w:ascii="Arial" w:hAnsi="Arial" w:cs="Arial"/>
          <w:bCs/>
          <w:szCs w:val="28"/>
        </w:rPr>
      </w:pPr>
    </w:p>
    <w:p w:rsidR="00F0131B" w:rsidRPr="002C255B" w:rsidRDefault="00F0131B" w:rsidP="00F15EE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</w:p>
    <w:p w:rsidR="00D935D5" w:rsidRPr="006321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C74C7" w:rsidRPr="004E6FB2" w:rsidTr="003A3CEE">
        <w:tc>
          <w:tcPr>
            <w:tcW w:w="3227" w:type="dxa"/>
          </w:tcPr>
          <w:p w:rsidR="00DC74C7" w:rsidRPr="004E6FB2" w:rsidRDefault="00DC74C7" w:rsidP="003A3CE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6A3356" w:rsidRDefault="004D3C19" w:rsidP="003A3CE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1CCC2710" wp14:editId="5F034676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-214630</wp:posOffset>
                  </wp:positionV>
                  <wp:extent cx="1363345" cy="1133475"/>
                  <wp:effectExtent l="19050" t="0" r="825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6A3356" w:rsidRDefault="006A3356" w:rsidP="003A3CE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DC74C7" w:rsidRPr="004E6FB2" w:rsidRDefault="00DC74C7" w:rsidP="003A3CE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DC74C7" w:rsidRPr="000E0894" w:rsidRDefault="00DC74C7" w:rsidP="00DC74C7">
      <w:pPr>
        <w:jc w:val="both"/>
        <w:rPr>
          <w:sz w:val="16"/>
          <w:szCs w:val="16"/>
        </w:rPr>
      </w:pPr>
    </w:p>
    <w:p w:rsidR="00DC74C7" w:rsidRPr="0041043F" w:rsidRDefault="00DC74C7" w:rsidP="00DC74C7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Pr="0041043F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октября</w:t>
      </w:r>
      <w:r w:rsidRPr="0041043F">
        <w:rPr>
          <w:rFonts w:ascii="AGSouvenirCyr" w:hAnsi="AGSouvenirCyr"/>
          <w:b/>
          <w:sz w:val="24"/>
        </w:rPr>
        <w:t xml:space="preserve"> 2025 года</w:t>
      </w:r>
    </w:p>
    <w:p w:rsidR="0044553A" w:rsidRDefault="0044553A" w:rsidP="0072736C">
      <w:pPr>
        <w:rPr>
          <w:rFonts w:ascii="Arial" w:hAnsi="Arial" w:cs="Arial"/>
          <w:sz w:val="27"/>
          <w:szCs w:val="27"/>
          <w:lang w:bidi="yi-Hebr"/>
        </w:rPr>
      </w:pPr>
    </w:p>
    <w:p w:rsidR="0072736C" w:rsidRDefault="0072736C" w:rsidP="0072736C">
      <w:pPr>
        <w:rPr>
          <w:rFonts w:ascii="Arial" w:hAnsi="Arial" w:cs="Arial"/>
          <w:sz w:val="27"/>
          <w:szCs w:val="27"/>
          <w:lang w:bidi="yi-Hebr"/>
        </w:rPr>
      </w:pPr>
    </w:p>
    <w:p w:rsidR="0072736C" w:rsidRDefault="0072736C" w:rsidP="0072736C">
      <w:pPr>
        <w:rPr>
          <w:rFonts w:ascii="Arial" w:hAnsi="Arial" w:cs="Arial"/>
          <w:sz w:val="20"/>
          <w:szCs w:val="20"/>
          <w:lang w:bidi="yi-Hebr"/>
        </w:rPr>
        <w:sectPr w:rsidR="0072736C" w:rsidSect="00A97ED0">
          <w:headerReference w:type="even" r:id="rId10"/>
          <w:headerReference w:type="default" r:id="rId11"/>
          <w:pgSz w:w="11906" w:h="16838"/>
          <w:pgMar w:top="993" w:right="707" w:bottom="851" w:left="1701" w:header="425" w:footer="567" w:gutter="0"/>
          <w:pgNumType w:start="1"/>
          <w:cols w:space="708"/>
          <w:titlePg/>
          <w:docGrid w:linePitch="381"/>
        </w:sectPr>
      </w:pPr>
    </w:p>
    <w:p w:rsidR="0072736C" w:rsidRPr="0044553A" w:rsidRDefault="0072736C" w:rsidP="0072736C">
      <w:pPr>
        <w:ind w:left="5245"/>
        <w:jc w:val="right"/>
        <w:rPr>
          <w:rFonts w:ascii="Arial" w:hAnsi="Arial" w:cs="Arial"/>
          <w:sz w:val="20"/>
          <w:szCs w:val="20"/>
          <w:lang w:bidi="yi-Hebr"/>
        </w:rPr>
      </w:pPr>
      <w:r w:rsidRPr="0044553A">
        <w:rPr>
          <w:rFonts w:ascii="Arial" w:hAnsi="Arial" w:cs="Arial"/>
          <w:sz w:val="20"/>
          <w:szCs w:val="20"/>
          <w:lang w:bidi="yi-Hebr"/>
        </w:rPr>
        <w:lastRenderedPageBreak/>
        <w:t>Приложение</w:t>
      </w:r>
    </w:p>
    <w:p w:rsidR="0044553A" w:rsidRDefault="0072736C" w:rsidP="004B6098">
      <w:pPr>
        <w:ind w:left="11057"/>
        <w:jc w:val="both"/>
        <w:rPr>
          <w:rFonts w:ascii="Arial" w:hAnsi="Arial" w:cs="Arial"/>
          <w:sz w:val="20"/>
          <w:szCs w:val="20"/>
        </w:rPr>
      </w:pPr>
      <w:r w:rsidRPr="0044553A">
        <w:rPr>
          <w:rFonts w:ascii="Arial" w:hAnsi="Arial" w:cs="Arial"/>
          <w:sz w:val="20"/>
          <w:szCs w:val="20"/>
          <w:lang w:bidi="yi-Hebr"/>
        </w:rPr>
        <w:t xml:space="preserve">к </w:t>
      </w:r>
      <w:r w:rsidRPr="0044553A">
        <w:rPr>
          <w:rFonts w:ascii="Arial" w:hAnsi="Arial" w:cs="Arial"/>
          <w:sz w:val="20"/>
          <w:szCs w:val="20"/>
        </w:rPr>
        <w:t>решению Ростовской-на-Дону городской Думы «Об утверждении структуры аппарата Ростовской-на-Дону городской Думы»</w:t>
      </w:r>
    </w:p>
    <w:p w:rsidR="00707616" w:rsidRDefault="00707616" w:rsidP="004B6098">
      <w:pPr>
        <w:ind w:left="11057"/>
        <w:jc w:val="both"/>
        <w:rPr>
          <w:rFonts w:ascii="Arial" w:hAnsi="Arial" w:cs="Arial"/>
          <w:sz w:val="20"/>
          <w:szCs w:val="20"/>
        </w:rPr>
      </w:pPr>
    </w:p>
    <w:p w:rsidR="009A0CE2" w:rsidRDefault="009A0CE2" w:rsidP="004B6098">
      <w:pPr>
        <w:ind w:left="11057"/>
        <w:jc w:val="both"/>
        <w:rPr>
          <w:rFonts w:ascii="Arial" w:hAnsi="Arial" w:cs="Arial"/>
          <w:sz w:val="20"/>
          <w:szCs w:val="20"/>
        </w:rPr>
      </w:pPr>
    </w:p>
    <w:p w:rsidR="00707616" w:rsidRPr="00707616" w:rsidRDefault="00707616" w:rsidP="00707616">
      <w:pPr>
        <w:pStyle w:val="af8"/>
        <w:jc w:val="center"/>
        <w:rPr>
          <w:rFonts w:ascii="Arial" w:hAnsi="Arial" w:cs="Arial"/>
          <w:b/>
          <w:sz w:val="28"/>
          <w:szCs w:val="28"/>
        </w:rPr>
      </w:pPr>
      <w:r w:rsidRPr="00707616">
        <w:rPr>
          <w:rFonts w:ascii="Arial" w:hAnsi="Arial" w:cs="Arial"/>
          <w:b/>
          <w:sz w:val="28"/>
          <w:szCs w:val="28"/>
        </w:rPr>
        <w:t>Структура аппарата</w:t>
      </w:r>
    </w:p>
    <w:p w:rsidR="00707616" w:rsidRPr="00707616" w:rsidRDefault="00707616" w:rsidP="00707616">
      <w:pPr>
        <w:pStyle w:val="af8"/>
        <w:jc w:val="center"/>
        <w:rPr>
          <w:rFonts w:ascii="Arial" w:hAnsi="Arial" w:cs="Arial"/>
          <w:b/>
          <w:sz w:val="24"/>
          <w:szCs w:val="24"/>
        </w:rPr>
      </w:pPr>
      <w:r w:rsidRPr="00707616">
        <w:rPr>
          <w:rFonts w:ascii="Arial" w:hAnsi="Arial" w:cs="Arial"/>
          <w:b/>
          <w:sz w:val="24"/>
          <w:szCs w:val="24"/>
        </w:rPr>
        <w:t xml:space="preserve">Ростовской-на-Дону городской Думы </w:t>
      </w:r>
    </w:p>
    <w:p w:rsidR="00707D27" w:rsidRDefault="00707D27" w:rsidP="000E0900"/>
    <w:p w:rsidR="00707D27" w:rsidRDefault="004D3C19" w:rsidP="000E0900">
      <w:r>
        <w:rPr>
          <w:noProof/>
        </w:rPr>
        <w:pict>
          <v:rect id="_x0000_s1029" style="position:absolute;margin-left:276.95pt;margin-top:1.6pt;width:211.5pt;height:45.3pt;z-index:251643904;v-text-anchor:middle" filled="f" fillcolor="black [3200]" strokecolor="black [3213]" strokeweight="1pt">
            <v:shadow on="t" type="perspective" color="#7f7f7f [1601]" opacity=".5" offset="1pt" offset2="-1pt"/>
            <v:textbox style="mso-next-textbox:#_x0000_s1029">
              <w:txbxContent>
                <w:p w:rsidR="00074E81" w:rsidRPr="009A0CE2" w:rsidRDefault="00074E81" w:rsidP="00CB3DE6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9A0CE2">
                    <w:rPr>
                      <w:rFonts w:ascii="Arial" w:hAnsi="Arial" w:cs="Arial"/>
                      <w:b/>
                      <w:sz w:val="26"/>
                      <w:szCs w:val="26"/>
                    </w:rPr>
                    <w:t>РУКОВОДИТЕЛЬ АППАРАТА</w:t>
                  </w:r>
                </w:p>
              </w:txbxContent>
            </v:textbox>
          </v:rect>
        </w:pict>
      </w:r>
    </w:p>
    <w:p w:rsidR="000E0900" w:rsidRDefault="004D3C19" w:rsidP="000E0900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margin-left:535.5pt;margin-top:7.25pt;width:0;height:275.5pt;z-index:251673600" o:connectortype="straight"/>
        </w:pict>
      </w:r>
      <w:r>
        <w:rPr>
          <w:noProof/>
        </w:rPr>
        <w:pict>
          <v:shape id="_x0000_s1065" type="#_x0000_t32" style="position:absolute;margin-left:488.45pt;margin-top:7.25pt;width:47.05pt;height:0;flip:x;z-index:251671552" o:connectortype="straight"/>
        </w:pict>
      </w:r>
      <w:r>
        <w:rPr>
          <w:noProof/>
        </w:rPr>
        <w:pict>
          <v:rect id="_x0000_s1026" style="position:absolute;margin-left:573.75pt;margin-top:3.55pt;width:177.75pt;height:47.15pt;z-index:251646976">
            <v:textbox style="mso-next-textbox:#_x0000_s1026">
              <w:txbxContent>
                <w:p w:rsidR="00074E81" w:rsidRPr="00C36200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3620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Контрольно-организационный отдел </w:t>
                  </w:r>
                </w:p>
                <w:p w:rsidR="00074E81" w:rsidRPr="00C36200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36200">
                    <w:rPr>
                      <w:rFonts w:ascii="Arial" w:hAnsi="Arial" w:cs="Arial"/>
                      <w:b/>
                      <w:sz w:val="22"/>
                      <w:szCs w:val="22"/>
                    </w:rPr>
                    <w:t>(7 чел)</w:t>
                  </w:r>
                </w:p>
              </w:txbxContent>
            </v:textbox>
          </v:rect>
        </w:pict>
      </w:r>
    </w:p>
    <w:p w:rsidR="000E0900" w:rsidRDefault="004D3C19" w:rsidP="000E0900">
      <w:r>
        <w:rPr>
          <w:noProof/>
        </w:rPr>
        <w:pict>
          <v:shape id="_x0000_s1044" type="#_x0000_t32" style="position:absolute;margin-left:535.5pt;margin-top:8.65pt;width:33.75pt;height:0;z-index:251658240" o:connectortype="straight">
            <v:stroke endarrow="block"/>
          </v:shape>
        </w:pict>
      </w:r>
      <w:r>
        <w:rPr>
          <w:noProof/>
        </w:rPr>
        <w:pict>
          <v:shape id="_x0000_s1064" type="#_x0000_t32" style="position:absolute;margin-left:222.2pt;margin-top:3.4pt;width:0;height:39.05pt;z-index:251670528" o:connectortype="straight">
            <v:stroke endarrow="block"/>
          </v:shape>
        </w:pict>
      </w:r>
      <w:r>
        <w:rPr>
          <w:noProof/>
        </w:rPr>
        <w:pict>
          <v:shape id="_x0000_s1063" type="#_x0000_t32" style="position:absolute;margin-left:222.2pt;margin-top:3.4pt;width:54.75pt;height:0;flip:x;z-index:251669504" o:connectortype="straight"/>
        </w:pict>
      </w:r>
      <w:r>
        <w:rPr>
          <w:noProof/>
        </w:rPr>
        <w:pict>
          <v:shape id="_x0000_s1057" type="#_x0000_t32" style="position:absolute;margin-left:436.85pt;margin-top:14.7pt;width:0;height:51.4pt;z-index:251667456" o:connectortype="straight">
            <v:stroke endarrow="block"/>
          </v:shape>
        </w:pict>
      </w:r>
    </w:p>
    <w:p w:rsidR="000E0900" w:rsidRDefault="000E0900" w:rsidP="000E0900"/>
    <w:p w:rsidR="000E0900" w:rsidRDefault="004D3C19" w:rsidP="000E0900">
      <w:pPr>
        <w:tabs>
          <w:tab w:val="left" w:pos="5340"/>
          <w:tab w:val="left" w:pos="8985"/>
          <w:tab w:val="left" w:pos="11640"/>
        </w:tabs>
      </w:pPr>
      <w:r>
        <w:rPr>
          <w:noProof/>
        </w:rPr>
        <w:pict>
          <v:rect id="_x0000_s1050" style="position:absolute;margin-left:150.95pt;margin-top:10.25pt;width:141.75pt;height:45.95pt;z-index:251663360">
            <v:textbox style="mso-next-textbox:#_x0000_s1050">
              <w:txbxContent>
                <w:p w:rsidR="00074E81" w:rsidRPr="009A0CE2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10"/>
                      <w:szCs w:val="10"/>
                    </w:rPr>
                  </w:pPr>
                </w:p>
                <w:p w:rsidR="00074E81" w:rsidRPr="009A0CE2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6"/>
                      <w:szCs w:val="26"/>
                    </w:rPr>
                  </w:pPr>
                  <w:r w:rsidRPr="009A0CE2">
                    <w:rPr>
                      <w:rFonts w:ascii="Arial" w:hAnsi="Arial" w:cs="Arial"/>
                      <w:b/>
                      <w:sz w:val="26"/>
                      <w:szCs w:val="26"/>
                    </w:rPr>
                    <w:t xml:space="preserve">УПРАВЛЯЮЩИЙ ДЕЛАМИ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margin-left:573.75pt;margin-top:10.25pt;width:177.75pt;height:85.45pt;z-index:251649024">
            <v:textbox style="mso-next-textbox:#_x0000_s1031">
              <w:txbxContent>
                <w:p w:rsidR="00074E81" w:rsidRPr="00C36200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36200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</w:t>
                  </w:r>
                </w:p>
                <w:p w:rsidR="00074E81" w:rsidRPr="00C36200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36200">
                    <w:rPr>
                      <w:rFonts w:ascii="Arial" w:hAnsi="Arial" w:cs="Arial"/>
                      <w:b/>
                      <w:sz w:val="22"/>
                      <w:szCs w:val="22"/>
                    </w:rPr>
                    <w:t>правового сопровождения деятельности городской Думы, юридической экспертизы</w:t>
                  </w:r>
                </w:p>
                <w:p w:rsidR="00074E81" w:rsidRPr="00C36200" w:rsidRDefault="00074E81" w:rsidP="00C362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36200">
                    <w:rPr>
                      <w:rFonts w:ascii="Arial" w:hAnsi="Arial" w:cs="Arial"/>
                      <w:b/>
                      <w:sz w:val="22"/>
                      <w:szCs w:val="22"/>
                    </w:rPr>
                    <w:t>(7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чел)</w:t>
                  </w:r>
                </w:p>
              </w:txbxContent>
            </v:textbox>
          </v:rect>
        </w:pict>
      </w:r>
      <w:r w:rsidR="000E0900">
        <w:tab/>
      </w:r>
      <w:r w:rsidR="000E0900">
        <w:tab/>
      </w:r>
      <w:r w:rsidR="000E0900">
        <w:tab/>
      </w:r>
    </w:p>
    <w:p w:rsidR="000E0900" w:rsidRDefault="000E0900" w:rsidP="000E0900"/>
    <w:p w:rsidR="000E0900" w:rsidRPr="001831DF" w:rsidRDefault="004D3C19" w:rsidP="000E0900">
      <w:r>
        <w:rPr>
          <w:noProof/>
        </w:rPr>
        <w:pict>
          <v:rect id="_x0000_s1035" style="position:absolute;margin-left:-2.25pt;margin-top:1.7pt;width:114pt;height:48.65pt;z-index:251653120">
            <v:textbox style="mso-next-textbox:#_x0000_s1035">
              <w:txbxContent>
                <w:p w:rsidR="00074E81" w:rsidRPr="00CC621F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CC621F">
                    <w:rPr>
                      <w:rFonts w:ascii="Arial" w:hAnsi="Arial" w:cs="Arial"/>
                      <w:b/>
                      <w:sz w:val="22"/>
                      <w:szCs w:val="22"/>
                    </w:rPr>
                    <w:t>Приемные Председателя и заместителей (3)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8" type="#_x0000_t32" style="position:absolute;margin-left:111.75pt;margin-top:8.8pt;width:39.2pt;height:0;flip:x;z-index:251668480" o:connectortype="straight"/>
        </w:pict>
      </w:r>
      <w:r>
        <w:rPr>
          <w:noProof/>
        </w:rPr>
        <w:pict>
          <v:rect id="_x0000_s1028" style="position:absolute;margin-left:363.95pt;margin-top:3.6pt;width:147pt;height:49.8pt;z-index:251644928">
            <v:textbox style="mso-next-textbox:#_x0000_s1028">
              <w:txbxContent>
                <w:p w:rsidR="00074E81" w:rsidRPr="002E0E11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E0E11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пресс-службы, мониторинга и анализа </w:t>
                  </w:r>
                </w:p>
                <w:p w:rsidR="00074E81" w:rsidRPr="002E0E11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E0E11">
                    <w:rPr>
                      <w:rFonts w:ascii="Arial" w:hAnsi="Arial" w:cs="Arial"/>
                      <w:b/>
                      <w:sz w:val="22"/>
                      <w:szCs w:val="22"/>
                    </w:rPr>
                    <w:t>(9 чел)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2" type="#_x0000_t32" style="position:absolute;margin-left:535.5pt;margin-top:8.8pt;width:33.75pt;height:0;z-index:251656192" o:connectortype="straight">
            <v:stroke endarrow="block"/>
          </v:shape>
        </w:pict>
      </w:r>
      <w:r>
        <w:rPr>
          <w:noProof/>
        </w:rPr>
        <w:pict>
          <v:rect id="_x0000_s1027" style="position:absolute;margin-left:573.75pt;margin-top:8.8pt;width:172.5pt;height:49.05pt;z-index:251645952">
            <v:textbox style="mso-next-textbox:#_x0000_s1027">
              <w:txbxContent>
                <w:p w:rsidR="00074E81" w:rsidRPr="00C44C28" w:rsidRDefault="00074E81" w:rsidP="000E0900">
                  <w:pPr>
                    <w:pStyle w:val="af8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</w:t>
                  </w:r>
                  <w:r w:rsidRPr="00C44C28">
                    <w:rPr>
                      <w:b/>
                      <w:sz w:val="24"/>
                      <w:szCs w:val="24"/>
                    </w:rPr>
                    <w:t xml:space="preserve">тдел по документообороту и обращениям с </w:t>
                  </w:r>
                  <w:r>
                    <w:rPr>
                      <w:b/>
                      <w:sz w:val="24"/>
                      <w:szCs w:val="24"/>
                    </w:rPr>
                    <w:t>г</w:t>
                  </w:r>
                  <w:r w:rsidRPr="00C44C28">
                    <w:rPr>
                      <w:b/>
                      <w:sz w:val="24"/>
                      <w:szCs w:val="24"/>
                    </w:rPr>
                    <w:t>ражданами</w:t>
                  </w:r>
                </w:p>
                <w:p w:rsidR="00074E81" w:rsidRPr="00B06852" w:rsidRDefault="00074E81" w:rsidP="000E0900">
                  <w:pPr>
                    <w:pStyle w:val="af8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B06852">
                    <w:rPr>
                      <w:b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B06852">
                    <w:rPr>
                      <w:b/>
                      <w:sz w:val="24"/>
                      <w:szCs w:val="24"/>
                    </w:rPr>
                    <w:t xml:space="preserve"> чел)</w:t>
                  </w:r>
                </w:p>
                <w:p w:rsidR="00074E81" w:rsidRPr="001831DF" w:rsidRDefault="00074E81" w:rsidP="000E0900"/>
              </w:txbxContent>
            </v:textbox>
          </v:rect>
        </w:pict>
      </w:r>
    </w:p>
    <w:p w:rsidR="000E0900" w:rsidRDefault="004D3C19" w:rsidP="000E0900">
      <w:r>
        <w:rPr>
          <w:noProof/>
        </w:rPr>
        <w:pict>
          <v:shape id="_x0000_s1037" type="#_x0000_t32" style="position:absolute;margin-left:167.45pt;margin-top:7.9pt;width:0;height:51.4pt;z-index:251654144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margin-left:273.2pt;margin-top:7.9pt;width:0;height:51.4pt;z-index:251664384" o:connectortype="straight">
            <v:stroke endarrow="block"/>
          </v:shape>
        </w:pict>
      </w:r>
    </w:p>
    <w:p w:rsidR="000E0900" w:rsidRPr="001831DF" w:rsidRDefault="000E0900" w:rsidP="000E0900">
      <w:pPr>
        <w:tabs>
          <w:tab w:val="center" w:pos="7699"/>
          <w:tab w:val="left" w:pos="11925"/>
        </w:tabs>
      </w:pPr>
      <w:r>
        <w:tab/>
      </w:r>
      <w:r>
        <w:tab/>
      </w:r>
    </w:p>
    <w:p w:rsidR="00707616" w:rsidRPr="00707616" w:rsidRDefault="004D3C19" w:rsidP="00707616">
      <w:pPr>
        <w:jc w:val="both"/>
        <w:rPr>
          <w:rFonts w:ascii="Arial" w:hAnsi="Arial" w:cs="Arial"/>
          <w:sz w:val="24"/>
          <w:lang w:bidi="yi-Hebr"/>
        </w:rPr>
      </w:pPr>
      <w:r>
        <w:rPr>
          <w:noProof/>
        </w:rPr>
        <w:pict>
          <v:rect id="_x0000_s1032" style="position:absolute;left:0;text-align:left;margin-left:573.75pt;margin-top:88.3pt;width:177.75pt;height:36.3pt;z-index:251650048">
            <v:textbox style="mso-next-textbox:#_x0000_s1032">
              <w:txbxContent>
                <w:p w:rsidR="00074E81" w:rsidRPr="00550587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бухгалтерии </w:t>
                  </w:r>
                </w:p>
                <w:p w:rsidR="00074E81" w:rsidRPr="00550587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>(4 чел)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left:0;text-align:left;margin-left:573.75pt;margin-top:134.2pt;width:177.75pt;height:45.2pt;z-index:251651072">
            <v:textbox style="mso-next-textbox:#_x0000_s1033">
              <w:txbxContent>
                <w:p w:rsidR="00074E81" w:rsidRPr="00550587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муниципальной службы и кадров </w:t>
                  </w:r>
                </w:p>
                <w:p w:rsidR="00074E81" w:rsidRPr="00550587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>(3 чел)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9.05pt;margin-top:174.95pt;width:279.75pt;height:42.75pt;z-index:-251643904;mso-position-horizontal:absolute" fillcolor="#d8d8d8 [2732]" strokeweight="1pt">
            <v:textbox>
              <w:txbxContent>
                <w:p w:rsidR="00074E81" w:rsidRPr="00A674B6" w:rsidRDefault="00074E81" w:rsidP="00A674B6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A674B6">
                    <w:rPr>
                      <w:rFonts w:ascii="Arial" w:hAnsi="Arial" w:cs="Arial"/>
                      <w:b/>
                    </w:rPr>
                    <w:t>Общая численность аппарата городской Думы – 44 человека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36.2pt;margin-top:27.1pt;width:159.75pt;height:84.65pt;z-index:251659264">
            <v:textbox style="mso-next-textbox:#_x0000_s1046">
              <w:txbxContent>
                <w:p w:rsidR="00074E81" w:rsidRPr="00287763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87763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протокола, межмуниципальных связей и взаимодействия с институтами гражданского общества </w:t>
                  </w:r>
                </w:p>
                <w:p w:rsidR="00074E81" w:rsidRPr="00287763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287763">
                    <w:rPr>
                      <w:rFonts w:ascii="Arial" w:hAnsi="Arial" w:cs="Arial"/>
                      <w:b/>
                      <w:sz w:val="22"/>
                      <w:szCs w:val="22"/>
                    </w:rPr>
                    <w:t>(3 чел)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4" style="position:absolute;left:0;text-align:left;margin-left:210pt;margin-top:27.9pt;width:138.95pt;height:60.4pt;z-index:251652096">
            <v:textbox style="mso-next-textbox:#_x0000_s1034">
              <w:txbxContent>
                <w:p w:rsidR="00074E81" w:rsidRPr="008C4803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8C4803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Отдел закупок 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br/>
                  </w:r>
                  <w:r w:rsidRPr="008C4803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и материального обеспечения </w:t>
                  </w:r>
                </w:p>
                <w:p w:rsidR="00074E81" w:rsidRPr="008C4803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8C4803">
                    <w:rPr>
                      <w:rFonts w:ascii="Arial" w:hAnsi="Arial" w:cs="Arial"/>
                      <w:b/>
                      <w:sz w:val="22"/>
                      <w:szCs w:val="22"/>
                    </w:rPr>
                    <w:t>(3 чел)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363.95pt;margin-top:81.9pt;width:147pt;height:45.3pt;z-index:251648000">
            <v:textbox style="mso-next-textbox:#_x0000_s1030">
              <w:txbxContent>
                <w:p w:rsidR="00074E81" w:rsidRPr="0019368C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9368C">
                    <w:rPr>
                      <w:rFonts w:ascii="Arial" w:hAnsi="Arial" w:cs="Arial"/>
                      <w:sz w:val="22"/>
                      <w:szCs w:val="22"/>
                    </w:rPr>
                    <w:t>информационно-технический сектор</w:t>
                  </w:r>
                </w:p>
                <w:p w:rsidR="00074E81" w:rsidRPr="0019368C" w:rsidRDefault="00074E81" w:rsidP="000E0900">
                  <w:pPr>
                    <w:pStyle w:val="af8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9368C">
                    <w:rPr>
                      <w:rFonts w:ascii="Arial" w:hAnsi="Arial" w:cs="Arial"/>
                      <w:sz w:val="22"/>
                      <w:szCs w:val="22"/>
                    </w:rPr>
                    <w:t>(3 чел)</w:t>
                  </w:r>
                </w:p>
              </w:txbxContent>
            </v:textbox>
          </v:rect>
        </w:pict>
      </w:r>
      <w:r>
        <w:rPr>
          <w:noProof/>
        </w:rPr>
        <w:pict>
          <v:rect id="_x0000_s1055" style="position:absolute;left:0;text-align:left;margin-left:363.95pt;margin-top:21.65pt;width:147pt;height:45.3pt;z-index:251665408">
            <v:textbox style="mso-next-textbox:#_x0000_s1055">
              <w:txbxContent>
                <w:p w:rsidR="00074E81" w:rsidRPr="0019368C" w:rsidRDefault="00074E81" w:rsidP="00A41691">
                  <w:pPr>
                    <w:pStyle w:val="af8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9368C">
                    <w:rPr>
                      <w:rFonts w:ascii="Arial" w:hAnsi="Arial" w:cs="Arial"/>
                      <w:sz w:val="22"/>
                      <w:szCs w:val="22"/>
                    </w:rPr>
                    <w:t xml:space="preserve">сектор пресс-службы, мониторинга и анализа </w:t>
                  </w:r>
                </w:p>
                <w:p w:rsidR="00074E81" w:rsidRPr="0019368C" w:rsidRDefault="00074E81" w:rsidP="0019368C">
                  <w:pPr>
                    <w:pStyle w:val="af8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19368C">
                    <w:rPr>
                      <w:rFonts w:ascii="Arial" w:hAnsi="Arial" w:cs="Arial"/>
                      <w:sz w:val="22"/>
                      <w:szCs w:val="22"/>
                    </w:rPr>
                    <w:t>(5 чел)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32" style="position:absolute;left:0;text-align:left;margin-left:436.75pt;margin-top:66.95pt;width:0;height:14.95pt;z-index:251662336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left:0;text-align:left;margin-left:436.85pt;margin-top:6.7pt;width:0;height:14.95pt;z-index:251661312" o:connectortype="straight">
            <v:stroke endarrow="block"/>
          </v:shape>
        </w:pict>
      </w:r>
      <w:r>
        <w:rPr>
          <w:noProof/>
        </w:rPr>
        <w:pict>
          <v:shape id="_x0000_s1043" type="#_x0000_t32" style="position:absolute;left:0;text-align:left;margin-left:535.5pt;margin-top:153.95pt;width:33.75pt;height:0;z-index:251657216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left:0;text-align:left;margin-left:535.5pt;margin-top:47.45pt;width:33.75pt;height:0;z-index:251655168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left:0;text-align:left;margin-left:535.5pt;margin-top:99.95pt;width:33.75pt;height:0;z-index:251660288" o:connectortype="straight">
            <v:stroke endarrow="block"/>
          </v:shape>
        </w:pict>
      </w:r>
      <w:r>
        <w:rPr>
          <w:noProof/>
        </w:rPr>
        <w:pict>
          <v:rect id="_x0000_s1056" style="position:absolute;left:0;text-align:left;margin-left:573.75pt;margin-top:27.9pt;width:177.75pt;height:49.05pt;z-index:251666432">
            <v:textbox style="mso-next-textbox:#_x0000_s1056">
              <w:txbxContent>
                <w:p w:rsidR="00074E81" w:rsidRPr="00550587" w:rsidRDefault="00074E81" w:rsidP="00582507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>Отдел по документообороту и обращениям граждан</w:t>
                  </w:r>
                </w:p>
                <w:p w:rsidR="00074E81" w:rsidRPr="00550587" w:rsidRDefault="00074E81" w:rsidP="00582507">
                  <w:pPr>
                    <w:pStyle w:val="af8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50587">
                    <w:rPr>
                      <w:rFonts w:ascii="Arial" w:hAnsi="Arial" w:cs="Arial"/>
                      <w:b/>
                      <w:sz w:val="22"/>
                      <w:szCs w:val="22"/>
                    </w:rPr>
                    <w:t>(3 чел)</w:t>
                  </w:r>
                </w:p>
                <w:p w:rsidR="00074E81" w:rsidRPr="001831DF" w:rsidRDefault="00074E81" w:rsidP="00582507"/>
              </w:txbxContent>
            </v:textbox>
          </v:rect>
        </w:pict>
      </w:r>
    </w:p>
    <w:sectPr w:rsidR="00707616" w:rsidRPr="00707616" w:rsidSect="00707616">
      <w:pgSz w:w="16838" w:h="11906" w:orient="landscape"/>
      <w:pgMar w:top="1418" w:right="678" w:bottom="709" w:left="85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E81" w:rsidRDefault="00074E81">
      <w:r>
        <w:separator/>
      </w:r>
    </w:p>
  </w:endnote>
  <w:endnote w:type="continuationSeparator" w:id="0">
    <w:p w:rsidR="00074E81" w:rsidRDefault="0007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E81" w:rsidRDefault="00074E81">
      <w:r>
        <w:separator/>
      </w:r>
    </w:p>
  </w:footnote>
  <w:footnote w:type="continuationSeparator" w:id="0">
    <w:p w:rsidR="00074E81" w:rsidRDefault="00074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E81" w:rsidRDefault="00074E8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4E81" w:rsidRDefault="00074E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E81" w:rsidRPr="00664595" w:rsidRDefault="00074E8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4DCA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4E61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452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E81"/>
    <w:rsid w:val="00074FA2"/>
    <w:rsid w:val="00077266"/>
    <w:rsid w:val="000777A0"/>
    <w:rsid w:val="00077BBD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0900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78F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67FD1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68C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5E7"/>
    <w:rsid w:val="001F5C18"/>
    <w:rsid w:val="001F72A7"/>
    <w:rsid w:val="001F7DE1"/>
    <w:rsid w:val="0020195B"/>
    <w:rsid w:val="00202943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39E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87763"/>
    <w:rsid w:val="00290E4D"/>
    <w:rsid w:val="002918CA"/>
    <w:rsid w:val="00291F81"/>
    <w:rsid w:val="00292476"/>
    <w:rsid w:val="002931D6"/>
    <w:rsid w:val="0029444A"/>
    <w:rsid w:val="00294E0A"/>
    <w:rsid w:val="00296452"/>
    <w:rsid w:val="00297642"/>
    <w:rsid w:val="002A30B8"/>
    <w:rsid w:val="002A39D8"/>
    <w:rsid w:val="002A6DB9"/>
    <w:rsid w:val="002A749B"/>
    <w:rsid w:val="002B0524"/>
    <w:rsid w:val="002B08DD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255B"/>
    <w:rsid w:val="002C2ACB"/>
    <w:rsid w:val="002C7735"/>
    <w:rsid w:val="002D0531"/>
    <w:rsid w:val="002D783D"/>
    <w:rsid w:val="002E00D4"/>
    <w:rsid w:val="002E0E11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262C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CEE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020E0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4479C"/>
    <w:rsid w:val="0044553A"/>
    <w:rsid w:val="00454D06"/>
    <w:rsid w:val="00456561"/>
    <w:rsid w:val="004579BE"/>
    <w:rsid w:val="00464393"/>
    <w:rsid w:val="00464C92"/>
    <w:rsid w:val="00465426"/>
    <w:rsid w:val="00467E7A"/>
    <w:rsid w:val="00470581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96A20"/>
    <w:rsid w:val="004A0CD5"/>
    <w:rsid w:val="004A12AD"/>
    <w:rsid w:val="004A23B4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6098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3C19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30CC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587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507"/>
    <w:rsid w:val="00582B94"/>
    <w:rsid w:val="0058421D"/>
    <w:rsid w:val="005844B3"/>
    <w:rsid w:val="005846FF"/>
    <w:rsid w:val="005850C7"/>
    <w:rsid w:val="005856FA"/>
    <w:rsid w:val="00585D34"/>
    <w:rsid w:val="00586343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1F3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3356"/>
    <w:rsid w:val="006A34BF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363B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07616"/>
    <w:rsid w:val="00707D27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36C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174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55"/>
    <w:rsid w:val="007A3DA8"/>
    <w:rsid w:val="007A6119"/>
    <w:rsid w:val="007A646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42AD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509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0F0E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246C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4803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571CA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13A7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CE2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04FD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1691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74B6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210F"/>
    <w:rsid w:val="00B831D0"/>
    <w:rsid w:val="00B84616"/>
    <w:rsid w:val="00B86417"/>
    <w:rsid w:val="00B86D22"/>
    <w:rsid w:val="00B8736C"/>
    <w:rsid w:val="00B90491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6200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07BF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3DE6"/>
    <w:rsid w:val="00CB5276"/>
    <w:rsid w:val="00CB5A1E"/>
    <w:rsid w:val="00CB63A3"/>
    <w:rsid w:val="00CC1799"/>
    <w:rsid w:val="00CC2589"/>
    <w:rsid w:val="00CC3B87"/>
    <w:rsid w:val="00CC621F"/>
    <w:rsid w:val="00CD0026"/>
    <w:rsid w:val="00CD15AE"/>
    <w:rsid w:val="00CD1993"/>
    <w:rsid w:val="00CD2B1F"/>
    <w:rsid w:val="00CD309B"/>
    <w:rsid w:val="00CD31A9"/>
    <w:rsid w:val="00CD3D03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9AD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C74C7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A2D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1CDE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35B3"/>
    <w:rsid w:val="00E906E1"/>
    <w:rsid w:val="00E92C8C"/>
    <w:rsid w:val="00E92F12"/>
    <w:rsid w:val="00E95407"/>
    <w:rsid w:val="00E95C49"/>
    <w:rsid w:val="00E96A70"/>
    <w:rsid w:val="00EA16A8"/>
    <w:rsid w:val="00EA2056"/>
    <w:rsid w:val="00EA25D0"/>
    <w:rsid w:val="00EA2AD5"/>
    <w:rsid w:val="00EA2C30"/>
    <w:rsid w:val="00EA2EF3"/>
    <w:rsid w:val="00EA3839"/>
    <w:rsid w:val="00EA5A65"/>
    <w:rsid w:val="00EA5F0A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3749"/>
    <w:rsid w:val="00F746DC"/>
    <w:rsid w:val="00F759EC"/>
    <w:rsid w:val="00F75A53"/>
    <w:rsid w:val="00F81265"/>
    <w:rsid w:val="00F827CC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5D06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>
      <o:colormenu v:ext="edit" fillcolor="none"/>
    </o:shapedefaults>
    <o:shapelayout v:ext="edit">
      <o:idmap v:ext="edit" data="1"/>
      <o:rules v:ext="edit">
        <o:r id="V:Rule16" type="connector" idref="#_x0000_s1042"/>
        <o:r id="V:Rule17" type="connector" idref="#_x0000_s1065"/>
        <o:r id="V:Rule18" type="connector" idref="#_x0000_s1064"/>
        <o:r id="V:Rule19" type="connector" idref="#_x0000_s1067"/>
        <o:r id="V:Rule20" type="connector" idref="#_x0000_s1049"/>
        <o:r id="V:Rule21" type="connector" idref="#_x0000_s1058"/>
        <o:r id="V:Rule22" type="connector" idref="#_x0000_s1043"/>
        <o:r id="V:Rule23" type="connector" idref="#_x0000_s1037"/>
        <o:r id="V:Rule24" type="connector" idref="#_x0000_s1057"/>
        <o:r id="V:Rule25" type="connector" idref="#_x0000_s1048"/>
        <o:r id="V:Rule26" type="connector" idref="#_x0000_s1051"/>
        <o:r id="V:Rule27" type="connector" idref="#_x0000_s1063"/>
        <o:r id="V:Rule28" type="connector" idref="#_x0000_s1044"/>
        <o:r id="V:Rule29" type="connector" idref="#_x0000_s1041"/>
        <o:r id="V:Rule30" type="connector" idref="#_x0000_s1047"/>
      </o:rules>
    </o:shapelayout>
  </w:shapeDefaults>
  <w:decimalSymbol w:val=","/>
  <w:listSeparator w:val=";"/>
  <w15:docId w15:val="{37545FDB-B353-468A-8372-D9E8DE39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8745E-5E48-484E-AFE0-24256ECC2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5</cp:revision>
  <cp:lastPrinted>2025-10-21T11:33:00Z</cp:lastPrinted>
  <dcterms:created xsi:type="dcterms:W3CDTF">2025-10-21T10:28:00Z</dcterms:created>
  <dcterms:modified xsi:type="dcterms:W3CDTF">2025-10-23T13:09:00Z</dcterms:modified>
</cp:coreProperties>
</file>