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036" w:rsidRDefault="00155036" w:rsidP="00155036">
      <w:pPr>
        <w:spacing w:line="276" w:lineRule="auto"/>
        <w:ind w:firstLine="0"/>
        <w:rPr>
          <w:rFonts w:eastAsia="Arial"/>
          <w:sz w:val="24"/>
          <w:szCs w:val="24"/>
        </w:rPr>
      </w:pPr>
      <w:r w:rsidRPr="00892D40">
        <w:rPr>
          <w:rFonts w:eastAsia="Arial"/>
          <w:sz w:val="24"/>
          <w:szCs w:val="24"/>
        </w:rPr>
        <w:t xml:space="preserve">      </w:t>
      </w:r>
    </w:p>
    <w:p w:rsidR="00155036" w:rsidRDefault="00155036" w:rsidP="00155036">
      <w:pPr>
        <w:spacing w:line="276" w:lineRule="auto"/>
        <w:ind w:firstLine="0"/>
        <w:rPr>
          <w:rFonts w:eastAsia="Arial"/>
          <w:sz w:val="24"/>
          <w:szCs w:val="24"/>
        </w:rPr>
      </w:pPr>
      <w:r w:rsidRPr="00892D40">
        <w:rPr>
          <w:rFonts w:eastAsia="Arial"/>
          <w:sz w:val="24"/>
          <w:szCs w:val="24"/>
        </w:rPr>
        <w:t xml:space="preserve">   По итогам 1 квартала 2023 года</w:t>
      </w:r>
      <w:r w:rsidRPr="00892D40">
        <w:t xml:space="preserve"> </w:t>
      </w:r>
      <w:r w:rsidRPr="00892D40">
        <w:rPr>
          <w:rFonts w:eastAsia="Arial"/>
          <w:sz w:val="24"/>
          <w:szCs w:val="24"/>
        </w:rPr>
        <w:t>суммарный оборот малых и средних предприятий и организаций города составил 141375,3 млн. рублей, опере</w:t>
      </w:r>
      <w:r>
        <w:rPr>
          <w:rFonts w:eastAsia="Arial"/>
          <w:sz w:val="24"/>
          <w:szCs w:val="24"/>
        </w:rPr>
        <w:t>див</w:t>
      </w:r>
      <w:r w:rsidRPr="00892D40">
        <w:rPr>
          <w:rFonts w:eastAsia="Arial"/>
          <w:sz w:val="24"/>
          <w:szCs w:val="24"/>
        </w:rPr>
        <w:t xml:space="preserve"> аналогичный показатель предыдущего года на 6,2 процента. </w:t>
      </w:r>
    </w:p>
    <w:p w:rsidR="00155036" w:rsidRPr="00892D40" w:rsidRDefault="00155036" w:rsidP="00155036">
      <w:pPr>
        <w:tabs>
          <w:tab w:val="left" w:pos="567"/>
        </w:tabs>
        <w:spacing w:line="276" w:lineRule="auto"/>
        <w:ind w:firstLine="0"/>
        <w:rPr>
          <w:rFonts w:eastAsia="Calibri"/>
          <w:iCs/>
          <w:sz w:val="24"/>
          <w:szCs w:val="24"/>
          <w:lang w:eastAsia="en-US"/>
        </w:rPr>
      </w:pPr>
      <w:r>
        <w:rPr>
          <w:rFonts w:eastAsia="Arial"/>
          <w:sz w:val="24"/>
          <w:szCs w:val="24"/>
        </w:rPr>
        <w:t xml:space="preserve">         К</w:t>
      </w:r>
      <w:r w:rsidRPr="00892D40">
        <w:rPr>
          <w:rFonts w:eastAsia="Arial"/>
          <w:sz w:val="24"/>
          <w:szCs w:val="24"/>
        </w:rPr>
        <w:t xml:space="preserve">оммерческая деятельность малого бизнеса г. Ростова-на-Дону </w:t>
      </w:r>
      <w:r>
        <w:rPr>
          <w:rFonts w:eastAsia="Arial"/>
          <w:sz w:val="24"/>
          <w:szCs w:val="24"/>
        </w:rPr>
        <w:t>сложилась</w:t>
      </w:r>
      <w:r w:rsidRPr="00892D40">
        <w:rPr>
          <w:rFonts w:eastAsia="Arial"/>
          <w:sz w:val="24"/>
          <w:szCs w:val="24"/>
        </w:rPr>
        <w:t xml:space="preserve"> достаточно успешно, о чем свидетельствует рост оборота организаций на 20,2 процента по сравнению с аналогичным показателем 2022 года. </w:t>
      </w:r>
      <w:r w:rsidRPr="00892D40">
        <w:rPr>
          <w:rFonts w:eastAsia="Calibri"/>
          <w:iCs/>
          <w:sz w:val="24"/>
          <w:szCs w:val="24"/>
          <w:lang w:eastAsia="en-US"/>
        </w:rPr>
        <w:t xml:space="preserve">Вместе с тем, средним предприятиям </w:t>
      </w:r>
      <w:r>
        <w:rPr>
          <w:rFonts w:eastAsia="Calibri"/>
          <w:iCs/>
          <w:sz w:val="24"/>
          <w:szCs w:val="24"/>
          <w:lang w:eastAsia="en-US"/>
        </w:rPr>
        <w:t>снова</w:t>
      </w:r>
      <w:r w:rsidRPr="00892D40">
        <w:rPr>
          <w:rFonts w:eastAsia="Calibri"/>
          <w:iCs/>
          <w:sz w:val="24"/>
          <w:szCs w:val="24"/>
          <w:lang w:eastAsia="en-US"/>
        </w:rPr>
        <w:t xml:space="preserve"> не удалось сохранить параметры коммерческой деятельности на уровне 2022 года, их оборот снизился</w:t>
      </w:r>
      <w:r>
        <w:rPr>
          <w:rFonts w:eastAsia="Calibri"/>
          <w:iCs/>
          <w:sz w:val="24"/>
          <w:szCs w:val="24"/>
          <w:lang w:eastAsia="en-US"/>
        </w:rPr>
        <w:t xml:space="preserve"> </w:t>
      </w:r>
      <w:r w:rsidRPr="00892D40">
        <w:rPr>
          <w:rFonts w:eastAsia="Calibri"/>
          <w:iCs/>
          <w:sz w:val="24"/>
          <w:szCs w:val="24"/>
          <w:lang w:eastAsia="en-US"/>
        </w:rPr>
        <w:t>на 25,7 процента.</w:t>
      </w:r>
    </w:p>
    <w:p w:rsidR="00155036" w:rsidRPr="00127C8F" w:rsidRDefault="00155036" w:rsidP="00155036">
      <w:pPr>
        <w:spacing w:line="276" w:lineRule="auto"/>
        <w:ind w:firstLine="0"/>
        <w:rPr>
          <w:rFonts w:eastAsia="Calibri"/>
          <w:iCs/>
          <w:color w:val="FF0000"/>
          <w:sz w:val="24"/>
          <w:szCs w:val="24"/>
          <w:lang w:eastAsia="en-US"/>
        </w:rPr>
      </w:pPr>
    </w:p>
    <w:p w:rsidR="00155036" w:rsidRPr="003F3538" w:rsidRDefault="00155036" w:rsidP="00155036">
      <w:pPr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  <w:r w:rsidRPr="003F3538">
        <w:rPr>
          <w:rFonts w:eastAsia="Calibri"/>
          <w:iCs/>
          <w:sz w:val="24"/>
          <w:szCs w:val="24"/>
          <w:lang w:eastAsia="en-US"/>
        </w:rPr>
        <w:t xml:space="preserve">По итогам первых трех месяцев нынешнего года оборот малых предприятий города составил 111169,2 млн. рублей. </w:t>
      </w:r>
    </w:p>
    <w:p w:rsidR="00155036" w:rsidRPr="00A86C38" w:rsidRDefault="00155036" w:rsidP="00155036">
      <w:pPr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  <w:r w:rsidRPr="00CD139A">
        <w:rPr>
          <w:sz w:val="24"/>
          <w:szCs w:val="24"/>
        </w:rPr>
        <w:t xml:space="preserve">В большей степени на сложившийся результат </w:t>
      </w:r>
      <w:r>
        <w:rPr>
          <w:sz w:val="24"/>
          <w:szCs w:val="24"/>
        </w:rPr>
        <w:t>повлияло</w:t>
      </w:r>
      <w:r w:rsidRPr="00A86C38">
        <w:rPr>
          <w:rFonts w:eastAsia="Calibri"/>
          <w:iCs/>
          <w:sz w:val="24"/>
          <w:szCs w:val="24"/>
          <w:lang w:eastAsia="en-US"/>
        </w:rPr>
        <w:t xml:space="preserve"> </w:t>
      </w:r>
      <w:r>
        <w:rPr>
          <w:rFonts w:eastAsia="Calibri"/>
          <w:iCs/>
          <w:sz w:val="24"/>
          <w:szCs w:val="24"/>
          <w:lang w:eastAsia="en-US"/>
        </w:rPr>
        <w:t>наращивание к уровню аналогичного периода прошлого года</w:t>
      </w:r>
      <w:r w:rsidRPr="00A86C38">
        <w:rPr>
          <w:rFonts w:eastAsia="Calibri"/>
          <w:iCs/>
          <w:sz w:val="24"/>
          <w:szCs w:val="24"/>
          <w:lang w:eastAsia="en-US"/>
        </w:rPr>
        <w:t xml:space="preserve"> оборота малых </w:t>
      </w:r>
      <w:r>
        <w:rPr>
          <w:rFonts w:eastAsia="Calibri"/>
          <w:iCs/>
          <w:sz w:val="24"/>
          <w:szCs w:val="24"/>
          <w:lang w:eastAsia="en-US"/>
        </w:rPr>
        <w:t xml:space="preserve">торговых (на 13,1%) и промышленных предприятий </w:t>
      </w:r>
      <w:r w:rsidRPr="00A86C38">
        <w:rPr>
          <w:rFonts w:eastAsia="Calibri"/>
          <w:iCs/>
          <w:sz w:val="24"/>
          <w:szCs w:val="24"/>
          <w:lang w:eastAsia="en-US"/>
        </w:rPr>
        <w:t>(на 36,1%)</w:t>
      </w:r>
      <w:r>
        <w:rPr>
          <w:rFonts w:eastAsia="Calibri"/>
          <w:iCs/>
          <w:sz w:val="24"/>
          <w:szCs w:val="24"/>
          <w:lang w:eastAsia="en-US"/>
        </w:rPr>
        <w:t>, доля в общем обороте которых составила 65,3 процента и 12,8 процента, соответственно</w:t>
      </w:r>
      <w:r w:rsidRPr="00A86C38">
        <w:rPr>
          <w:rFonts w:eastAsia="Calibri"/>
          <w:iCs/>
          <w:sz w:val="24"/>
          <w:szCs w:val="24"/>
          <w:lang w:eastAsia="en-US"/>
        </w:rPr>
        <w:t>.</w:t>
      </w:r>
    </w:p>
    <w:p w:rsidR="00155036" w:rsidRPr="00FE69EF" w:rsidRDefault="00155036" w:rsidP="00155036">
      <w:pPr>
        <w:spacing w:line="276" w:lineRule="auto"/>
        <w:ind w:firstLine="567"/>
        <w:rPr>
          <w:sz w:val="24"/>
          <w:szCs w:val="24"/>
        </w:rPr>
      </w:pPr>
      <w:r w:rsidRPr="00FE69EF">
        <w:rPr>
          <w:sz w:val="24"/>
          <w:szCs w:val="24"/>
        </w:rPr>
        <w:t>Оборот малых торговых предприятий вырос преимущественно за счет хозяйствующих субъектов, занимающихся оптовой торговлей пищевыми продуктами, напитками и табачными изделиями, сельскохозяйственным сырьем и живыми животными, фармацевтической продукцией,</w:t>
      </w:r>
      <w:r w:rsidRPr="00127C8F">
        <w:rPr>
          <w:color w:val="FF0000"/>
          <w:sz w:val="24"/>
          <w:szCs w:val="24"/>
        </w:rPr>
        <w:t xml:space="preserve"> </w:t>
      </w:r>
      <w:r w:rsidRPr="00DE6A60">
        <w:rPr>
          <w:sz w:val="24"/>
          <w:szCs w:val="24"/>
        </w:rPr>
        <w:t>металлами и металлическими рудами; малых промышленных предприятий – производством</w:t>
      </w:r>
      <w:r w:rsidRPr="00FE69EF">
        <w:t xml:space="preserve"> </w:t>
      </w:r>
      <w:r w:rsidRPr="00FE69EF">
        <w:rPr>
          <w:sz w:val="24"/>
          <w:szCs w:val="24"/>
        </w:rPr>
        <w:t>готовых металлических изделий,  резиновых и пластмассовых изделий,  пищевых продуктов.</w:t>
      </w:r>
    </w:p>
    <w:p w:rsidR="00155036" w:rsidRPr="00B512D2" w:rsidRDefault="00155036" w:rsidP="00155036">
      <w:pPr>
        <w:spacing w:line="276" w:lineRule="auto"/>
        <w:ind w:firstLine="567"/>
        <w:rPr>
          <w:sz w:val="24"/>
          <w:szCs w:val="24"/>
        </w:rPr>
      </w:pPr>
      <w:r w:rsidRPr="00B512D2">
        <w:rPr>
          <w:sz w:val="24"/>
          <w:szCs w:val="24"/>
        </w:rPr>
        <w:t xml:space="preserve">Выше уровня </w:t>
      </w:r>
      <w:r>
        <w:rPr>
          <w:sz w:val="24"/>
          <w:szCs w:val="24"/>
        </w:rPr>
        <w:t>прошлого</w:t>
      </w:r>
      <w:r w:rsidRPr="00B512D2">
        <w:rPr>
          <w:sz w:val="24"/>
          <w:szCs w:val="24"/>
        </w:rPr>
        <w:t xml:space="preserve"> года сложился оборот и малых предприятий, занятых в сфере строительства (в 2,2 раза), секторе транспортировки и хранения (на 48,8%).</w:t>
      </w:r>
    </w:p>
    <w:p w:rsidR="00155036" w:rsidRPr="00127C8F" w:rsidRDefault="00155036" w:rsidP="00155036">
      <w:pPr>
        <w:spacing w:line="276" w:lineRule="auto"/>
        <w:ind w:firstLine="567"/>
        <w:rPr>
          <w:color w:val="FF0000"/>
          <w:sz w:val="24"/>
          <w:szCs w:val="24"/>
        </w:rPr>
      </w:pPr>
    </w:p>
    <w:p w:rsidR="00155036" w:rsidRPr="00D43301" w:rsidRDefault="00155036" w:rsidP="00155036">
      <w:pPr>
        <w:widowControl w:val="0"/>
        <w:autoSpaceDE w:val="0"/>
        <w:autoSpaceDN w:val="0"/>
        <w:adjustRightInd w:val="0"/>
        <w:ind w:firstLine="0"/>
        <w:jc w:val="center"/>
        <w:rPr>
          <w:rFonts w:eastAsia="Calibri"/>
          <w:b/>
          <w:i/>
          <w:iCs/>
          <w:sz w:val="24"/>
          <w:szCs w:val="24"/>
          <w:lang w:eastAsia="en-US"/>
        </w:rPr>
      </w:pPr>
      <w:r w:rsidRPr="00D43301">
        <w:rPr>
          <w:b/>
          <w:sz w:val="24"/>
          <w:szCs w:val="24"/>
        </w:rPr>
        <w:t>Оборот малых (без микропредприятий) г. Ростова-на-Дону в разрезе основных видов экон</w:t>
      </w:r>
      <w:r w:rsidRPr="00D43301">
        <w:rPr>
          <w:b/>
          <w:sz w:val="24"/>
          <w:szCs w:val="24"/>
        </w:rPr>
        <w:t>о</w:t>
      </w:r>
      <w:r w:rsidRPr="00D43301">
        <w:rPr>
          <w:b/>
          <w:sz w:val="24"/>
          <w:szCs w:val="24"/>
        </w:rPr>
        <w:t>мической деятельности</w:t>
      </w:r>
    </w:p>
    <w:p w:rsidR="00155036" w:rsidRPr="00D43301" w:rsidRDefault="00155036" w:rsidP="00155036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843"/>
        <w:gridCol w:w="2410"/>
      </w:tblGrid>
      <w:tr w:rsidR="00155036" w:rsidRPr="00D43301" w:rsidTr="001E7B22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36" w:rsidRPr="00D43301" w:rsidRDefault="00155036" w:rsidP="001E7B22">
            <w:pPr>
              <w:pStyle w:val="af4"/>
              <w:rPr>
                <w:rFonts w:ascii="Arial" w:hAnsi="Arial" w:cs="Arial"/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36" w:rsidRPr="00D43301" w:rsidRDefault="00155036" w:rsidP="001E7B22">
            <w:pPr>
              <w:pStyle w:val="af4"/>
              <w:rPr>
                <w:rFonts w:ascii="Arial" w:hAnsi="Arial" w:cs="Arial"/>
                <w:b w:val="0"/>
                <w:i/>
                <w:lang w:val="ru-RU"/>
              </w:rPr>
            </w:pPr>
            <w:r w:rsidRPr="00D43301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155036" w:rsidRPr="00D43301" w:rsidRDefault="00155036" w:rsidP="001E7B22">
            <w:pPr>
              <w:pStyle w:val="af4"/>
              <w:rPr>
                <w:rFonts w:ascii="Arial" w:hAnsi="Arial" w:cs="Arial"/>
                <w:b w:val="0"/>
                <w:i/>
                <w:lang w:val="ru-RU"/>
              </w:rPr>
            </w:pPr>
            <w:r w:rsidRPr="00D43301">
              <w:rPr>
                <w:rFonts w:ascii="Arial" w:hAnsi="Arial" w:cs="Arial"/>
                <w:b w:val="0"/>
                <w:i/>
                <w:lang w:val="ru-RU"/>
              </w:rPr>
              <w:t>2023 года</w:t>
            </w:r>
            <w:r w:rsidRPr="00D43301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D43301">
              <w:rPr>
                <w:rFonts w:ascii="Arial" w:hAnsi="Arial" w:cs="Arial"/>
                <w:b w:val="0"/>
                <w:i/>
                <w:lang w:val="ru-RU"/>
              </w:rPr>
              <w:t>, млн.рублей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36" w:rsidRPr="00D43301" w:rsidRDefault="00155036" w:rsidP="001E7B22">
            <w:pPr>
              <w:pStyle w:val="af4"/>
              <w:rPr>
                <w:rFonts w:ascii="Arial" w:hAnsi="Arial" w:cs="Arial"/>
                <w:b w:val="0"/>
                <w:i/>
                <w:lang w:val="ru-RU"/>
              </w:rPr>
            </w:pPr>
            <w:r w:rsidRPr="00D43301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155036" w:rsidRPr="00D43301" w:rsidRDefault="00155036" w:rsidP="001E7B22">
            <w:pPr>
              <w:pStyle w:val="af4"/>
              <w:rPr>
                <w:rFonts w:ascii="Arial" w:hAnsi="Arial" w:cs="Arial"/>
                <w:b w:val="0"/>
              </w:rPr>
            </w:pPr>
            <w:r w:rsidRPr="00D43301">
              <w:rPr>
                <w:rFonts w:ascii="Arial" w:hAnsi="Arial" w:cs="Arial"/>
                <w:b w:val="0"/>
                <w:i/>
                <w:lang w:val="ru-RU"/>
              </w:rPr>
              <w:t xml:space="preserve"> 2022 года</w:t>
            </w:r>
            <w:r w:rsidRPr="00D43301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D43301">
              <w:rPr>
                <w:rFonts w:ascii="Arial" w:hAnsi="Arial" w:cs="Arial"/>
                <w:b w:val="0"/>
                <w:i/>
                <w:lang w:val="ru-RU"/>
              </w:rPr>
              <w:t>, млн.рублей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036" w:rsidRPr="00D43301" w:rsidRDefault="00155036" w:rsidP="001E7B22">
            <w:pPr>
              <w:pStyle w:val="af4"/>
              <w:rPr>
                <w:rFonts w:ascii="Arial" w:hAnsi="Arial" w:cs="Arial"/>
                <w:b w:val="0"/>
              </w:rPr>
            </w:pPr>
            <w:r w:rsidRPr="00D43301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D43301">
              <w:rPr>
                <w:rFonts w:ascii="Arial" w:hAnsi="Arial" w:cs="Arial"/>
                <w:b w:val="0"/>
                <w:i/>
              </w:rPr>
              <w:t>о</w:t>
            </w:r>
            <w:r w:rsidRPr="00D43301">
              <w:rPr>
                <w:rFonts w:ascii="Arial" w:hAnsi="Arial" w:cs="Arial"/>
                <w:b w:val="0"/>
                <w:i/>
              </w:rPr>
              <w:t>го года</w:t>
            </w:r>
            <w:r w:rsidRPr="00D43301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D43301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155036" w:rsidRPr="000C288F" w:rsidTr="001E7B22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155036" w:rsidRPr="000C288F" w:rsidRDefault="00155036" w:rsidP="001E7B22">
            <w:pPr>
              <w:spacing w:line="190" w:lineRule="exact"/>
              <w:ind w:right="232" w:firstLine="142"/>
              <w:jc w:val="left"/>
              <w:rPr>
                <w:rFonts w:cs="Arial"/>
                <w:iCs/>
                <w:sz w:val="21"/>
                <w:szCs w:val="21"/>
              </w:rPr>
            </w:pPr>
            <w:r w:rsidRPr="000C288F">
              <w:rPr>
                <w:rFonts w:cs="Arial"/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155036" w:rsidRPr="000C288F" w:rsidRDefault="00155036" w:rsidP="001E7B2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0C288F">
              <w:rPr>
                <w:rFonts w:cs="Arial"/>
                <w:sz w:val="20"/>
              </w:rPr>
              <w:t>111169,2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155036" w:rsidRPr="000C288F" w:rsidRDefault="00155036" w:rsidP="001E7B2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0C288F">
              <w:rPr>
                <w:rFonts w:cs="Arial"/>
                <w:sz w:val="20"/>
              </w:rPr>
              <w:t>92529,1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155036" w:rsidRPr="000C288F" w:rsidRDefault="00155036" w:rsidP="001E7B22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0C288F">
              <w:rPr>
                <w:rFonts w:cs="Arial"/>
                <w:sz w:val="20"/>
              </w:rPr>
              <w:t>120,2</w:t>
            </w:r>
          </w:p>
        </w:tc>
      </w:tr>
      <w:tr w:rsidR="00155036" w:rsidRPr="000C288F" w:rsidTr="001E7B22">
        <w:tc>
          <w:tcPr>
            <w:tcW w:w="3369" w:type="dxa"/>
            <w:vAlign w:val="center"/>
          </w:tcPr>
          <w:p w:rsidR="00155036" w:rsidRPr="000C288F" w:rsidRDefault="00155036" w:rsidP="001E7B22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0C288F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0C288F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0C288F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center"/>
          </w:tcPr>
          <w:p w:rsidR="00155036" w:rsidRPr="000C288F" w:rsidRDefault="00155036" w:rsidP="001E7B22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:rsidR="00155036" w:rsidRPr="000C288F" w:rsidRDefault="00155036" w:rsidP="001E7B22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2410" w:type="dxa"/>
            <w:vAlign w:val="center"/>
          </w:tcPr>
          <w:p w:rsidR="00155036" w:rsidRPr="000C288F" w:rsidRDefault="00155036" w:rsidP="001E7B22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</w:tr>
      <w:tr w:rsidR="00155036" w:rsidRPr="000C288F" w:rsidTr="001E7B22">
        <w:tc>
          <w:tcPr>
            <w:tcW w:w="3369" w:type="dxa"/>
            <w:vAlign w:val="center"/>
          </w:tcPr>
          <w:p w:rsidR="00155036" w:rsidRPr="000C288F" w:rsidRDefault="00155036" w:rsidP="001E7B22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C288F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155036" w:rsidRPr="000C288F" w:rsidRDefault="00155036" w:rsidP="001E7B2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0C288F">
              <w:rPr>
                <w:rFonts w:cs="Arial"/>
                <w:sz w:val="20"/>
              </w:rPr>
              <w:t>14200,2</w:t>
            </w:r>
          </w:p>
        </w:tc>
        <w:tc>
          <w:tcPr>
            <w:tcW w:w="1843" w:type="dxa"/>
            <w:vAlign w:val="center"/>
          </w:tcPr>
          <w:p w:rsidR="00155036" w:rsidRPr="000C288F" w:rsidRDefault="00155036" w:rsidP="001E7B2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0C288F">
              <w:rPr>
                <w:rFonts w:cs="Arial"/>
                <w:sz w:val="20"/>
              </w:rPr>
              <w:t>10430,5</w:t>
            </w:r>
          </w:p>
        </w:tc>
        <w:tc>
          <w:tcPr>
            <w:tcW w:w="2410" w:type="dxa"/>
            <w:vAlign w:val="center"/>
          </w:tcPr>
          <w:p w:rsidR="00155036" w:rsidRPr="000C288F" w:rsidRDefault="00155036" w:rsidP="001E7B22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0C288F">
              <w:rPr>
                <w:rFonts w:cs="Arial"/>
                <w:sz w:val="20"/>
              </w:rPr>
              <w:t>136,1</w:t>
            </w:r>
          </w:p>
        </w:tc>
      </w:tr>
      <w:tr w:rsidR="00155036" w:rsidRPr="000C288F" w:rsidTr="001E7B22">
        <w:tc>
          <w:tcPr>
            <w:tcW w:w="3369" w:type="dxa"/>
            <w:vAlign w:val="center"/>
          </w:tcPr>
          <w:p w:rsidR="00155036" w:rsidRPr="000C288F" w:rsidRDefault="00155036" w:rsidP="001E7B22">
            <w:pPr>
              <w:ind w:firstLine="0"/>
              <w:jc w:val="left"/>
              <w:rPr>
                <w:rFonts w:cs="Arial"/>
                <w:sz w:val="20"/>
              </w:rPr>
            </w:pPr>
            <w:r w:rsidRPr="000C288F">
              <w:rPr>
                <w:rFonts w:cs="Arial"/>
                <w:sz w:val="20"/>
              </w:rPr>
              <w:t>из него:</w:t>
            </w:r>
          </w:p>
          <w:p w:rsidR="00155036" w:rsidRPr="000C288F" w:rsidRDefault="00155036" w:rsidP="001E7B22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C288F">
              <w:rPr>
                <w:rFonts w:cs="Arial"/>
                <w:sz w:val="20"/>
              </w:rPr>
              <w:t>обрабатывающие производс</w:t>
            </w:r>
            <w:r w:rsidRPr="000C288F">
              <w:rPr>
                <w:rFonts w:cs="Arial"/>
                <w:sz w:val="20"/>
              </w:rPr>
              <w:t>т</w:t>
            </w:r>
            <w:r w:rsidRPr="000C288F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center"/>
          </w:tcPr>
          <w:p w:rsidR="00155036" w:rsidRPr="000C288F" w:rsidRDefault="00155036" w:rsidP="001E7B2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0C288F">
              <w:rPr>
                <w:rFonts w:cs="Arial"/>
                <w:sz w:val="20"/>
              </w:rPr>
              <w:t>12639,2</w:t>
            </w:r>
          </w:p>
        </w:tc>
        <w:tc>
          <w:tcPr>
            <w:tcW w:w="1843" w:type="dxa"/>
            <w:vAlign w:val="center"/>
          </w:tcPr>
          <w:p w:rsidR="00155036" w:rsidRPr="000C288F" w:rsidRDefault="00155036" w:rsidP="001E7B2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0C288F">
              <w:rPr>
                <w:rFonts w:cs="Arial"/>
                <w:sz w:val="20"/>
              </w:rPr>
              <w:t>9471,9</w:t>
            </w:r>
          </w:p>
        </w:tc>
        <w:tc>
          <w:tcPr>
            <w:tcW w:w="2410" w:type="dxa"/>
            <w:vAlign w:val="center"/>
          </w:tcPr>
          <w:p w:rsidR="00155036" w:rsidRPr="000C288F" w:rsidRDefault="00155036" w:rsidP="001E7B22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0C288F">
              <w:rPr>
                <w:rFonts w:cs="Arial"/>
                <w:sz w:val="20"/>
              </w:rPr>
              <w:t>133,4</w:t>
            </w:r>
          </w:p>
        </w:tc>
      </w:tr>
      <w:tr w:rsidR="00155036" w:rsidRPr="000C288F" w:rsidTr="001E7B22">
        <w:tc>
          <w:tcPr>
            <w:tcW w:w="3369" w:type="dxa"/>
            <w:vAlign w:val="center"/>
          </w:tcPr>
          <w:p w:rsidR="00155036" w:rsidRPr="000C288F" w:rsidRDefault="00155036" w:rsidP="001E7B22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0C288F">
              <w:rPr>
                <w:rFonts w:cs="Arial"/>
                <w:iCs/>
                <w:sz w:val="20"/>
              </w:rPr>
              <w:t>строител</w:t>
            </w:r>
            <w:r w:rsidRPr="000C288F">
              <w:rPr>
                <w:rFonts w:cs="Arial"/>
                <w:iCs/>
                <w:sz w:val="20"/>
              </w:rPr>
              <w:t>ь</w:t>
            </w:r>
            <w:r w:rsidRPr="000C288F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center"/>
          </w:tcPr>
          <w:p w:rsidR="00155036" w:rsidRPr="000C288F" w:rsidRDefault="00155036" w:rsidP="001E7B2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0C288F">
              <w:rPr>
                <w:rFonts w:cs="Arial"/>
                <w:sz w:val="20"/>
              </w:rPr>
              <w:t>7350,8</w:t>
            </w:r>
          </w:p>
        </w:tc>
        <w:tc>
          <w:tcPr>
            <w:tcW w:w="1843" w:type="dxa"/>
            <w:vAlign w:val="center"/>
          </w:tcPr>
          <w:p w:rsidR="00155036" w:rsidRPr="000C288F" w:rsidRDefault="00155036" w:rsidP="001E7B2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0C288F">
              <w:rPr>
                <w:rFonts w:cs="Arial"/>
                <w:sz w:val="20"/>
              </w:rPr>
              <w:t>3340,2</w:t>
            </w:r>
          </w:p>
        </w:tc>
        <w:tc>
          <w:tcPr>
            <w:tcW w:w="2410" w:type="dxa"/>
            <w:vAlign w:val="center"/>
          </w:tcPr>
          <w:p w:rsidR="00155036" w:rsidRPr="000C288F" w:rsidRDefault="00155036" w:rsidP="001E7B22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0C288F">
              <w:rPr>
                <w:rFonts w:cs="Arial"/>
                <w:sz w:val="20"/>
              </w:rPr>
              <w:t>220,1</w:t>
            </w:r>
          </w:p>
        </w:tc>
      </w:tr>
      <w:tr w:rsidR="00155036" w:rsidRPr="000C288F" w:rsidTr="001E7B22">
        <w:tc>
          <w:tcPr>
            <w:tcW w:w="3369" w:type="dxa"/>
            <w:vAlign w:val="center"/>
          </w:tcPr>
          <w:p w:rsidR="00155036" w:rsidRPr="000C288F" w:rsidRDefault="00155036" w:rsidP="001E7B22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C288F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0C288F">
              <w:rPr>
                <w:rFonts w:cs="Arial"/>
                <w:sz w:val="20"/>
              </w:rPr>
              <w:t>о</w:t>
            </w:r>
            <w:r w:rsidRPr="000C288F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center"/>
          </w:tcPr>
          <w:p w:rsidR="00155036" w:rsidRPr="000C288F" w:rsidRDefault="00155036" w:rsidP="001E7B2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0C288F">
              <w:rPr>
                <w:rFonts w:cs="Arial"/>
                <w:sz w:val="20"/>
              </w:rPr>
              <w:t>72579,1</w:t>
            </w:r>
          </w:p>
        </w:tc>
        <w:tc>
          <w:tcPr>
            <w:tcW w:w="1843" w:type="dxa"/>
            <w:vAlign w:val="center"/>
          </w:tcPr>
          <w:p w:rsidR="00155036" w:rsidRPr="000C288F" w:rsidRDefault="00155036" w:rsidP="001E7B2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0C288F">
              <w:rPr>
                <w:rFonts w:cs="Arial"/>
                <w:sz w:val="20"/>
              </w:rPr>
              <w:t>64152,6</w:t>
            </w:r>
          </w:p>
        </w:tc>
        <w:tc>
          <w:tcPr>
            <w:tcW w:w="2410" w:type="dxa"/>
            <w:vAlign w:val="center"/>
          </w:tcPr>
          <w:p w:rsidR="00155036" w:rsidRPr="000C288F" w:rsidRDefault="00155036" w:rsidP="001E7B22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0C288F">
              <w:rPr>
                <w:rFonts w:cs="Arial"/>
                <w:sz w:val="20"/>
              </w:rPr>
              <w:t>113,1</w:t>
            </w:r>
          </w:p>
        </w:tc>
      </w:tr>
      <w:tr w:rsidR="00155036" w:rsidRPr="000C288F" w:rsidTr="001E7B22">
        <w:tc>
          <w:tcPr>
            <w:tcW w:w="3369" w:type="dxa"/>
            <w:vAlign w:val="center"/>
          </w:tcPr>
          <w:p w:rsidR="00155036" w:rsidRPr="000C288F" w:rsidRDefault="00155036" w:rsidP="001E7B22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C288F">
              <w:rPr>
                <w:rFonts w:cs="Arial"/>
                <w:sz w:val="20"/>
              </w:rPr>
              <w:t>транспортировка и хран</w:t>
            </w:r>
            <w:r w:rsidRPr="000C288F">
              <w:rPr>
                <w:rFonts w:cs="Arial"/>
                <w:sz w:val="20"/>
              </w:rPr>
              <w:t>е</w:t>
            </w:r>
            <w:r w:rsidRPr="000C288F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center"/>
          </w:tcPr>
          <w:p w:rsidR="00155036" w:rsidRPr="000C288F" w:rsidRDefault="00155036" w:rsidP="001E7B2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0C288F">
              <w:rPr>
                <w:rFonts w:cs="Arial"/>
                <w:sz w:val="20"/>
              </w:rPr>
              <w:t>4641,1</w:t>
            </w:r>
          </w:p>
        </w:tc>
        <w:tc>
          <w:tcPr>
            <w:tcW w:w="1843" w:type="dxa"/>
            <w:vAlign w:val="center"/>
          </w:tcPr>
          <w:p w:rsidR="00155036" w:rsidRPr="000C288F" w:rsidRDefault="00155036" w:rsidP="001E7B2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0C288F">
              <w:rPr>
                <w:rFonts w:cs="Arial"/>
                <w:sz w:val="20"/>
              </w:rPr>
              <w:t>3118,3</w:t>
            </w:r>
          </w:p>
        </w:tc>
        <w:tc>
          <w:tcPr>
            <w:tcW w:w="2410" w:type="dxa"/>
            <w:vAlign w:val="center"/>
          </w:tcPr>
          <w:p w:rsidR="00155036" w:rsidRPr="000C288F" w:rsidRDefault="00155036" w:rsidP="001E7B22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0C288F">
              <w:rPr>
                <w:rFonts w:cs="Arial"/>
                <w:sz w:val="20"/>
              </w:rPr>
              <w:t>148,8</w:t>
            </w:r>
          </w:p>
        </w:tc>
      </w:tr>
      <w:tr w:rsidR="00155036" w:rsidRPr="000C288F" w:rsidTr="001E7B22">
        <w:tc>
          <w:tcPr>
            <w:tcW w:w="3369" w:type="dxa"/>
            <w:vAlign w:val="center"/>
          </w:tcPr>
          <w:p w:rsidR="00155036" w:rsidRPr="000C288F" w:rsidRDefault="00155036" w:rsidP="001E7B22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C288F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0C288F">
              <w:rPr>
                <w:rFonts w:cs="Arial"/>
                <w:sz w:val="20"/>
              </w:rPr>
              <w:t>а</w:t>
            </w:r>
            <w:r w:rsidRPr="000C288F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center"/>
          </w:tcPr>
          <w:p w:rsidR="00155036" w:rsidRPr="000C288F" w:rsidRDefault="00155036" w:rsidP="001E7B2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0C288F">
              <w:rPr>
                <w:rFonts w:cs="Arial"/>
                <w:sz w:val="20"/>
              </w:rPr>
              <w:t>2312,3</w:t>
            </w:r>
          </w:p>
        </w:tc>
        <w:tc>
          <w:tcPr>
            <w:tcW w:w="1843" w:type="dxa"/>
            <w:vAlign w:val="center"/>
          </w:tcPr>
          <w:p w:rsidR="00155036" w:rsidRPr="000C288F" w:rsidRDefault="00155036" w:rsidP="001E7B2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0C288F">
              <w:rPr>
                <w:rFonts w:cs="Arial"/>
                <w:sz w:val="20"/>
              </w:rPr>
              <w:t>1492,9</w:t>
            </w:r>
          </w:p>
        </w:tc>
        <w:tc>
          <w:tcPr>
            <w:tcW w:w="2410" w:type="dxa"/>
            <w:vAlign w:val="center"/>
          </w:tcPr>
          <w:p w:rsidR="00155036" w:rsidRPr="000C288F" w:rsidRDefault="00155036" w:rsidP="001E7B22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0C288F">
              <w:rPr>
                <w:rFonts w:cs="Arial"/>
                <w:sz w:val="20"/>
              </w:rPr>
              <w:t>154,9</w:t>
            </w:r>
          </w:p>
        </w:tc>
      </w:tr>
      <w:tr w:rsidR="00155036" w:rsidRPr="000C288F" w:rsidTr="001E7B22">
        <w:tc>
          <w:tcPr>
            <w:tcW w:w="3369" w:type="dxa"/>
            <w:vAlign w:val="center"/>
          </w:tcPr>
          <w:p w:rsidR="00155036" w:rsidRPr="000C288F" w:rsidRDefault="00155036" w:rsidP="001E7B22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C288F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0C288F">
              <w:rPr>
                <w:rFonts w:cs="Arial"/>
                <w:sz w:val="20"/>
              </w:rPr>
              <w:t>е</w:t>
            </w:r>
            <w:r w:rsidRPr="000C288F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center"/>
          </w:tcPr>
          <w:p w:rsidR="00155036" w:rsidRPr="000C288F" w:rsidRDefault="00155036" w:rsidP="001E7B2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0C288F">
              <w:rPr>
                <w:rFonts w:cs="Arial"/>
                <w:sz w:val="20"/>
              </w:rPr>
              <w:t>2330,6</w:t>
            </w:r>
          </w:p>
        </w:tc>
        <w:tc>
          <w:tcPr>
            <w:tcW w:w="1843" w:type="dxa"/>
            <w:vAlign w:val="center"/>
          </w:tcPr>
          <w:p w:rsidR="00155036" w:rsidRPr="000C288F" w:rsidRDefault="00155036" w:rsidP="001E7B2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0C288F">
              <w:rPr>
                <w:rFonts w:cs="Arial"/>
                <w:sz w:val="20"/>
              </w:rPr>
              <w:t>2351,4</w:t>
            </w:r>
          </w:p>
        </w:tc>
        <w:tc>
          <w:tcPr>
            <w:tcW w:w="2410" w:type="dxa"/>
            <w:vAlign w:val="center"/>
          </w:tcPr>
          <w:p w:rsidR="00155036" w:rsidRPr="000C288F" w:rsidRDefault="00155036" w:rsidP="001E7B22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0C288F">
              <w:rPr>
                <w:rFonts w:cs="Arial"/>
                <w:sz w:val="20"/>
              </w:rPr>
              <w:t>99,1</w:t>
            </w:r>
          </w:p>
        </w:tc>
      </w:tr>
      <w:tr w:rsidR="00155036" w:rsidRPr="000C288F" w:rsidTr="001E7B22">
        <w:tc>
          <w:tcPr>
            <w:tcW w:w="3369" w:type="dxa"/>
            <w:vAlign w:val="center"/>
          </w:tcPr>
          <w:p w:rsidR="00155036" w:rsidRPr="000C288F" w:rsidRDefault="00155036" w:rsidP="001E7B22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C288F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0C288F">
              <w:rPr>
                <w:rFonts w:cs="Arial"/>
                <w:sz w:val="20"/>
              </w:rPr>
              <w:t>е</w:t>
            </w:r>
            <w:r w:rsidRPr="000C288F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center"/>
          </w:tcPr>
          <w:p w:rsidR="00155036" w:rsidRPr="000C288F" w:rsidRDefault="00155036" w:rsidP="001E7B2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0C288F">
              <w:rPr>
                <w:rFonts w:cs="Arial"/>
                <w:sz w:val="20"/>
              </w:rPr>
              <w:t>1366,2</w:t>
            </w:r>
          </w:p>
        </w:tc>
        <w:tc>
          <w:tcPr>
            <w:tcW w:w="1843" w:type="dxa"/>
            <w:vAlign w:val="center"/>
          </w:tcPr>
          <w:p w:rsidR="00155036" w:rsidRPr="000C288F" w:rsidRDefault="00155036" w:rsidP="001E7B2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0C288F">
              <w:rPr>
                <w:rFonts w:cs="Arial"/>
                <w:sz w:val="20"/>
              </w:rPr>
              <w:t>1648,9</w:t>
            </w:r>
          </w:p>
        </w:tc>
        <w:tc>
          <w:tcPr>
            <w:tcW w:w="2410" w:type="dxa"/>
            <w:vAlign w:val="center"/>
          </w:tcPr>
          <w:p w:rsidR="00155036" w:rsidRPr="000C288F" w:rsidRDefault="00155036" w:rsidP="001E7B22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0C288F">
              <w:rPr>
                <w:rFonts w:cs="Arial"/>
                <w:sz w:val="20"/>
              </w:rPr>
              <w:t>82,9</w:t>
            </w:r>
          </w:p>
        </w:tc>
      </w:tr>
      <w:tr w:rsidR="00155036" w:rsidRPr="000C288F" w:rsidTr="001E7B22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155036" w:rsidRPr="000C288F" w:rsidRDefault="00155036" w:rsidP="001E7B22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C288F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155036" w:rsidRPr="000C288F" w:rsidRDefault="00155036" w:rsidP="001E7B2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0C288F">
              <w:rPr>
                <w:rFonts w:cs="Arial"/>
                <w:sz w:val="20"/>
              </w:rPr>
              <w:t>6388,9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55036" w:rsidRPr="000C288F" w:rsidRDefault="00155036" w:rsidP="001E7B2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0C288F">
              <w:rPr>
                <w:rFonts w:cs="Arial"/>
                <w:sz w:val="20"/>
              </w:rPr>
              <w:t>5994,3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155036" w:rsidRPr="000C288F" w:rsidRDefault="00155036" w:rsidP="001E7B22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0C288F">
              <w:rPr>
                <w:rFonts w:cs="Arial"/>
                <w:sz w:val="20"/>
              </w:rPr>
              <w:t>106,6</w:t>
            </w:r>
          </w:p>
        </w:tc>
      </w:tr>
    </w:tbl>
    <w:p w:rsidR="00155036" w:rsidRPr="000C288F" w:rsidRDefault="00155036" w:rsidP="00155036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0C288F">
        <w:rPr>
          <w:sz w:val="20"/>
          <w:vertAlign w:val="superscript"/>
        </w:rPr>
        <w:t xml:space="preserve">1   </w:t>
      </w:r>
      <w:r w:rsidRPr="000C288F">
        <w:rPr>
          <w:rFonts w:cs="Arial"/>
          <w:sz w:val="18"/>
          <w:szCs w:val="18"/>
        </w:rPr>
        <w:t xml:space="preserve">По данным текущих наблюдений.   </w:t>
      </w:r>
    </w:p>
    <w:p w:rsidR="00155036" w:rsidRPr="000C288F" w:rsidRDefault="00155036" w:rsidP="00155036">
      <w:pPr>
        <w:tabs>
          <w:tab w:val="left" w:pos="142"/>
          <w:tab w:val="left" w:pos="567"/>
        </w:tabs>
        <w:ind w:firstLine="0"/>
        <w:rPr>
          <w:rFonts w:cs="Arial"/>
          <w:sz w:val="18"/>
          <w:szCs w:val="18"/>
        </w:rPr>
      </w:pPr>
      <w:r w:rsidRPr="000C288F">
        <w:rPr>
          <w:rFonts w:cs="Arial"/>
          <w:i/>
          <w:sz w:val="18"/>
          <w:szCs w:val="18"/>
          <w:vertAlign w:val="superscript"/>
        </w:rPr>
        <w:t xml:space="preserve">2 </w:t>
      </w:r>
      <w:r w:rsidRPr="000C288F">
        <w:rPr>
          <w:rFonts w:cs="Arial"/>
          <w:sz w:val="18"/>
          <w:szCs w:val="18"/>
        </w:rPr>
        <w:t>Показатель рассчитан по фактически сложившемуся кругу малых предприятий (без учета ми</w:t>
      </w:r>
      <w:r w:rsidRPr="000C288F">
        <w:rPr>
          <w:rFonts w:cs="Arial"/>
          <w:sz w:val="18"/>
          <w:szCs w:val="18"/>
        </w:rPr>
        <w:t>к</w:t>
      </w:r>
      <w:r w:rsidRPr="000C288F">
        <w:rPr>
          <w:rFonts w:cs="Arial"/>
          <w:sz w:val="18"/>
          <w:szCs w:val="18"/>
        </w:rPr>
        <w:t xml:space="preserve">ропредприятий). </w:t>
      </w:r>
    </w:p>
    <w:p w:rsidR="00155036" w:rsidRPr="00127C8F" w:rsidRDefault="00155036" w:rsidP="00155036">
      <w:pPr>
        <w:tabs>
          <w:tab w:val="left" w:pos="142"/>
          <w:tab w:val="left" w:pos="567"/>
        </w:tabs>
        <w:ind w:firstLine="0"/>
        <w:rPr>
          <w:rFonts w:cs="Arial"/>
          <w:color w:val="FF0000"/>
          <w:sz w:val="18"/>
          <w:szCs w:val="18"/>
        </w:rPr>
      </w:pPr>
    </w:p>
    <w:p w:rsidR="00155036" w:rsidRPr="00127C8F" w:rsidRDefault="00155036" w:rsidP="00155036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155036" w:rsidRPr="00127C8F" w:rsidRDefault="00155036" w:rsidP="00155036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155036" w:rsidRPr="004A0295" w:rsidRDefault="00155036" w:rsidP="00155036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4A0295">
        <w:rPr>
          <w:sz w:val="24"/>
          <w:szCs w:val="24"/>
        </w:rPr>
        <w:t xml:space="preserve">В отличие от малого бизнеса, средние предприятия, как отмечалось выше, продолжают демонстрировать падение темпов оборота, так за январь-март текущего года </w:t>
      </w:r>
      <w:r>
        <w:rPr>
          <w:sz w:val="24"/>
          <w:szCs w:val="24"/>
        </w:rPr>
        <w:t>этот показатель</w:t>
      </w:r>
      <w:r w:rsidRPr="004A0295">
        <w:rPr>
          <w:sz w:val="24"/>
          <w:szCs w:val="24"/>
        </w:rPr>
        <w:t xml:space="preserve"> снизился на 25,7 процента</w:t>
      </w:r>
      <w:r w:rsidRPr="004A0295">
        <w:t xml:space="preserve"> и</w:t>
      </w:r>
      <w:r w:rsidRPr="004A0295">
        <w:rPr>
          <w:sz w:val="24"/>
          <w:szCs w:val="24"/>
        </w:rPr>
        <w:t xml:space="preserve"> составил 30206,1 млн. рублей.</w:t>
      </w:r>
    </w:p>
    <w:p w:rsidR="00155036" w:rsidRPr="00127C8F" w:rsidRDefault="00155036" w:rsidP="00155036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155036" w:rsidRDefault="00155036" w:rsidP="00155036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7905F8">
        <w:rPr>
          <w:sz w:val="24"/>
          <w:szCs w:val="24"/>
        </w:rPr>
        <w:t>Справедливо отметить, что падение оборота средних предприятий обусловлено его снижением в торговой сфере (на 31,8%) в основном</w:t>
      </w:r>
      <w:r>
        <w:rPr>
          <w:sz w:val="24"/>
          <w:szCs w:val="24"/>
        </w:rPr>
        <w:t>,</w:t>
      </w:r>
      <w:r w:rsidRPr="007905F8">
        <w:rPr>
          <w:sz w:val="24"/>
          <w:szCs w:val="24"/>
        </w:rPr>
        <w:t xml:space="preserve"> в связи с сокращением оборотов у средних предприятий, торгующих</w:t>
      </w:r>
      <w:r w:rsidRPr="00127C8F">
        <w:rPr>
          <w:color w:val="FF0000"/>
          <w:sz w:val="24"/>
          <w:szCs w:val="24"/>
        </w:rPr>
        <w:t xml:space="preserve"> </w:t>
      </w:r>
      <w:r w:rsidRPr="006F2612">
        <w:rPr>
          <w:sz w:val="24"/>
          <w:szCs w:val="24"/>
        </w:rPr>
        <w:t>автотранспортными средствами и оказывающими услуги по их обслуживанию и ремонту,</w:t>
      </w:r>
      <w:r w:rsidRPr="00127C8F">
        <w:rPr>
          <w:color w:val="FF0000"/>
          <w:sz w:val="24"/>
          <w:szCs w:val="24"/>
        </w:rPr>
        <w:t xml:space="preserve"> </w:t>
      </w:r>
      <w:r w:rsidRPr="00992B27">
        <w:rPr>
          <w:sz w:val="24"/>
          <w:szCs w:val="24"/>
        </w:rPr>
        <w:t>а также осуществляющих оптовую продажу пищевыми продуктами, напитками и табачными изделиями и твердым, жидким и газообразным топливом.</w:t>
      </w:r>
      <w:bookmarkStart w:id="0" w:name="_GoBack"/>
      <w:bookmarkEnd w:id="0"/>
    </w:p>
    <w:p w:rsidR="00155036" w:rsidRPr="00992B27" w:rsidRDefault="00155036" w:rsidP="00155036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</w:p>
    <w:p w:rsidR="00155036" w:rsidRPr="00590591" w:rsidRDefault="00155036" w:rsidP="00155036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590591">
        <w:rPr>
          <w:sz w:val="24"/>
          <w:szCs w:val="24"/>
        </w:rPr>
        <w:t>Вместе с тем, на 58,9 процента вырос оборот средних предприятий, предоставляющих услуги по транспортировке и хранению, на 38,1 процента – средних организаций занимающихся профессиональной, научной и технической деятельностью, на 28,0 процента – средних строительных предприятий.</w:t>
      </w:r>
    </w:p>
    <w:p w:rsidR="00155036" w:rsidRPr="00127C8F" w:rsidRDefault="00155036" w:rsidP="00155036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155036" w:rsidRPr="00127C8F" w:rsidRDefault="00155036" w:rsidP="00155036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155036" w:rsidRPr="00475614" w:rsidRDefault="00155036" w:rsidP="00155036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475614">
        <w:rPr>
          <w:b/>
          <w:sz w:val="24"/>
          <w:szCs w:val="24"/>
        </w:rPr>
        <w:t xml:space="preserve">Оборот средних предприятий г. Ростова-на-Дону в разрезе   основных видов  экономической деятельности </w:t>
      </w:r>
    </w:p>
    <w:p w:rsidR="00155036" w:rsidRPr="00475614" w:rsidRDefault="00155036" w:rsidP="00155036">
      <w:pPr>
        <w:tabs>
          <w:tab w:val="left" w:pos="567"/>
          <w:tab w:val="center" w:pos="4677"/>
          <w:tab w:val="right" w:pos="9355"/>
        </w:tabs>
        <w:spacing w:line="276" w:lineRule="auto"/>
        <w:jc w:val="center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155036" w:rsidRPr="00475614" w:rsidTr="001E7B22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36" w:rsidRPr="00475614" w:rsidRDefault="00155036" w:rsidP="001E7B22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36" w:rsidRPr="00475614" w:rsidRDefault="00155036" w:rsidP="001E7B22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475614">
              <w:rPr>
                <w:rFonts w:cs="Arial"/>
                <w:i/>
                <w:sz w:val="20"/>
                <w:lang w:eastAsia="x-none"/>
              </w:rPr>
              <w:t xml:space="preserve">Январь-март </w:t>
            </w:r>
          </w:p>
          <w:p w:rsidR="00155036" w:rsidRPr="00475614" w:rsidRDefault="00155036" w:rsidP="001E7B22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475614">
              <w:rPr>
                <w:rFonts w:cs="Arial"/>
                <w:i/>
                <w:sz w:val="20"/>
                <w:lang w:eastAsia="x-none"/>
              </w:rPr>
              <w:t>2023 года, млн. 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36" w:rsidRPr="00475614" w:rsidRDefault="00155036" w:rsidP="001E7B22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475614">
              <w:rPr>
                <w:rFonts w:cs="Arial"/>
                <w:i/>
                <w:sz w:val="20"/>
                <w:lang w:eastAsia="x-none"/>
              </w:rPr>
              <w:t>Январь-март</w:t>
            </w:r>
          </w:p>
          <w:p w:rsidR="00155036" w:rsidRPr="00475614" w:rsidRDefault="00155036" w:rsidP="001E7B22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475614">
              <w:rPr>
                <w:rFonts w:cs="Arial"/>
                <w:i/>
                <w:sz w:val="20"/>
                <w:lang w:eastAsia="x-none"/>
              </w:rPr>
              <w:t xml:space="preserve"> 2022 года,</w:t>
            </w:r>
          </w:p>
          <w:p w:rsidR="00155036" w:rsidRPr="00475614" w:rsidRDefault="00155036" w:rsidP="001E7B22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  <w:r w:rsidRPr="00475614">
              <w:rPr>
                <w:rFonts w:cs="Arial"/>
                <w:i/>
                <w:sz w:val="20"/>
                <w:lang w:eastAsia="x-none"/>
              </w:rPr>
              <w:t xml:space="preserve"> млн.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036" w:rsidRPr="00475614" w:rsidRDefault="00155036" w:rsidP="001E7B22">
            <w:pPr>
              <w:ind w:firstLine="0"/>
              <w:jc w:val="center"/>
              <w:rPr>
                <w:rFonts w:cs="Arial"/>
                <w:sz w:val="20"/>
                <w:lang w:val="x-none" w:eastAsia="x-none"/>
              </w:rPr>
            </w:pPr>
            <w:r w:rsidRPr="00475614">
              <w:rPr>
                <w:rFonts w:cs="Arial"/>
                <w:i/>
                <w:sz w:val="20"/>
                <w:lang w:val="x-none" w:eastAsia="x-none"/>
              </w:rPr>
              <w:t>Темп роста в фактических ценах к соответствующему периоду прошлого года</w:t>
            </w:r>
            <w:r w:rsidRPr="00475614">
              <w:rPr>
                <w:rFonts w:cs="Arial"/>
                <w:i/>
                <w:sz w:val="20"/>
                <w:vertAlign w:val="superscript"/>
                <w:lang w:eastAsia="x-none"/>
              </w:rPr>
              <w:t>1</w:t>
            </w:r>
            <w:r w:rsidRPr="00475614">
              <w:rPr>
                <w:rFonts w:cs="Arial"/>
                <w:i/>
                <w:sz w:val="20"/>
                <w:lang w:val="x-none" w:eastAsia="x-none"/>
              </w:rPr>
              <w:t>, в %</w:t>
            </w:r>
          </w:p>
        </w:tc>
      </w:tr>
      <w:tr w:rsidR="00155036" w:rsidRPr="00431D53" w:rsidTr="001E7B22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155036" w:rsidRPr="00431D53" w:rsidRDefault="00155036" w:rsidP="001E7B22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431D53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155036" w:rsidRPr="00431D53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31D53">
              <w:rPr>
                <w:sz w:val="20"/>
              </w:rPr>
              <w:t>30206,1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155036" w:rsidRPr="00431D53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31D53">
              <w:rPr>
                <w:sz w:val="20"/>
              </w:rPr>
              <w:t>40654,8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155036" w:rsidRPr="00431D53" w:rsidRDefault="00155036" w:rsidP="001E7B22">
            <w:pPr>
              <w:spacing w:line="360" w:lineRule="auto"/>
              <w:jc w:val="center"/>
              <w:rPr>
                <w:sz w:val="20"/>
              </w:rPr>
            </w:pPr>
            <w:r w:rsidRPr="00431D53">
              <w:rPr>
                <w:sz w:val="20"/>
              </w:rPr>
              <w:t>74,3</w:t>
            </w:r>
          </w:p>
        </w:tc>
      </w:tr>
      <w:tr w:rsidR="00155036" w:rsidRPr="00431D53" w:rsidTr="001E7B22">
        <w:tc>
          <w:tcPr>
            <w:tcW w:w="3369" w:type="dxa"/>
            <w:vAlign w:val="center"/>
          </w:tcPr>
          <w:p w:rsidR="00155036" w:rsidRPr="00431D53" w:rsidRDefault="00155036" w:rsidP="001E7B22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431D53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bottom"/>
          </w:tcPr>
          <w:p w:rsidR="00155036" w:rsidRPr="00431D53" w:rsidRDefault="00155036" w:rsidP="001E7B22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155036" w:rsidRPr="00431D53" w:rsidRDefault="00155036" w:rsidP="001E7B22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155036" w:rsidRPr="00431D53" w:rsidRDefault="00155036" w:rsidP="001E7B22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155036" w:rsidRPr="00431D53" w:rsidTr="001E7B22">
        <w:tc>
          <w:tcPr>
            <w:tcW w:w="3369" w:type="dxa"/>
            <w:vAlign w:val="center"/>
          </w:tcPr>
          <w:p w:rsidR="00155036" w:rsidRPr="00431D53" w:rsidRDefault="00155036" w:rsidP="001E7B22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31D53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155036" w:rsidRPr="00431D53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31D53">
              <w:rPr>
                <w:sz w:val="20"/>
              </w:rPr>
              <w:t>6952,7</w:t>
            </w:r>
          </w:p>
        </w:tc>
        <w:tc>
          <w:tcPr>
            <w:tcW w:w="1985" w:type="dxa"/>
            <w:vAlign w:val="bottom"/>
          </w:tcPr>
          <w:p w:rsidR="00155036" w:rsidRPr="00431D53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31D53">
              <w:rPr>
                <w:sz w:val="20"/>
              </w:rPr>
              <w:t>7383,6</w:t>
            </w:r>
          </w:p>
        </w:tc>
        <w:tc>
          <w:tcPr>
            <w:tcW w:w="2268" w:type="dxa"/>
            <w:vAlign w:val="bottom"/>
          </w:tcPr>
          <w:p w:rsidR="00155036" w:rsidRPr="00431D53" w:rsidRDefault="00155036" w:rsidP="001E7B22">
            <w:pPr>
              <w:spacing w:line="360" w:lineRule="auto"/>
              <w:jc w:val="center"/>
              <w:rPr>
                <w:sz w:val="20"/>
              </w:rPr>
            </w:pPr>
            <w:r w:rsidRPr="00431D53">
              <w:rPr>
                <w:sz w:val="20"/>
              </w:rPr>
              <w:t>94,2</w:t>
            </w:r>
          </w:p>
        </w:tc>
      </w:tr>
      <w:tr w:rsidR="00155036" w:rsidRPr="00431D53" w:rsidTr="001E7B22">
        <w:tc>
          <w:tcPr>
            <w:tcW w:w="3369" w:type="dxa"/>
            <w:vAlign w:val="center"/>
          </w:tcPr>
          <w:p w:rsidR="00155036" w:rsidRPr="00431D53" w:rsidRDefault="00155036" w:rsidP="001E7B22">
            <w:pPr>
              <w:ind w:firstLine="0"/>
              <w:jc w:val="left"/>
              <w:rPr>
                <w:rFonts w:cs="Arial"/>
                <w:sz w:val="20"/>
              </w:rPr>
            </w:pPr>
            <w:r w:rsidRPr="00431D53">
              <w:rPr>
                <w:rFonts w:cs="Arial"/>
                <w:sz w:val="20"/>
              </w:rPr>
              <w:t>из него:</w:t>
            </w:r>
          </w:p>
          <w:p w:rsidR="00155036" w:rsidRPr="00431D53" w:rsidRDefault="00155036" w:rsidP="001E7B22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31D53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bottom"/>
          </w:tcPr>
          <w:p w:rsidR="00155036" w:rsidRPr="00431D53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31D53">
              <w:rPr>
                <w:sz w:val="20"/>
              </w:rPr>
              <w:t>6744,3</w:t>
            </w:r>
          </w:p>
        </w:tc>
        <w:tc>
          <w:tcPr>
            <w:tcW w:w="1985" w:type="dxa"/>
            <w:vAlign w:val="bottom"/>
          </w:tcPr>
          <w:p w:rsidR="00155036" w:rsidRPr="00431D53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31D53">
              <w:rPr>
                <w:sz w:val="20"/>
              </w:rPr>
              <w:t>7065,2</w:t>
            </w:r>
          </w:p>
        </w:tc>
        <w:tc>
          <w:tcPr>
            <w:tcW w:w="2268" w:type="dxa"/>
            <w:vAlign w:val="bottom"/>
          </w:tcPr>
          <w:p w:rsidR="00155036" w:rsidRPr="00431D53" w:rsidRDefault="00155036" w:rsidP="001E7B22">
            <w:pPr>
              <w:spacing w:line="360" w:lineRule="auto"/>
              <w:jc w:val="center"/>
              <w:rPr>
                <w:sz w:val="20"/>
              </w:rPr>
            </w:pPr>
            <w:r w:rsidRPr="00431D53">
              <w:rPr>
                <w:sz w:val="20"/>
              </w:rPr>
              <w:t>95,5</w:t>
            </w:r>
          </w:p>
        </w:tc>
      </w:tr>
      <w:tr w:rsidR="00155036" w:rsidRPr="00431D53" w:rsidTr="001E7B22">
        <w:tc>
          <w:tcPr>
            <w:tcW w:w="3369" w:type="dxa"/>
            <w:vAlign w:val="center"/>
          </w:tcPr>
          <w:p w:rsidR="00155036" w:rsidRPr="00431D53" w:rsidRDefault="00155036" w:rsidP="001E7B22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431D53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bottom"/>
          </w:tcPr>
          <w:p w:rsidR="00155036" w:rsidRPr="00431D53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31D53">
              <w:rPr>
                <w:sz w:val="20"/>
              </w:rPr>
              <w:t>2166,2</w:t>
            </w:r>
          </w:p>
        </w:tc>
        <w:tc>
          <w:tcPr>
            <w:tcW w:w="1985" w:type="dxa"/>
            <w:vAlign w:val="bottom"/>
          </w:tcPr>
          <w:p w:rsidR="00155036" w:rsidRPr="00431D53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31D53">
              <w:rPr>
                <w:sz w:val="20"/>
              </w:rPr>
              <w:t>1692,5</w:t>
            </w:r>
          </w:p>
        </w:tc>
        <w:tc>
          <w:tcPr>
            <w:tcW w:w="2268" w:type="dxa"/>
            <w:vAlign w:val="bottom"/>
          </w:tcPr>
          <w:p w:rsidR="00155036" w:rsidRPr="00431D53" w:rsidRDefault="00155036" w:rsidP="001E7B22">
            <w:pPr>
              <w:spacing w:line="360" w:lineRule="auto"/>
              <w:jc w:val="center"/>
              <w:rPr>
                <w:sz w:val="20"/>
              </w:rPr>
            </w:pPr>
            <w:r w:rsidRPr="00431D53">
              <w:rPr>
                <w:sz w:val="20"/>
              </w:rPr>
              <w:t>128,0</w:t>
            </w:r>
          </w:p>
        </w:tc>
      </w:tr>
      <w:tr w:rsidR="00155036" w:rsidRPr="00431D53" w:rsidTr="001E7B22">
        <w:tc>
          <w:tcPr>
            <w:tcW w:w="3369" w:type="dxa"/>
            <w:vAlign w:val="center"/>
          </w:tcPr>
          <w:p w:rsidR="00155036" w:rsidRPr="00431D53" w:rsidRDefault="00155036" w:rsidP="001E7B22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31D53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bottom"/>
          </w:tcPr>
          <w:p w:rsidR="00155036" w:rsidRPr="00431D53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31D53">
              <w:rPr>
                <w:sz w:val="20"/>
              </w:rPr>
              <w:t>16859,2</w:t>
            </w:r>
          </w:p>
        </w:tc>
        <w:tc>
          <w:tcPr>
            <w:tcW w:w="1985" w:type="dxa"/>
            <w:vAlign w:val="bottom"/>
          </w:tcPr>
          <w:p w:rsidR="00155036" w:rsidRPr="00431D53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31D53">
              <w:rPr>
                <w:sz w:val="20"/>
              </w:rPr>
              <w:t>24710,4</w:t>
            </w:r>
          </w:p>
        </w:tc>
        <w:tc>
          <w:tcPr>
            <w:tcW w:w="2268" w:type="dxa"/>
            <w:vAlign w:val="bottom"/>
          </w:tcPr>
          <w:p w:rsidR="00155036" w:rsidRPr="00431D53" w:rsidRDefault="00155036" w:rsidP="001E7B22">
            <w:pPr>
              <w:spacing w:line="360" w:lineRule="auto"/>
              <w:jc w:val="center"/>
              <w:rPr>
                <w:sz w:val="20"/>
              </w:rPr>
            </w:pPr>
            <w:r w:rsidRPr="00431D53">
              <w:rPr>
                <w:sz w:val="20"/>
              </w:rPr>
              <w:t>68,2</w:t>
            </w:r>
          </w:p>
        </w:tc>
      </w:tr>
      <w:tr w:rsidR="00155036" w:rsidRPr="00431D53" w:rsidTr="001E7B22">
        <w:tc>
          <w:tcPr>
            <w:tcW w:w="3369" w:type="dxa"/>
            <w:vAlign w:val="center"/>
          </w:tcPr>
          <w:p w:rsidR="00155036" w:rsidRPr="00431D53" w:rsidRDefault="00155036" w:rsidP="001E7B22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31D53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bottom"/>
          </w:tcPr>
          <w:p w:rsidR="00155036" w:rsidRPr="00431D53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31D53">
              <w:rPr>
                <w:sz w:val="20"/>
              </w:rPr>
              <w:t>1757,4</w:t>
            </w:r>
          </w:p>
        </w:tc>
        <w:tc>
          <w:tcPr>
            <w:tcW w:w="1985" w:type="dxa"/>
            <w:vAlign w:val="bottom"/>
          </w:tcPr>
          <w:p w:rsidR="00155036" w:rsidRPr="00431D53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31D53">
              <w:rPr>
                <w:sz w:val="20"/>
              </w:rPr>
              <w:t>1105,9</w:t>
            </w:r>
          </w:p>
        </w:tc>
        <w:tc>
          <w:tcPr>
            <w:tcW w:w="2268" w:type="dxa"/>
            <w:vAlign w:val="bottom"/>
          </w:tcPr>
          <w:p w:rsidR="00155036" w:rsidRPr="00431D53" w:rsidRDefault="00155036" w:rsidP="001E7B22">
            <w:pPr>
              <w:spacing w:line="360" w:lineRule="auto"/>
              <w:jc w:val="center"/>
              <w:rPr>
                <w:sz w:val="20"/>
              </w:rPr>
            </w:pPr>
            <w:r w:rsidRPr="00431D53">
              <w:rPr>
                <w:sz w:val="20"/>
              </w:rPr>
              <w:t>158,9</w:t>
            </w:r>
          </w:p>
        </w:tc>
      </w:tr>
      <w:tr w:rsidR="00155036" w:rsidRPr="00431D53" w:rsidTr="001E7B22">
        <w:tc>
          <w:tcPr>
            <w:tcW w:w="3369" w:type="dxa"/>
            <w:vAlign w:val="center"/>
          </w:tcPr>
          <w:p w:rsidR="00155036" w:rsidRPr="00431D53" w:rsidRDefault="00155036" w:rsidP="001E7B22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31D53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bottom"/>
          </w:tcPr>
          <w:p w:rsidR="00155036" w:rsidRPr="00431D53" w:rsidRDefault="00155036" w:rsidP="001E7B22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431D53">
              <w:rPr>
                <w:sz w:val="20"/>
                <w:vertAlign w:val="superscript"/>
              </w:rPr>
              <w:t>-</w:t>
            </w:r>
          </w:p>
        </w:tc>
        <w:tc>
          <w:tcPr>
            <w:tcW w:w="1985" w:type="dxa"/>
            <w:vAlign w:val="bottom"/>
          </w:tcPr>
          <w:p w:rsidR="00155036" w:rsidRPr="00431D53" w:rsidRDefault="00155036" w:rsidP="001E7B22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431D53">
              <w:rPr>
                <w:sz w:val="20"/>
              </w:rPr>
              <w:t>-</w:t>
            </w:r>
          </w:p>
        </w:tc>
        <w:tc>
          <w:tcPr>
            <w:tcW w:w="2268" w:type="dxa"/>
            <w:vAlign w:val="bottom"/>
          </w:tcPr>
          <w:p w:rsidR="00155036" w:rsidRPr="00431D53" w:rsidRDefault="00155036" w:rsidP="001E7B22">
            <w:pPr>
              <w:spacing w:line="360" w:lineRule="auto"/>
              <w:jc w:val="center"/>
              <w:rPr>
                <w:sz w:val="20"/>
              </w:rPr>
            </w:pPr>
            <w:r w:rsidRPr="00431D53">
              <w:rPr>
                <w:sz w:val="20"/>
              </w:rPr>
              <w:t>-</w:t>
            </w:r>
          </w:p>
        </w:tc>
      </w:tr>
      <w:tr w:rsidR="00155036" w:rsidRPr="00431D53" w:rsidTr="001E7B22">
        <w:tc>
          <w:tcPr>
            <w:tcW w:w="3369" w:type="dxa"/>
            <w:vAlign w:val="center"/>
          </w:tcPr>
          <w:p w:rsidR="00155036" w:rsidRPr="00431D53" w:rsidRDefault="00155036" w:rsidP="001E7B22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31D53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bottom"/>
          </w:tcPr>
          <w:p w:rsidR="00155036" w:rsidRPr="00431D53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31D53">
              <w:rPr>
                <w:sz w:val="20"/>
              </w:rPr>
              <w:t>568,8</w:t>
            </w:r>
          </w:p>
        </w:tc>
        <w:tc>
          <w:tcPr>
            <w:tcW w:w="1985" w:type="dxa"/>
            <w:vAlign w:val="bottom"/>
          </w:tcPr>
          <w:p w:rsidR="00155036" w:rsidRPr="00431D53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31D53">
              <w:rPr>
                <w:sz w:val="20"/>
              </w:rPr>
              <w:t>1083,2</w:t>
            </w:r>
          </w:p>
        </w:tc>
        <w:tc>
          <w:tcPr>
            <w:tcW w:w="2268" w:type="dxa"/>
            <w:vAlign w:val="bottom"/>
          </w:tcPr>
          <w:p w:rsidR="00155036" w:rsidRPr="00431D53" w:rsidRDefault="00155036" w:rsidP="001E7B22">
            <w:pPr>
              <w:spacing w:line="360" w:lineRule="auto"/>
              <w:jc w:val="center"/>
              <w:rPr>
                <w:sz w:val="20"/>
              </w:rPr>
            </w:pPr>
            <w:r w:rsidRPr="00431D53">
              <w:rPr>
                <w:sz w:val="20"/>
              </w:rPr>
              <w:t>52,5</w:t>
            </w:r>
          </w:p>
        </w:tc>
      </w:tr>
      <w:tr w:rsidR="00155036" w:rsidRPr="00431D53" w:rsidTr="001E7B22">
        <w:tc>
          <w:tcPr>
            <w:tcW w:w="3369" w:type="dxa"/>
            <w:vAlign w:val="center"/>
          </w:tcPr>
          <w:p w:rsidR="00155036" w:rsidRPr="00431D53" w:rsidRDefault="00155036" w:rsidP="001E7B22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31D53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bottom"/>
          </w:tcPr>
          <w:p w:rsidR="00155036" w:rsidRPr="00431D53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31D53">
              <w:rPr>
                <w:sz w:val="20"/>
              </w:rPr>
              <w:t>983,9</w:t>
            </w:r>
          </w:p>
        </w:tc>
        <w:tc>
          <w:tcPr>
            <w:tcW w:w="1985" w:type="dxa"/>
            <w:vAlign w:val="bottom"/>
          </w:tcPr>
          <w:p w:rsidR="00155036" w:rsidRPr="00431D53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31D53">
              <w:rPr>
                <w:sz w:val="20"/>
              </w:rPr>
              <w:t>712,7</w:t>
            </w:r>
          </w:p>
        </w:tc>
        <w:tc>
          <w:tcPr>
            <w:tcW w:w="2268" w:type="dxa"/>
            <w:vAlign w:val="bottom"/>
          </w:tcPr>
          <w:p w:rsidR="00155036" w:rsidRPr="00431D53" w:rsidRDefault="00155036" w:rsidP="001E7B22">
            <w:pPr>
              <w:spacing w:line="360" w:lineRule="auto"/>
              <w:jc w:val="center"/>
              <w:rPr>
                <w:sz w:val="20"/>
              </w:rPr>
            </w:pPr>
            <w:r w:rsidRPr="00431D53">
              <w:rPr>
                <w:sz w:val="20"/>
              </w:rPr>
              <w:t>138,1</w:t>
            </w:r>
          </w:p>
        </w:tc>
      </w:tr>
      <w:tr w:rsidR="00155036" w:rsidRPr="00431D53" w:rsidTr="001E7B22">
        <w:tc>
          <w:tcPr>
            <w:tcW w:w="3369" w:type="dxa"/>
            <w:vAlign w:val="center"/>
          </w:tcPr>
          <w:p w:rsidR="00155036" w:rsidRPr="00431D53" w:rsidRDefault="00155036" w:rsidP="001E7B22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31D53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155036" w:rsidRPr="00431D53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31D53">
              <w:rPr>
                <w:sz w:val="20"/>
              </w:rPr>
              <w:t>917,9</w:t>
            </w:r>
          </w:p>
        </w:tc>
        <w:tc>
          <w:tcPr>
            <w:tcW w:w="1985" w:type="dxa"/>
            <w:vAlign w:val="bottom"/>
          </w:tcPr>
          <w:p w:rsidR="00155036" w:rsidRPr="00431D53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31D53">
              <w:rPr>
                <w:sz w:val="20"/>
              </w:rPr>
              <w:t>3966,5</w:t>
            </w:r>
          </w:p>
        </w:tc>
        <w:tc>
          <w:tcPr>
            <w:tcW w:w="2268" w:type="dxa"/>
            <w:vAlign w:val="bottom"/>
          </w:tcPr>
          <w:p w:rsidR="00155036" w:rsidRPr="00431D53" w:rsidRDefault="00155036" w:rsidP="001E7B22">
            <w:pPr>
              <w:spacing w:line="360" w:lineRule="auto"/>
              <w:jc w:val="center"/>
              <w:rPr>
                <w:sz w:val="20"/>
              </w:rPr>
            </w:pPr>
            <w:r w:rsidRPr="00431D53">
              <w:rPr>
                <w:sz w:val="20"/>
              </w:rPr>
              <w:t>23,2</w:t>
            </w:r>
          </w:p>
        </w:tc>
      </w:tr>
    </w:tbl>
    <w:p w:rsidR="00155036" w:rsidRPr="00431D53" w:rsidRDefault="00155036" w:rsidP="00155036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431D53">
        <w:rPr>
          <w:sz w:val="20"/>
          <w:vertAlign w:val="superscript"/>
        </w:rPr>
        <w:t>______________________________________________________________</w:t>
      </w:r>
    </w:p>
    <w:p w:rsidR="00155036" w:rsidRPr="00431D53" w:rsidRDefault="00155036" w:rsidP="00155036">
      <w:pPr>
        <w:numPr>
          <w:ilvl w:val="0"/>
          <w:numId w:val="1"/>
        </w:numPr>
        <w:ind w:left="142" w:hanging="142"/>
        <w:rPr>
          <w:rFonts w:cs="Arial"/>
          <w:sz w:val="18"/>
          <w:szCs w:val="18"/>
          <w:lang w:eastAsia="x-none"/>
        </w:rPr>
      </w:pPr>
      <w:r w:rsidRPr="00431D53">
        <w:rPr>
          <w:rFonts w:cs="Arial"/>
          <w:sz w:val="18"/>
          <w:szCs w:val="18"/>
          <w:lang w:val="x-none" w:eastAsia="x-none"/>
        </w:rPr>
        <w:t>Показатель рассчитан по фактически сложившемуся кругу средних предприятий</w:t>
      </w:r>
      <w:r w:rsidRPr="00431D53">
        <w:rPr>
          <w:rFonts w:cs="Arial"/>
          <w:sz w:val="18"/>
          <w:szCs w:val="18"/>
          <w:lang w:eastAsia="x-none"/>
        </w:rPr>
        <w:t>.</w:t>
      </w:r>
    </w:p>
    <w:p w:rsidR="00155036" w:rsidRPr="00127C8F" w:rsidRDefault="00155036" w:rsidP="00155036">
      <w:pPr>
        <w:tabs>
          <w:tab w:val="left" w:pos="567"/>
          <w:tab w:val="center" w:pos="4677"/>
          <w:tab w:val="right" w:pos="9355"/>
        </w:tabs>
        <w:spacing w:line="276" w:lineRule="auto"/>
        <w:ind w:firstLine="0"/>
        <w:rPr>
          <w:color w:val="FF0000"/>
          <w:sz w:val="24"/>
          <w:szCs w:val="24"/>
        </w:rPr>
      </w:pPr>
    </w:p>
    <w:p w:rsidR="00155036" w:rsidRPr="00127C8F" w:rsidRDefault="00155036" w:rsidP="00155036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155036" w:rsidRPr="006C3010" w:rsidRDefault="00155036" w:rsidP="00155036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6C3010">
        <w:rPr>
          <w:sz w:val="24"/>
          <w:szCs w:val="24"/>
        </w:rPr>
        <w:t xml:space="preserve">Структура формирования оборота среднего и малого бизнеса несколько отличается от распределения числа предприятий по видам деятельности. Свыше 63 процентов в обороте малых и средних предприятий вносят предприятия торговли. Второе место по значимости занимают предприятия промышленного сектора, на долю которых приходится 23 процента оборота средних предприятий и практически 13 процентов оборота малых предприятий.  6,6 процента в структуре оборота  малых и 7,2 </w:t>
      </w:r>
      <w:r w:rsidRPr="006C3010">
        <w:rPr>
          <w:sz w:val="24"/>
          <w:szCs w:val="24"/>
        </w:rPr>
        <w:lastRenderedPageBreak/>
        <w:t xml:space="preserve">процента средних предприятий приходится на организации, осуществляющие строительную деятельность. </w:t>
      </w:r>
    </w:p>
    <w:p w:rsidR="00155036" w:rsidRPr="006C3010" w:rsidRDefault="00155036" w:rsidP="00155036">
      <w:pPr>
        <w:pStyle w:val="a3"/>
        <w:tabs>
          <w:tab w:val="left" w:pos="567"/>
        </w:tabs>
        <w:spacing w:line="276" w:lineRule="auto"/>
        <w:rPr>
          <w:rFonts w:eastAsia="Calibri"/>
          <w:iCs/>
          <w:sz w:val="24"/>
          <w:szCs w:val="24"/>
          <w:lang w:eastAsia="en-US"/>
        </w:rPr>
      </w:pPr>
    </w:p>
    <w:p w:rsidR="00155036" w:rsidRPr="006C3010" w:rsidRDefault="00155036" w:rsidP="00155036">
      <w:pPr>
        <w:pStyle w:val="a3"/>
        <w:tabs>
          <w:tab w:val="left" w:pos="567"/>
        </w:tabs>
        <w:spacing w:line="276" w:lineRule="auto"/>
        <w:rPr>
          <w:rFonts w:eastAsia="Calibri"/>
          <w:iCs/>
          <w:sz w:val="24"/>
          <w:szCs w:val="24"/>
          <w:lang w:eastAsia="en-US"/>
        </w:rPr>
      </w:pPr>
    </w:p>
    <w:p w:rsidR="00155036" w:rsidRPr="006C3010" w:rsidRDefault="00155036" w:rsidP="00155036">
      <w:pPr>
        <w:pStyle w:val="a3"/>
        <w:tabs>
          <w:tab w:val="left" w:pos="567"/>
        </w:tabs>
        <w:spacing w:line="276" w:lineRule="auto"/>
        <w:rPr>
          <w:rFonts w:eastAsia="Calibri"/>
          <w:iCs/>
          <w:sz w:val="24"/>
          <w:szCs w:val="24"/>
          <w:lang w:eastAsia="en-US"/>
        </w:rPr>
      </w:pPr>
      <w:r w:rsidRPr="006C3010">
        <w:rPr>
          <w:rFonts w:eastAsia="Calibri"/>
          <w:iCs/>
          <w:sz w:val="24"/>
          <w:szCs w:val="24"/>
          <w:lang w:eastAsia="en-US"/>
        </w:rPr>
        <w:t>Структура распределения оборота малых и средних предприятий по видам экономической деятельности приведена на рисунке</w:t>
      </w:r>
      <w:r>
        <w:rPr>
          <w:rFonts w:eastAsia="Calibri"/>
          <w:iCs/>
          <w:sz w:val="24"/>
          <w:szCs w:val="24"/>
          <w:lang w:eastAsia="en-US"/>
        </w:rPr>
        <w:t>.</w:t>
      </w:r>
    </w:p>
    <w:p w:rsidR="00155036" w:rsidRDefault="00155036" w:rsidP="00155036">
      <w:pPr>
        <w:pStyle w:val="a3"/>
        <w:tabs>
          <w:tab w:val="left" w:pos="567"/>
        </w:tabs>
        <w:spacing w:line="276" w:lineRule="auto"/>
        <w:rPr>
          <w:rFonts w:eastAsia="Calibri"/>
          <w:iCs/>
          <w:color w:val="FF0000"/>
          <w:sz w:val="24"/>
          <w:szCs w:val="24"/>
          <w:lang w:eastAsia="en-US"/>
        </w:rPr>
      </w:pPr>
    </w:p>
    <w:p w:rsidR="00155036" w:rsidRPr="00EB06DD" w:rsidRDefault="00155036" w:rsidP="00155036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  <w:r w:rsidRPr="00EB06DD">
        <w:rPr>
          <w:sz w:val="24"/>
          <w:szCs w:val="24"/>
        </w:rPr>
        <w:t xml:space="preserve">Рисунок  - </w:t>
      </w:r>
      <w:r w:rsidRPr="00EB06DD">
        <w:rPr>
          <w:b/>
          <w:sz w:val="24"/>
          <w:szCs w:val="24"/>
        </w:rPr>
        <w:t>Оборот малых (без микропредприятий) и</w:t>
      </w:r>
    </w:p>
    <w:p w:rsidR="00155036" w:rsidRPr="00EB06DD" w:rsidRDefault="00155036" w:rsidP="00155036">
      <w:pPr>
        <w:tabs>
          <w:tab w:val="left" w:pos="567"/>
        </w:tabs>
        <w:spacing w:line="276" w:lineRule="auto"/>
        <w:ind w:firstLine="0"/>
        <w:jc w:val="center"/>
        <w:rPr>
          <w:b/>
          <w:sz w:val="24"/>
          <w:szCs w:val="24"/>
        </w:rPr>
      </w:pPr>
      <w:r w:rsidRPr="00EB06DD">
        <w:rPr>
          <w:b/>
          <w:sz w:val="24"/>
          <w:szCs w:val="24"/>
        </w:rPr>
        <w:t>средних предприятий г. Ростова-на-Дону в разрезе основных видов</w:t>
      </w:r>
    </w:p>
    <w:p w:rsidR="00155036" w:rsidRPr="00EB06DD" w:rsidRDefault="00155036" w:rsidP="00155036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EB06DD">
        <w:rPr>
          <w:b/>
          <w:sz w:val="24"/>
          <w:szCs w:val="24"/>
        </w:rPr>
        <w:t>экономической деятельности за январь-март 2023 года</w:t>
      </w:r>
    </w:p>
    <w:p w:rsidR="00155036" w:rsidRPr="00EB06DD" w:rsidRDefault="00155036" w:rsidP="00155036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sz w:val="24"/>
          <w:szCs w:val="24"/>
        </w:rPr>
      </w:pPr>
      <w:r w:rsidRPr="00EB06DD">
        <w:rPr>
          <w:b/>
          <w:sz w:val="24"/>
          <w:szCs w:val="24"/>
        </w:rPr>
        <w:tab/>
      </w:r>
      <w:r w:rsidRPr="00EB06DD">
        <w:rPr>
          <w:sz w:val="24"/>
          <w:szCs w:val="24"/>
        </w:rPr>
        <w:t xml:space="preserve">         (в процентах)</w:t>
      </w:r>
    </w:p>
    <w:p w:rsidR="00155036" w:rsidRPr="00127C8F" w:rsidRDefault="00155036" w:rsidP="00155036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color w:val="FF0000"/>
          <w:sz w:val="24"/>
          <w:szCs w:val="24"/>
        </w:rPr>
      </w:pPr>
    </w:p>
    <w:p w:rsidR="00155036" w:rsidRPr="00127C8F" w:rsidRDefault="00155036" w:rsidP="00155036">
      <w:pPr>
        <w:tabs>
          <w:tab w:val="left" w:pos="567"/>
        </w:tabs>
        <w:spacing w:line="276" w:lineRule="auto"/>
        <w:ind w:firstLine="0"/>
        <w:rPr>
          <w:color w:val="FF0000"/>
        </w:rPr>
      </w:pPr>
      <w:r w:rsidRPr="00127C8F">
        <w:rPr>
          <w:rFonts w:cs="Arial"/>
          <w:i/>
          <w:noProof/>
          <w:color w:val="FF0000"/>
          <w:sz w:val="20"/>
        </w:rPr>
        <w:drawing>
          <wp:inline distT="0" distB="0" distL="0" distR="0">
            <wp:extent cx="6400800" cy="4994910"/>
            <wp:effectExtent l="0" t="0" r="0" b="0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A0C0B" w:rsidRDefault="009A0C0B" w:rsidP="00155036"/>
    <w:p w:rsidR="00155036" w:rsidRDefault="00155036" w:rsidP="00155036">
      <w:pPr>
        <w:widowControl w:val="0"/>
        <w:autoSpaceDE w:val="0"/>
        <w:autoSpaceDN w:val="0"/>
        <w:adjustRightInd w:val="0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55036" w:rsidRPr="00F95273" w:rsidRDefault="00155036" w:rsidP="00155036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F95273">
        <w:rPr>
          <w:b/>
          <w:sz w:val="24"/>
          <w:szCs w:val="24"/>
        </w:rPr>
        <w:t xml:space="preserve"> Оценка оборота  микропредприятий г. Ростова-на-Дону в разрезе основных видов экон</w:t>
      </w:r>
      <w:r w:rsidRPr="00F95273">
        <w:rPr>
          <w:b/>
          <w:sz w:val="24"/>
          <w:szCs w:val="24"/>
        </w:rPr>
        <w:t>о</w:t>
      </w:r>
      <w:r w:rsidRPr="00F95273">
        <w:rPr>
          <w:b/>
          <w:sz w:val="24"/>
          <w:szCs w:val="24"/>
        </w:rPr>
        <w:t>мической деятельности</w:t>
      </w:r>
    </w:p>
    <w:p w:rsidR="00155036" w:rsidRPr="00F95273" w:rsidRDefault="00155036" w:rsidP="00155036">
      <w:pPr>
        <w:widowControl w:val="0"/>
        <w:autoSpaceDE w:val="0"/>
        <w:autoSpaceDN w:val="0"/>
        <w:adjustRightInd w:val="0"/>
        <w:ind w:right="800" w:firstLine="708"/>
        <w:jc w:val="center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155036" w:rsidRPr="00F95273" w:rsidTr="001E7B22">
        <w:trPr>
          <w:trHeight w:val="433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36" w:rsidRPr="00F95273" w:rsidRDefault="00155036" w:rsidP="001E7B22">
            <w:pPr>
              <w:pStyle w:val="af4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36" w:rsidRPr="00F95273" w:rsidRDefault="00155036" w:rsidP="001E7B22">
            <w:pPr>
              <w:pStyle w:val="af4"/>
              <w:rPr>
                <w:rFonts w:ascii="Arial" w:hAnsi="Arial" w:cs="Arial"/>
                <w:b w:val="0"/>
                <w:i/>
                <w:lang w:val="ru-RU"/>
              </w:rPr>
            </w:pPr>
            <w:r w:rsidRPr="00F95273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155036" w:rsidRPr="00F95273" w:rsidRDefault="00155036" w:rsidP="001E7B22">
            <w:pPr>
              <w:pStyle w:val="af4"/>
              <w:rPr>
                <w:rFonts w:ascii="Arial" w:hAnsi="Arial" w:cs="Arial"/>
                <w:b w:val="0"/>
                <w:i/>
                <w:lang w:val="ru-RU"/>
              </w:rPr>
            </w:pPr>
            <w:r w:rsidRPr="00F95273">
              <w:rPr>
                <w:rFonts w:ascii="Arial" w:hAnsi="Arial" w:cs="Arial"/>
                <w:b w:val="0"/>
                <w:i/>
                <w:lang w:val="ru-RU"/>
              </w:rPr>
              <w:t xml:space="preserve"> 2023 года</w:t>
            </w:r>
            <w:r w:rsidRPr="00F95273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F95273">
              <w:rPr>
                <w:rFonts w:ascii="Arial" w:hAnsi="Arial" w:cs="Arial"/>
                <w:b w:val="0"/>
                <w:i/>
                <w:lang w:val="ru-RU"/>
              </w:rPr>
              <w:t>, млн.рублей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36" w:rsidRPr="00F95273" w:rsidRDefault="00155036" w:rsidP="001E7B22">
            <w:pPr>
              <w:pStyle w:val="af4"/>
              <w:rPr>
                <w:rFonts w:ascii="Arial" w:hAnsi="Arial" w:cs="Arial"/>
                <w:b w:val="0"/>
                <w:i/>
                <w:lang w:val="ru-RU"/>
              </w:rPr>
            </w:pPr>
            <w:r w:rsidRPr="00F95273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155036" w:rsidRPr="00F95273" w:rsidRDefault="00155036" w:rsidP="001E7B22">
            <w:pPr>
              <w:pStyle w:val="af4"/>
              <w:rPr>
                <w:b w:val="0"/>
              </w:rPr>
            </w:pPr>
            <w:r w:rsidRPr="00F95273">
              <w:rPr>
                <w:rFonts w:ascii="Arial" w:hAnsi="Arial" w:cs="Arial"/>
                <w:b w:val="0"/>
                <w:i/>
                <w:lang w:val="ru-RU"/>
              </w:rPr>
              <w:t xml:space="preserve"> 2022 года, млн.рублей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036" w:rsidRPr="00F95273" w:rsidRDefault="00155036" w:rsidP="001E7B22">
            <w:pPr>
              <w:pStyle w:val="af4"/>
              <w:rPr>
                <w:rFonts w:ascii="Arial" w:hAnsi="Arial" w:cs="Arial"/>
                <w:b w:val="0"/>
              </w:rPr>
            </w:pPr>
            <w:r w:rsidRPr="00F95273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F95273">
              <w:rPr>
                <w:rFonts w:ascii="Arial" w:hAnsi="Arial" w:cs="Arial"/>
                <w:b w:val="0"/>
                <w:i/>
              </w:rPr>
              <w:t>о</w:t>
            </w:r>
            <w:r w:rsidRPr="00F95273">
              <w:rPr>
                <w:rFonts w:ascii="Arial" w:hAnsi="Arial" w:cs="Arial"/>
                <w:b w:val="0"/>
                <w:i/>
              </w:rPr>
              <w:t>го года, в %</w:t>
            </w:r>
          </w:p>
        </w:tc>
      </w:tr>
      <w:tr w:rsidR="00155036" w:rsidRPr="004E6E1E" w:rsidTr="001E7B22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155036" w:rsidRPr="004E6E1E" w:rsidRDefault="00155036" w:rsidP="001E7B22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4E6E1E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155036" w:rsidRPr="004E6E1E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6E1E">
              <w:rPr>
                <w:sz w:val="20"/>
              </w:rPr>
              <w:t>89140,4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155036" w:rsidRPr="004E6E1E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6E1E">
              <w:rPr>
                <w:sz w:val="20"/>
              </w:rPr>
              <w:t>73688,2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155036" w:rsidRPr="004E6E1E" w:rsidRDefault="00155036" w:rsidP="001E7B22">
            <w:pPr>
              <w:spacing w:line="360" w:lineRule="auto"/>
              <w:jc w:val="center"/>
              <w:rPr>
                <w:sz w:val="20"/>
              </w:rPr>
            </w:pPr>
            <w:r w:rsidRPr="004E6E1E">
              <w:rPr>
                <w:sz w:val="20"/>
              </w:rPr>
              <w:t>121,0</w:t>
            </w:r>
          </w:p>
        </w:tc>
      </w:tr>
      <w:tr w:rsidR="00155036" w:rsidRPr="004E6E1E" w:rsidTr="001E7B22">
        <w:trPr>
          <w:trHeight w:val="150"/>
        </w:trPr>
        <w:tc>
          <w:tcPr>
            <w:tcW w:w="3369" w:type="dxa"/>
            <w:vAlign w:val="center"/>
          </w:tcPr>
          <w:p w:rsidR="00155036" w:rsidRPr="004E6E1E" w:rsidRDefault="00155036" w:rsidP="001E7B22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4E6E1E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4E6E1E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4E6E1E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bottom"/>
          </w:tcPr>
          <w:p w:rsidR="00155036" w:rsidRPr="004E6E1E" w:rsidRDefault="00155036" w:rsidP="001E7B22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155036" w:rsidRPr="004E6E1E" w:rsidRDefault="00155036" w:rsidP="001E7B22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155036" w:rsidRPr="004E6E1E" w:rsidRDefault="00155036" w:rsidP="001E7B22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155036" w:rsidRPr="004E6E1E" w:rsidTr="001E7B22">
        <w:tc>
          <w:tcPr>
            <w:tcW w:w="3369" w:type="dxa"/>
            <w:vAlign w:val="center"/>
          </w:tcPr>
          <w:p w:rsidR="00155036" w:rsidRPr="004E6E1E" w:rsidRDefault="00155036" w:rsidP="001E7B22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E6E1E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155036" w:rsidRPr="004E6E1E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6E1E">
              <w:rPr>
                <w:sz w:val="20"/>
              </w:rPr>
              <w:t>6941,1</w:t>
            </w:r>
          </w:p>
        </w:tc>
        <w:tc>
          <w:tcPr>
            <w:tcW w:w="1985" w:type="dxa"/>
            <w:vAlign w:val="bottom"/>
          </w:tcPr>
          <w:p w:rsidR="00155036" w:rsidRPr="004E6E1E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6E1E">
              <w:rPr>
                <w:sz w:val="20"/>
              </w:rPr>
              <w:t>6205,5</w:t>
            </w:r>
          </w:p>
        </w:tc>
        <w:tc>
          <w:tcPr>
            <w:tcW w:w="2268" w:type="dxa"/>
            <w:vAlign w:val="bottom"/>
          </w:tcPr>
          <w:p w:rsidR="00155036" w:rsidRPr="004E6E1E" w:rsidRDefault="00155036" w:rsidP="001E7B22">
            <w:pPr>
              <w:spacing w:line="360" w:lineRule="auto"/>
              <w:jc w:val="center"/>
              <w:rPr>
                <w:sz w:val="20"/>
              </w:rPr>
            </w:pPr>
            <w:r w:rsidRPr="004E6E1E">
              <w:rPr>
                <w:sz w:val="20"/>
              </w:rPr>
              <w:t>111,9</w:t>
            </w:r>
          </w:p>
        </w:tc>
      </w:tr>
      <w:tr w:rsidR="00155036" w:rsidRPr="004E6E1E" w:rsidTr="001E7B22">
        <w:tc>
          <w:tcPr>
            <w:tcW w:w="3369" w:type="dxa"/>
            <w:vAlign w:val="center"/>
          </w:tcPr>
          <w:p w:rsidR="00155036" w:rsidRPr="004E6E1E" w:rsidRDefault="00155036" w:rsidP="001E7B22">
            <w:pPr>
              <w:ind w:firstLine="0"/>
              <w:jc w:val="left"/>
              <w:rPr>
                <w:rFonts w:cs="Arial"/>
                <w:sz w:val="20"/>
              </w:rPr>
            </w:pPr>
            <w:r w:rsidRPr="004E6E1E">
              <w:rPr>
                <w:rFonts w:cs="Arial"/>
                <w:sz w:val="20"/>
              </w:rPr>
              <w:t>из него:</w:t>
            </w:r>
          </w:p>
          <w:p w:rsidR="00155036" w:rsidRPr="004E6E1E" w:rsidRDefault="00155036" w:rsidP="001E7B22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E6E1E">
              <w:rPr>
                <w:rFonts w:cs="Arial"/>
                <w:sz w:val="20"/>
              </w:rPr>
              <w:lastRenderedPageBreak/>
              <w:t>обрабатывающие производс</w:t>
            </w:r>
            <w:r w:rsidRPr="004E6E1E">
              <w:rPr>
                <w:rFonts w:cs="Arial"/>
                <w:sz w:val="20"/>
              </w:rPr>
              <w:t>т</w:t>
            </w:r>
            <w:r w:rsidRPr="004E6E1E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bottom"/>
          </w:tcPr>
          <w:p w:rsidR="00155036" w:rsidRPr="004E6E1E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6E1E">
              <w:rPr>
                <w:sz w:val="20"/>
              </w:rPr>
              <w:lastRenderedPageBreak/>
              <w:t>6291,8</w:t>
            </w:r>
          </w:p>
        </w:tc>
        <w:tc>
          <w:tcPr>
            <w:tcW w:w="1985" w:type="dxa"/>
            <w:vAlign w:val="bottom"/>
          </w:tcPr>
          <w:p w:rsidR="00155036" w:rsidRPr="004E6E1E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6E1E">
              <w:rPr>
                <w:sz w:val="20"/>
              </w:rPr>
              <w:t>5644,0</w:t>
            </w:r>
          </w:p>
        </w:tc>
        <w:tc>
          <w:tcPr>
            <w:tcW w:w="2268" w:type="dxa"/>
            <w:vAlign w:val="bottom"/>
          </w:tcPr>
          <w:p w:rsidR="00155036" w:rsidRPr="004E6E1E" w:rsidRDefault="00155036" w:rsidP="001E7B22">
            <w:pPr>
              <w:spacing w:line="360" w:lineRule="auto"/>
              <w:jc w:val="center"/>
              <w:rPr>
                <w:sz w:val="20"/>
              </w:rPr>
            </w:pPr>
            <w:r w:rsidRPr="004E6E1E">
              <w:rPr>
                <w:sz w:val="20"/>
              </w:rPr>
              <w:t>111,5</w:t>
            </w:r>
          </w:p>
        </w:tc>
      </w:tr>
      <w:tr w:rsidR="00155036" w:rsidRPr="004E6E1E" w:rsidTr="001E7B22">
        <w:tc>
          <w:tcPr>
            <w:tcW w:w="3369" w:type="dxa"/>
            <w:vAlign w:val="center"/>
          </w:tcPr>
          <w:p w:rsidR="00155036" w:rsidRPr="004E6E1E" w:rsidRDefault="00155036" w:rsidP="001E7B22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4E6E1E">
              <w:rPr>
                <w:rFonts w:cs="Arial"/>
                <w:iCs/>
                <w:sz w:val="20"/>
              </w:rPr>
              <w:lastRenderedPageBreak/>
              <w:t>строител</w:t>
            </w:r>
            <w:r w:rsidRPr="004E6E1E">
              <w:rPr>
                <w:rFonts w:cs="Arial"/>
                <w:iCs/>
                <w:sz w:val="20"/>
              </w:rPr>
              <w:t>ь</w:t>
            </w:r>
            <w:r w:rsidRPr="004E6E1E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bottom"/>
          </w:tcPr>
          <w:p w:rsidR="00155036" w:rsidRPr="004E6E1E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6E1E">
              <w:rPr>
                <w:sz w:val="20"/>
              </w:rPr>
              <w:t>3931,4</w:t>
            </w:r>
          </w:p>
        </w:tc>
        <w:tc>
          <w:tcPr>
            <w:tcW w:w="1985" w:type="dxa"/>
            <w:vAlign w:val="bottom"/>
          </w:tcPr>
          <w:p w:rsidR="00155036" w:rsidRPr="004E6E1E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6E1E">
              <w:rPr>
                <w:sz w:val="20"/>
              </w:rPr>
              <w:t>3818,2</w:t>
            </w:r>
          </w:p>
        </w:tc>
        <w:tc>
          <w:tcPr>
            <w:tcW w:w="2268" w:type="dxa"/>
            <w:vAlign w:val="bottom"/>
          </w:tcPr>
          <w:p w:rsidR="00155036" w:rsidRPr="004E6E1E" w:rsidRDefault="00155036" w:rsidP="001E7B22">
            <w:pPr>
              <w:spacing w:line="360" w:lineRule="auto"/>
              <w:jc w:val="center"/>
              <w:rPr>
                <w:sz w:val="20"/>
              </w:rPr>
            </w:pPr>
            <w:r w:rsidRPr="004E6E1E">
              <w:rPr>
                <w:sz w:val="20"/>
              </w:rPr>
              <w:t>103,0</w:t>
            </w:r>
          </w:p>
        </w:tc>
      </w:tr>
      <w:tr w:rsidR="00155036" w:rsidRPr="004E6E1E" w:rsidTr="001E7B22">
        <w:tc>
          <w:tcPr>
            <w:tcW w:w="3369" w:type="dxa"/>
            <w:vAlign w:val="center"/>
          </w:tcPr>
          <w:p w:rsidR="00155036" w:rsidRPr="004E6E1E" w:rsidRDefault="00155036" w:rsidP="001E7B22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E6E1E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4E6E1E">
              <w:rPr>
                <w:rFonts w:cs="Arial"/>
                <w:sz w:val="20"/>
              </w:rPr>
              <w:t>о</w:t>
            </w:r>
            <w:r w:rsidRPr="004E6E1E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bottom"/>
          </w:tcPr>
          <w:p w:rsidR="00155036" w:rsidRPr="004E6E1E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6E1E">
              <w:rPr>
                <w:sz w:val="20"/>
              </w:rPr>
              <w:t>65169,1</w:t>
            </w:r>
          </w:p>
        </w:tc>
        <w:tc>
          <w:tcPr>
            <w:tcW w:w="1985" w:type="dxa"/>
            <w:vAlign w:val="bottom"/>
          </w:tcPr>
          <w:p w:rsidR="00155036" w:rsidRPr="004E6E1E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6E1E">
              <w:rPr>
                <w:sz w:val="20"/>
              </w:rPr>
              <w:t>52047,4</w:t>
            </w:r>
          </w:p>
        </w:tc>
        <w:tc>
          <w:tcPr>
            <w:tcW w:w="2268" w:type="dxa"/>
            <w:vAlign w:val="bottom"/>
          </w:tcPr>
          <w:p w:rsidR="00155036" w:rsidRPr="004E6E1E" w:rsidRDefault="00155036" w:rsidP="001E7B22">
            <w:pPr>
              <w:spacing w:line="360" w:lineRule="auto"/>
              <w:jc w:val="center"/>
              <w:rPr>
                <w:sz w:val="20"/>
              </w:rPr>
            </w:pPr>
            <w:r w:rsidRPr="004E6E1E">
              <w:rPr>
                <w:sz w:val="20"/>
              </w:rPr>
              <w:t>125,2</w:t>
            </w:r>
          </w:p>
        </w:tc>
      </w:tr>
      <w:tr w:rsidR="00155036" w:rsidRPr="004E6E1E" w:rsidTr="001E7B22">
        <w:tc>
          <w:tcPr>
            <w:tcW w:w="3369" w:type="dxa"/>
            <w:vAlign w:val="center"/>
          </w:tcPr>
          <w:p w:rsidR="00155036" w:rsidRPr="004E6E1E" w:rsidRDefault="00155036" w:rsidP="001E7B22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E6E1E">
              <w:rPr>
                <w:rFonts w:cs="Arial"/>
                <w:sz w:val="20"/>
              </w:rPr>
              <w:t>транспортировка и хран</w:t>
            </w:r>
            <w:r w:rsidRPr="004E6E1E">
              <w:rPr>
                <w:rFonts w:cs="Arial"/>
                <w:sz w:val="20"/>
              </w:rPr>
              <w:t>е</w:t>
            </w:r>
            <w:r w:rsidRPr="004E6E1E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bottom"/>
          </w:tcPr>
          <w:p w:rsidR="00155036" w:rsidRPr="004E6E1E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6E1E">
              <w:rPr>
                <w:sz w:val="20"/>
              </w:rPr>
              <w:t>3293,3</w:t>
            </w:r>
          </w:p>
        </w:tc>
        <w:tc>
          <w:tcPr>
            <w:tcW w:w="1985" w:type="dxa"/>
            <w:vAlign w:val="bottom"/>
          </w:tcPr>
          <w:p w:rsidR="00155036" w:rsidRPr="004E6E1E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6E1E">
              <w:rPr>
                <w:sz w:val="20"/>
              </w:rPr>
              <w:t>2799,6</w:t>
            </w:r>
          </w:p>
        </w:tc>
        <w:tc>
          <w:tcPr>
            <w:tcW w:w="2268" w:type="dxa"/>
            <w:vAlign w:val="bottom"/>
          </w:tcPr>
          <w:p w:rsidR="00155036" w:rsidRPr="004E6E1E" w:rsidRDefault="00155036" w:rsidP="001E7B22">
            <w:pPr>
              <w:spacing w:line="360" w:lineRule="auto"/>
              <w:jc w:val="center"/>
              <w:rPr>
                <w:sz w:val="20"/>
              </w:rPr>
            </w:pPr>
            <w:r w:rsidRPr="004E6E1E">
              <w:rPr>
                <w:sz w:val="20"/>
              </w:rPr>
              <w:t>117,6</w:t>
            </w:r>
          </w:p>
        </w:tc>
      </w:tr>
      <w:tr w:rsidR="00155036" w:rsidRPr="004E6E1E" w:rsidTr="001E7B22">
        <w:tc>
          <w:tcPr>
            <w:tcW w:w="3369" w:type="dxa"/>
            <w:vAlign w:val="center"/>
          </w:tcPr>
          <w:p w:rsidR="00155036" w:rsidRPr="004E6E1E" w:rsidRDefault="00155036" w:rsidP="001E7B22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E6E1E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4E6E1E">
              <w:rPr>
                <w:rFonts w:cs="Arial"/>
                <w:sz w:val="20"/>
              </w:rPr>
              <w:t>а</w:t>
            </w:r>
            <w:r w:rsidRPr="004E6E1E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bottom"/>
          </w:tcPr>
          <w:p w:rsidR="00155036" w:rsidRPr="004E6E1E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6E1E">
              <w:rPr>
                <w:sz w:val="20"/>
              </w:rPr>
              <w:t>1240,8</w:t>
            </w:r>
          </w:p>
        </w:tc>
        <w:tc>
          <w:tcPr>
            <w:tcW w:w="1985" w:type="dxa"/>
            <w:vAlign w:val="bottom"/>
          </w:tcPr>
          <w:p w:rsidR="00155036" w:rsidRPr="004E6E1E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6E1E">
              <w:rPr>
                <w:sz w:val="20"/>
              </w:rPr>
              <w:t>878,4</w:t>
            </w:r>
          </w:p>
        </w:tc>
        <w:tc>
          <w:tcPr>
            <w:tcW w:w="2268" w:type="dxa"/>
            <w:vAlign w:val="bottom"/>
          </w:tcPr>
          <w:p w:rsidR="00155036" w:rsidRPr="004E6E1E" w:rsidRDefault="00155036" w:rsidP="001E7B22">
            <w:pPr>
              <w:spacing w:line="360" w:lineRule="auto"/>
              <w:jc w:val="center"/>
              <w:rPr>
                <w:sz w:val="20"/>
              </w:rPr>
            </w:pPr>
            <w:r w:rsidRPr="004E6E1E">
              <w:rPr>
                <w:sz w:val="20"/>
              </w:rPr>
              <w:t>141,3</w:t>
            </w:r>
          </w:p>
        </w:tc>
      </w:tr>
      <w:tr w:rsidR="00155036" w:rsidRPr="004E6E1E" w:rsidTr="001E7B22">
        <w:tc>
          <w:tcPr>
            <w:tcW w:w="3369" w:type="dxa"/>
            <w:vAlign w:val="center"/>
          </w:tcPr>
          <w:p w:rsidR="00155036" w:rsidRPr="004E6E1E" w:rsidRDefault="00155036" w:rsidP="001E7B22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E6E1E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4E6E1E">
              <w:rPr>
                <w:rFonts w:cs="Arial"/>
                <w:sz w:val="20"/>
              </w:rPr>
              <w:t>е</w:t>
            </w:r>
            <w:r w:rsidRPr="004E6E1E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bottom"/>
          </w:tcPr>
          <w:p w:rsidR="00155036" w:rsidRPr="004E6E1E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6E1E">
              <w:rPr>
                <w:sz w:val="20"/>
              </w:rPr>
              <w:t>1886,9</w:t>
            </w:r>
          </w:p>
        </w:tc>
        <w:tc>
          <w:tcPr>
            <w:tcW w:w="1985" w:type="dxa"/>
            <w:vAlign w:val="bottom"/>
          </w:tcPr>
          <w:p w:rsidR="00155036" w:rsidRPr="004E6E1E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6E1E">
              <w:rPr>
                <w:sz w:val="20"/>
              </w:rPr>
              <w:t>1786,0</w:t>
            </w:r>
          </w:p>
        </w:tc>
        <w:tc>
          <w:tcPr>
            <w:tcW w:w="2268" w:type="dxa"/>
            <w:vAlign w:val="bottom"/>
          </w:tcPr>
          <w:p w:rsidR="00155036" w:rsidRPr="004E6E1E" w:rsidRDefault="00155036" w:rsidP="001E7B22">
            <w:pPr>
              <w:spacing w:line="360" w:lineRule="auto"/>
              <w:jc w:val="center"/>
              <w:rPr>
                <w:sz w:val="20"/>
              </w:rPr>
            </w:pPr>
            <w:r w:rsidRPr="004E6E1E">
              <w:rPr>
                <w:sz w:val="20"/>
              </w:rPr>
              <w:t>105,7</w:t>
            </w:r>
          </w:p>
        </w:tc>
      </w:tr>
      <w:tr w:rsidR="00155036" w:rsidRPr="004E6E1E" w:rsidTr="001E7B22">
        <w:tc>
          <w:tcPr>
            <w:tcW w:w="3369" w:type="dxa"/>
            <w:vAlign w:val="center"/>
          </w:tcPr>
          <w:p w:rsidR="00155036" w:rsidRPr="004E6E1E" w:rsidRDefault="00155036" w:rsidP="001E7B22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E6E1E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4E6E1E">
              <w:rPr>
                <w:rFonts w:cs="Arial"/>
                <w:sz w:val="20"/>
              </w:rPr>
              <w:t>е</w:t>
            </w:r>
            <w:r w:rsidRPr="004E6E1E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bottom"/>
          </w:tcPr>
          <w:p w:rsidR="00155036" w:rsidRPr="004E6E1E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6E1E">
              <w:rPr>
                <w:sz w:val="20"/>
              </w:rPr>
              <w:t>2653,1</w:t>
            </w:r>
          </w:p>
        </w:tc>
        <w:tc>
          <w:tcPr>
            <w:tcW w:w="1985" w:type="dxa"/>
            <w:vAlign w:val="bottom"/>
          </w:tcPr>
          <w:p w:rsidR="00155036" w:rsidRPr="004E6E1E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6E1E">
              <w:rPr>
                <w:sz w:val="20"/>
              </w:rPr>
              <w:t>2480,5</w:t>
            </w:r>
          </w:p>
        </w:tc>
        <w:tc>
          <w:tcPr>
            <w:tcW w:w="2268" w:type="dxa"/>
            <w:vAlign w:val="bottom"/>
          </w:tcPr>
          <w:p w:rsidR="00155036" w:rsidRPr="004E6E1E" w:rsidRDefault="00155036" w:rsidP="001E7B22">
            <w:pPr>
              <w:spacing w:line="360" w:lineRule="auto"/>
              <w:jc w:val="center"/>
              <w:rPr>
                <w:sz w:val="20"/>
              </w:rPr>
            </w:pPr>
            <w:r w:rsidRPr="004E6E1E">
              <w:rPr>
                <w:sz w:val="20"/>
              </w:rPr>
              <w:t>107,0</w:t>
            </w:r>
          </w:p>
        </w:tc>
      </w:tr>
      <w:tr w:rsidR="00155036" w:rsidRPr="004E6E1E" w:rsidTr="001E7B22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155036" w:rsidRPr="004E6E1E" w:rsidRDefault="00155036" w:rsidP="001E7B22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E6E1E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:rsidR="00155036" w:rsidRPr="004E6E1E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6E1E">
              <w:rPr>
                <w:sz w:val="20"/>
              </w:rPr>
              <w:t>4024,7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:rsidR="00155036" w:rsidRPr="004E6E1E" w:rsidRDefault="00155036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E6E1E">
              <w:rPr>
                <w:sz w:val="20"/>
              </w:rPr>
              <w:t>3672,6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155036" w:rsidRPr="004E6E1E" w:rsidRDefault="00155036" w:rsidP="001E7B22">
            <w:pPr>
              <w:spacing w:line="360" w:lineRule="auto"/>
              <w:jc w:val="center"/>
              <w:rPr>
                <w:sz w:val="20"/>
              </w:rPr>
            </w:pPr>
            <w:r w:rsidRPr="004E6E1E">
              <w:rPr>
                <w:sz w:val="20"/>
              </w:rPr>
              <w:t>109,6</w:t>
            </w:r>
          </w:p>
        </w:tc>
      </w:tr>
    </w:tbl>
    <w:p w:rsidR="00155036" w:rsidRPr="004E6E1E" w:rsidRDefault="00155036" w:rsidP="00155036">
      <w:pPr>
        <w:widowControl w:val="0"/>
        <w:autoSpaceDE w:val="0"/>
        <w:autoSpaceDN w:val="0"/>
        <w:adjustRightInd w:val="0"/>
        <w:ind w:right="800" w:firstLine="0"/>
        <w:rPr>
          <w:sz w:val="18"/>
          <w:szCs w:val="18"/>
        </w:rPr>
      </w:pPr>
      <w:r w:rsidRPr="004E6E1E">
        <w:rPr>
          <w:sz w:val="18"/>
          <w:szCs w:val="18"/>
          <w:vertAlign w:val="superscript"/>
        </w:rPr>
        <w:t xml:space="preserve">1  </w:t>
      </w:r>
      <w:r w:rsidRPr="004E6E1E">
        <w:rPr>
          <w:sz w:val="18"/>
          <w:szCs w:val="18"/>
        </w:rPr>
        <w:t>Предварительные данные</w:t>
      </w:r>
    </w:p>
    <w:p w:rsidR="00155036" w:rsidRPr="00155036" w:rsidRDefault="00155036" w:rsidP="00155036"/>
    <w:sectPr w:rsidR="00155036" w:rsidRPr="00155036" w:rsidSect="00E97908">
      <w:pgSz w:w="11906" w:h="16838"/>
      <w:pgMar w:top="568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DEF" w:rsidRDefault="00B75DEF" w:rsidP="00A23098">
      <w:r>
        <w:separator/>
      </w:r>
    </w:p>
  </w:endnote>
  <w:endnote w:type="continuationSeparator" w:id="0">
    <w:p w:rsidR="00B75DEF" w:rsidRDefault="00B75DEF" w:rsidP="00A23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DEF" w:rsidRDefault="00B75DEF" w:rsidP="00A23098">
      <w:r>
        <w:separator/>
      </w:r>
    </w:p>
  </w:footnote>
  <w:footnote w:type="continuationSeparator" w:id="0">
    <w:p w:rsidR="00B75DEF" w:rsidRDefault="00B75DEF" w:rsidP="00A23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C4CEC1B4"/>
    <w:lvl w:ilvl="0" w:tplc="BC48CBCA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11D43"/>
    <w:rsid w:val="000757BD"/>
    <w:rsid w:val="00083FD3"/>
    <w:rsid w:val="00122DB8"/>
    <w:rsid w:val="00131C5D"/>
    <w:rsid w:val="00155036"/>
    <w:rsid w:val="0016643B"/>
    <w:rsid w:val="001A3607"/>
    <w:rsid w:val="002B4294"/>
    <w:rsid w:val="003E7EE1"/>
    <w:rsid w:val="00427E1D"/>
    <w:rsid w:val="005A1F9F"/>
    <w:rsid w:val="00886568"/>
    <w:rsid w:val="00905CAA"/>
    <w:rsid w:val="0095629C"/>
    <w:rsid w:val="009A0C0B"/>
    <w:rsid w:val="00A23098"/>
    <w:rsid w:val="00A54CC3"/>
    <w:rsid w:val="00B7362B"/>
    <w:rsid w:val="00B75DEF"/>
    <w:rsid w:val="00CD3769"/>
    <w:rsid w:val="00D05D89"/>
    <w:rsid w:val="00D47766"/>
    <w:rsid w:val="00D50CA5"/>
    <w:rsid w:val="00DA71E4"/>
    <w:rsid w:val="00E97908"/>
    <w:rsid w:val="00ED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439D5"/>
  <w15:docId w15:val="{7E7E7E1D-0A6C-4E0E-9A19-BDD35F81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E7EE1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E7EE1"/>
    <w:rPr>
      <w:rFonts w:ascii="Arial" w:eastAsia="Times New Roman" w:hAnsi="Arial" w:cs="Times New Roman"/>
      <w:szCs w:val="20"/>
      <w:lang w:eastAsia="ru-RU"/>
    </w:rPr>
  </w:style>
  <w:style w:type="paragraph" w:styleId="a5">
    <w:name w:val="Body Text"/>
    <w:basedOn w:val="a"/>
    <w:link w:val="a6"/>
    <w:rsid w:val="003E7EE1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a6">
    <w:name w:val="Основной текст Знак"/>
    <w:basedOn w:val="a0"/>
    <w:link w:val="a5"/>
    <w:rsid w:val="003E7EE1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7">
    <w:basedOn w:val="a"/>
    <w:next w:val="a8"/>
    <w:link w:val="a9"/>
    <w:qFormat/>
    <w:rsid w:val="003E7EE1"/>
    <w:pPr>
      <w:ind w:firstLine="0"/>
      <w:jc w:val="center"/>
    </w:pPr>
    <w:rPr>
      <w:rFonts w:asciiTheme="minorHAnsi" w:eastAsiaTheme="minorHAnsi" w:hAnsiTheme="minorHAnsi" w:cstheme="minorBidi"/>
      <w:b/>
      <w:szCs w:val="22"/>
      <w:lang w:eastAsia="en-US"/>
    </w:rPr>
  </w:style>
  <w:style w:type="character" w:customStyle="1" w:styleId="a9">
    <w:name w:val="Название Знак"/>
    <w:link w:val="a7"/>
    <w:rsid w:val="003E7EE1"/>
    <w:rPr>
      <w:b/>
      <w:sz w:val="22"/>
    </w:rPr>
  </w:style>
  <w:style w:type="paragraph" w:styleId="a8">
    <w:name w:val="Title"/>
    <w:basedOn w:val="a"/>
    <w:next w:val="a"/>
    <w:link w:val="aa"/>
    <w:uiPriority w:val="10"/>
    <w:qFormat/>
    <w:rsid w:val="003E7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3E7E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b">
    <w:basedOn w:val="a"/>
    <w:next w:val="a8"/>
    <w:qFormat/>
    <w:rsid w:val="00905CAA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customStyle="1" w:styleId="ac">
    <w:basedOn w:val="a"/>
    <w:next w:val="a8"/>
    <w:qFormat/>
    <w:rsid w:val="00D05D89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styleId="ad">
    <w:name w:val="footnote text"/>
    <w:basedOn w:val="a"/>
    <w:link w:val="ae"/>
    <w:uiPriority w:val="99"/>
    <w:semiHidden/>
    <w:unhideWhenUsed/>
    <w:rsid w:val="00A23098"/>
    <w:rPr>
      <w:sz w:val="20"/>
      <w:lang w:val="x-none"/>
    </w:rPr>
  </w:style>
  <w:style w:type="character" w:customStyle="1" w:styleId="ae">
    <w:name w:val="Текст сноски Знак"/>
    <w:basedOn w:val="a0"/>
    <w:link w:val="ad"/>
    <w:uiPriority w:val="99"/>
    <w:semiHidden/>
    <w:rsid w:val="00A23098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f">
    <w:name w:val="footnote reference"/>
    <w:uiPriority w:val="99"/>
    <w:semiHidden/>
    <w:unhideWhenUsed/>
    <w:rsid w:val="00A23098"/>
    <w:rPr>
      <w:vertAlign w:val="superscript"/>
    </w:rPr>
  </w:style>
  <w:style w:type="paragraph" w:customStyle="1" w:styleId="af0">
    <w:basedOn w:val="a"/>
    <w:next w:val="a8"/>
    <w:qFormat/>
    <w:rsid w:val="00A54CC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1">
    <w:basedOn w:val="a"/>
    <w:next w:val="a8"/>
    <w:qFormat/>
    <w:rsid w:val="00ED3380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2">
    <w:basedOn w:val="a"/>
    <w:next w:val="a8"/>
    <w:qFormat/>
    <w:rsid w:val="009A0C0B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3">
    <w:basedOn w:val="a"/>
    <w:next w:val="a8"/>
    <w:qFormat/>
    <w:rsid w:val="00E97908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f4">
    <w:basedOn w:val="a"/>
    <w:next w:val="a8"/>
    <w:qFormat/>
    <w:rsid w:val="00155036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222133849430438"/>
          <c:y val="4.3650793650793704E-2"/>
          <c:w val="0.8187495249962442"/>
          <c:h val="0.42635259200194914"/>
        </c:manualLayout>
      </c:layout>
      <c:bar3D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Промышленное производство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6.0422960725075529E-3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12,8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CBA-4CB0-87E6-AD5DC7AE413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23,0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CBA-4CB0-87E6-AD5DC7AE4133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Лист1!$B$2:$B$3</c:f>
              <c:numCache>
                <c:formatCode>#,#00</c:formatCode>
                <c:ptCount val="2"/>
                <c:pt idx="0">
                  <c:v>12.8</c:v>
                </c:pt>
                <c:pt idx="1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CBA-4CB0-87E6-AD5DC7AE413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Строительство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6,6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CBA-4CB0-87E6-AD5DC7AE4133}"/>
                </c:ext>
              </c:extLst>
            </c:dLbl>
            <c:dLbl>
              <c:idx val="1"/>
              <c:layout>
                <c:manualLayout>
                  <c:x val="-4.1731872717787827E-3"/>
                  <c:y val="-2.4897179114746577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7,2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CBA-4CB0-87E6-AD5DC7AE4133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Лист1!$C$2:$C$3</c:f>
              <c:numCache>
                <c:formatCode>#,#00</c:formatCode>
                <c:ptCount val="2"/>
                <c:pt idx="0">
                  <c:v>6.6</c:v>
                </c:pt>
                <c:pt idx="1">
                  <c:v>7.2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DCBA-4CB0-87E6-AD5DC7AE413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Оптовая и розничная торговля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5.4251434533124671E-2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65,3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CBA-4CB0-87E6-AD5DC7AE4133}"/>
                </c:ext>
              </c:extLst>
            </c:dLbl>
            <c:dLbl>
              <c:idx val="1"/>
              <c:layout>
                <c:manualLayout>
                  <c:x val="-6.2597809076682318E-2"/>
                  <c:y val="-7.7669902912621356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55,8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CBA-4CB0-87E6-AD5DC7AE4133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Лист1!$D$2:$D$3</c:f>
              <c:numCache>
                <c:formatCode>#,#00</c:formatCode>
                <c:ptCount val="2"/>
                <c:pt idx="0">
                  <c:v>65.3</c:v>
                </c:pt>
                <c:pt idx="1">
                  <c:v>55.8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DCBA-4CB0-87E6-AD5DC7AE4133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Транспортировка и хранение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5.4317154017719613E-3"/>
                  <c:y val="1.6384272354305226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4,2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CBA-4CB0-87E6-AD5DC7AE4133}"/>
                </c:ext>
              </c:extLst>
            </c:dLbl>
            <c:dLbl>
              <c:idx val="1"/>
              <c:layout>
                <c:manualLayout>
                  <c:x val="2.5888547969062552E-3"/>
                  <c:y val="-4.4098565349234259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5,8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DCBA-4CB0-87E6-AD5DC7AE413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Лист1!$E$2:$E$3</c:f>
              <c:numCache>
                <c:formatCode>#,#00</c:formatCode>
                <c:ptCount val="2"/>
                <c:pt idx="0">
                  <c:v>4.2</c:v>
                </c:pt>
                <c:pt idx="1">
                  <c:v>5.8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DCBA-4CB0-87E6-AD5DC7AE4133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Деятельность гостиниц и предприятий общественного питания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014098690835851E-3"/>
                  <c:y val="-3.9695843844762123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2,1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DCBA-4CB0-87E6-AD5DC7AE4133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Лист1!$F$2:$F$3</c:f>
              <c:numCache>
                <c:formatCode>#,#00</c:formatCode>
                <c:ptCount val="2"/>
                <c:pt idx="0">
                  <c:v>2.1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DCBA-4CB0-87E6-AD5DC7AE4133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Деятельность по операциям с недвижимым имуществом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457446218014289E-2"/>
                  <c:y val="3.2954055500344012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2,1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DCBA-4CB0-87E6-AD5DC7AE4133}"/>
                </c:ext>
              </c:extLst>
            </c:dLbl>
            <c:dLbl>
              <c:idx val="1"/>
              <c:layout>
                <c:manualLayout>
                  <c:x val="2.4563807458340008E-2"/>
                  <c:y val="2.5540351145427211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1,9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DCBA-4CB0-87E6-AD5DC7AE4133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Лист1!$G$2:$G$3</c:f>
              <c:numCache>
                <c:formatCode>#,#00</c:formatCode>
                <c:ptCount val="2"/>
                <c:pt idx="0">
                  <c:v>2.1</c:v>
                </c:pt>
                <c:pt idx="1">
                  <c:v>1.9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DCBA-4CB0-87E6-AD5DC7AE4133}"/>
            </c:ext>
          </c:extLst>
        </c:ser>
        <c:ser>
          <c:idx val="7"/>
          <c:order val="6"/>
          <c:tx>
            <c:strRef>
              <c:f>Лист1!$H$1</c:f>
              <c:strCache>
                <c:ptCount val="1"/>
                <c:pt idx="0">
                  <c:v>Деятельность профессиональная, научная и техническая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7256643424622428E-2"/>
                  <c:y val="-4.8243020255379472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1,2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DCBA-4CB0-87E6-AD5DC7AE4133}"/>
                </c:ext>
              </c:extLst>
            </c:dLbl>
            <c:dLbl>
              <c:idx val="1"/>
              <c:layout>
                <c:manualLayout>
                  <c:x val="5.0101249080954084E-2"/>
                  <c:y val="-4.9672858853808323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3,3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DCBA-4CB0-87E6-AD5DC7AE4133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Лист1!$H$2:$H$3</c:f>
              <c:numCache>
                <c:formatCode>#,#00</c:formatCode>
                <c:ptCount val="2"/>
                <c:pt idx="0">
                  <c:v>1.2</c:v>
                </c:pt>
                <c:pt idx="1">
                  <c:v>3.3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DCBA-4CB0-87E6-AD5DC7AE4133}"/>
            </c:ext>
          </c:extLst>
        </c:ser>
        <c:ser>
          <c:idx val="6"/>
          <c:order val="7"/>
          <c:tx>
            <c:strRef>
              <c:f>Лист1!$I$1</c:f>
              <c:strCache>
                <c:ptCount val="1"/>
                <c:pt idx="0">
                  <c:v>Прочие виды экономической деятельности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2495103519914992E-2"/>
                  <c:y val="-3.7866625895064086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5,7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DCBA-4CB0-87E6-AD5DC7AE4133}"/>
                </c:ext>
              </c:extLst>
            </c:dLbl>
            <c:dLbl>
              <c:idx val="1"/>
              <c:layout>
                <c:manualLayout>
                  <c:x val="5.3810756706259177E-2"/>
                  <c:y val="-9.5466827708483339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3,0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DCBA-4CB0-87E6-AD5DC7AE4133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Лист1!$I$2:$I$3</c:f>
              <c:numCache>
                <c:formatCode>#,#00</c:formatCode>
                <c:ptCount val="2"/>
                <c:pt idx="0">
                  <c:v>5.7</c:v>
                </c:pt>
                <c:pt idx="1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DCBA-4CB0-87E6-AD5DC7AE413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pyramid"/>
        <c:axId val="1360228336"/>
        <c:axId val="1"/>
        <c:axId val="0"/>
      </c:bar3DChart>
      <c:catAx>
        <c:axId val="136022833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2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"/>
        <c:crosses val="autoZero"/>
        <c:auto val="1"/>
        <c:lblAlgn val="ctr"/>
        <c:lblOffset val="0"/>
        <c:noMultiLvlLbl val="0"/>
      </c:catAx>
      <c:valAx>
        <c:axId val="1"/>
        <c:scaling>
          <c:orientation val="minMax"/>
        </c:scaling>
        <c:delete val="0"/>
        <c:axPos val="b"/>
        <c:numFmt formatCode="#,#00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2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360228336"/>
        <c:crosses val="autoZero"/>
        <c:crossBetween val="between"/>
      </c:valAx>
      <c:spPr>
        <a:noFill/>
        <a:ln w="22661">
          <a:noFill/>
        </a:ln>
      </c:spPr>
    </c:plotArea>
    <c:legend>
      <c:legendPos val="r"/>
      <c:layout>
        <c:manualLayout>
          <c:xMode val="edge"/>
          <c:yMode val="edge"/>
          <c:x val="0.32951796433300823"/>
          <c:y val="0.56010682159875647"/>
          <c:w val="0.37372806495864758"/>
          <c:h val="0.43989317840124353"/>
        </c:manualLayout>
      </c:layout>
      <c:overlay val="0"/>
      <c:txPr>
        <a:bodyPr/>
        <a:lstStyle/>
        <a:p>
          <a:pPr>
            <a:defRPr sz="638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892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0.76284</cdr:x>
      <cdr:y>0.19519</cdr:y>
    </cdr:from>
    <cdr:to>
      <cdr:x>0.78527</cdr:x>
      <cdr:y>0.20451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810125" y="957476"/>
          <a:ext cx="141425" cy="45719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</cdr:spPr>
      <cdr:txBody>
        <a:bodyPr xmlns:a="http://schemas.openxmlformats.org/drawingml/2006/main" vertOverflow="clip" wrap="square" lIns="0" tIns="0" rIns="0" bIns="0" rtlCol="0" anchor="ctr" anchorCtr="0"/>
        <a:lstStyle xmlns:a="http://schemas.openxmlformats.org/drawingml/2006/main"/>
        <a:p xmlns:a="http://schemas.openxmlformats.org/drawingml/2006/main">
          <a:pPr algn="ctr"/>
          <a:r>
            <a:rPr lang="ru-RU" sz="1000">
              <a:latin typeface="Times New Roman" pitchFamily="18" charset="0"/>
              <a:cs typeface="Times New Roman" pitchFamily="18" charset="0"/>
            </a:rPr>
            <a:t>0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942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13</cp:revision>
  <dcterms:created xsi:type="dcterms:W3CDTF">2021-02-02T09:48:00Z</dcterms:created>
  <dcterms:modified xsi:type="dcterms:W3CDTF">2023-08-24T09:28:00Z</dcterms:modified>
</cp:coreProperties>
</file>