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D25" w:rsidRPr="00CD6280" w:rsidRDefault="005C5D25" w:rsidP="005C5D25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CD6280">
        <w:rPr>
          <w:rFonts w:eastAsia="Calibri"/>
          <w:iCs/>
          <w:sz w:val="24"/>
          <w:szCs w:val="24"/>
          <w:lang w:eastAsia="en-US"/>
        </w:rPr>
        <w:t xml:space="preserve">За январь-июнь 2024 года оборот малых предприятий города сложился на уровне 263823,2 млн. рублей, в большей степени за счет малых торговых предприятий, которые продолжают лидировать в общем обороте города, сформировав порядка 62 процентов. </w:t>
      </w:r>
    </w:p>
    <w:p w:rsidR="005C5D25" w:rsidRPr="00C176AB" w:rsidRDefault="005C5D25" w:rsidP="005C5D25">
      <w:pPr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5C5D25" w:rsidRPr="004F5C48" w:rsidRDefault="005C5D25" w:rsidP="005C5D25">
      <w:pPr>
        <w:spacing w:line="276" w:lineRule="auto"/>
        <w:ind w:firstLine="567"/>
        <w:rPr>
          <w:sz w:val="24"/>
          <w:szCs w:val="24"/>
        </w:rPr>
      </w:pPr>
      <w:r w:rsidRPr="005E65A9">
        <w:rPr>
          <w:sz w:val="24"/>
          <w:szCs w:val="24"/>
        </w:rPr>
        <w:t>Наиболее  активно  вырос оборот хозяйствующих субъектов, занимающихся оптовой торговлей автотранспортными средствами, пищевыми продуктами, напитками и табачными изделиями</w:t>
      </w:r>
      <w:r w:rsidRPr="00005E3F">
        <w:rPr>
          <w:sz w:val="24"/>
          <w:szCs w:val="24"/>
        </w:rPr>
        <w:t xml:space="preserve">, твердым, жидким и газообразным топливом и подобными продуктами, </w:t>
      </w:r>
      <w:r w:rsidRPr="004F5C48">
        <w:rPr>
          <w:sz w:val="24"/>
          <w:szCs w:val="24"/>
        </w:rPr>
        <w:t xml:space="preserve">лесоматериалами, строительными материалами и санитарно-техническим оборудованием. </w:t>
      </w:r>
    </w:p>
    <w:p w:rsidR="005C5D25" w:rsidRPr="00C176AB" w:rsidRDefault="005C5D25" w:rsidP="005C5D25">
      <w:pPr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2463E3" w:rsidRDefault="005C5D25" w:rsidP="005C5D25">
      <w:pPr>
        <w:spacing w:line="276" w:lineRule="auto"/>
        <w:ind w:firstLine="567"/>
        <w:rPr>
          <w:sz w:val="24"/>
          <w:szCs w:val="24"/>
        </w:rPr>
      </w:pPr>
      <w:r w:rsidRPr="002463E3">
        <w:rPr>
          <w:sz w:val="24"/>
          <w:szCs w:val="24"/>
        </w:rPr>
        <w:t>Стоит отметить, что по итогам 1 полугодия 2024 года положительные результаты деятельности малого бизнеса зафиксированы по большей части основных видов деятельности, среди которых оборот малых предприятий профессиональной, научной и технической деятельности вырос на 46,8 процента, организаций сектора транспортировки и хранения - на 40,9 процента, малых предприятий гостинично</w:t>
      </w:r>
      <w:r>
        <w:rPr>
          <w:sz w:val="24"/>
          <w:szCs w:val="24"/>
        </w:rPr>
        <w:t xml:space="preserve"> </w:t>
      </w:r>
      <w:r w:rsidRPr="002463E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2463E3">
        <w:rPr>
          <w:sz w:val="24"/>
          <w:szCs w:val="24"/>
        </w:rPr>
        <w:t>ресторанного бизнеса – на 39,0 процента.</w:t>
      </w:r>
    </w:p>
    <w:p w:rsidR="005C5D25" w:rsidRPr="00C176AB" w:rsidRDefault="005C5D25" w:rsidP="005C5D25">
      <w:pPr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B52344" w:rsidRDefault="005C5D25" w:rsidP="005C5D25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B52344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B52344">
        <w:rPr>
          <w:b/>
          <w:sz w:val="24"/>
          <w:szCs w:val="24"/>
        </w:rPr>
        <w:t>о</w:t>
      </w:r>
      <w:r w:rsidRPr="00B52344">
        <w:rPr>
          <w:b/>
          <w:sz w:val="24"/>
          <w:szCs w:val="24"/>
        </w:rPr>
        <w:t>мической деятельности</w:t>
      </w:r>
    </w:p>
    <w:p w:rsidR="005C5D25" w:rsidRPr="00B52344" w:rsidRDefault="005C5D25" w:rsidP="005C5D25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C5D25" w:rsidRPr="00B52344" w:rsidTr="00AC7AB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B52344" w:rsidRDefault="005C5D25" w:rsidP="00AC7AB1">
            <w:pPr>
              <w:pStyle w:val="af8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5C5D25" w:rsidRPr="00B52344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52344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B52344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5C5D25" w:rsidRPr="00B52344" w:rsidRDefault="005C5D25" w:rsidP="00AC7AB1">
            <w:pPr>
              <w:pStyle w:val="af8"/>
              <w:rPr>
                <w:rFonts w:ascii="Arial" w:hAnsi="Arial" w:cs="Arial"/>
                <w:b w:val="0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B5234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52344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25" w:rsidRPr="00B52344" w:rsidRDefault="005C5D25" w:rsidP="00AC7AB1">
            <w:pPr>
              <w:pStyle w:val="af8"/>
              <w:rPr>
                <w:rFonts w:ascii="Arial" w:hAnsi="Arial" w:cs="Arial"/>
                <w:b w:val="0"/>
              </w:rPr>
            </w:pPr>
            <w:r w:rsidRPr="00B5234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B52344">
              <w:rPr>
                <w:rFonts w:ascii="Arial" w:hAnsi="Arial" w:cs="Arial"/>
                <w:b w:val="0"/>
                <w:i/>
              </w:rPr>
              <w:t>о</w:t>
            </w:r>
            <w:r w:rsidRPr="00B52344">
              <w:rPr>
                <w:rFonts w:ascii="Arial" w:hAnsi="Arial" w:cs="Arial"/>
                <w:b w:val="0"/>
                <w:i/>
              </w:rPr>
              <w:t>го года</w:t>
            </w:r>
            <w:r w:rsidRPr="00B5234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B52344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C5D25" w:rsidRPr="00234873" w:rsidTr="00AC7AB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C5D25" w:rsidRPr="00234873" w:rsidRDefault="005C5D25" w:rsidP="00AC7AB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234873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C5D25" w:rsidRPr="008F2185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2185">
              <w:rPr>
                <w:rFonts w:cs="Arial"/>
                <w:sz w:val="20"/>
              </w:rPr>
              <w:t>263823,2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C5D25" w:rsidRPr="008F2185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2185">
              <w:rPr>
                <w:rFonts w:cs="Arial"/>
                <w:sz w:val="20"/>
              </w:rPr>
              <w:t>243119,2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C5D25" w:rsidRPr="008F2185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2185">
              <w:rPr>
                <w:rFonts w:cs="Arial"/>
                <w:sz w:val="20"/>
              </w:rPr>
              <w:t>108,5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3487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3487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3487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5C5D25" w:rsidRPr="00C176AB" w:rsidRDefault="005C5D25" w:rsidP="00AC7AB1">
            <w:pPr>
              <w:spacing w:line="360" w:lineRule="auto"/>
              <w:jc w:val="center"/>
              <w:rPr>
                <w:rFonts w:cs="Arial"/>
                <w:color w:val="FF0000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5C5D25" w:rsidRPr="00AA6E62" w:rsidRDefault="005C5D25" w:rsidP="00AC7AB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5C5D25" w:rsidRPr="00C176AB" w:rsidRDefault="005C5D25" w:rsidP="00AC7AB1">
            <w:pPr>
              <w:spacing w:line="360" w:lineRule="auto"/>
              <w:jc w:val="center"/>
              <w:rPr>
                <w:rFonts w:cs="Arial"/>
                <w:color w:val="FF0000"/>
                <w:sz w:val="20"/>
                <w:highlight w:val="yellow"/>
              </w:rPr>
            </w:pP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33676,7</w:t>
            </w:r>
          </w:p>
        </w:tc>
        <w:tc>
          <w:tcPr>
            <w:tcW w:w="1985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28444,1</w:t>
            </w:r>
          </w:p>
        </w:tc>
        <w:tc>
          <w:tcPr>
            <w:tcW w:w="2268" w:type="dxa"/>
            <w:vAlign w:val="center"/>
          </w:tcPr>
          <w:p w:rsidR="005C5D25" w:rsidRPr="00CD7E57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118,4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из него:</w:t>
            </w:r>
          </w:p>
          <w:p w:rsidR="005C5D25" w:rsidRPr="00234873" w:rsidRDefault="005C5D25" w:rsidP="00AC7AB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обрабатывающие производс</w:t>
            </w:r>
            <w:r w:rsidRPr="00234873">
              <w:rPr>
                <w:rFonts w:cs="Arial"/>
                <w:sz w:val="20"/>
              </w:rPr>
              <w:t>т</w:t>
            </w:r>
            <w:r w:rsidRPr="00234873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31062,1</w:t>
            </w:r>
          </w:p>
        </w:tc>
        <w:tc>
          <w:tcPr>
            <w:tcW w:w="1985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25301,3</w:t>
            </w:r>
          </w:p>
        </w:tc>
        <w:tc>
          <w:tcPr>
            <w:tcW w:w="2268" w:type="dxa"/>
            <w:vAlign w:val="center"/>
          </w:tcPr>
          <w:p w:rsidR="005C5D25" w:rsidRPr="00CD7E57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122,8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34873">
              <w:rPr>
                <w:rFonts w:cs="Arial"/>
                <w:iCs/>
                <w:sz w:val="20"/>
              </w:rPr>
              <w:t>строител</w:t>
            </w:r>
            <w:r w:rsidRPr="00234873">
              <w:rPr>
                <w:rFonts w:cs="Arial"/>
                <w:iCs/>
                <w:sz w:val="20"/>
              </w:rPr>
              <w:t>ь</w:t>
            </w:r>
            <w:r w:rsidRPr="0023487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16619,9</w:t>
            </w:r>
          </w:p>
        </w:tc>
        <w:tc>
          <w:tcPr>
            <w:tcW w:w="1985" w:type="dxa"/>
            <w:vAlign w:val="center"/>
          </w:tcPr>
          <w:p w:rsidR="005C5D25" w:rsidRPr="00CD7E57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18498,1</w:t>
            </w:r>
          </w:p>
        </w:tc>
        <w:tc>
          <w:tcPr>
            <w:tcW w:w="2268" w:type="dxa"/>
            <w:vAlign w:val="center"/>
          </w:tcPr>
          <w:p w:rsidR="005C5D25" w:rsidRPr="00CD7E57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CD7E57">
              <w:rPr>
                <w:rFonts w:cs="Arial"/>
                <w:sz w:val="20"/>
              </w:rPr>
              <w:t>89,8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34873">
              <w:rPr>
                <w:rFonts w:cs="Arial"/>
                <w:sz w:val="20"/>
              </w:rPr>
              <w:t>о</w:t>
            </w:r>
            <w:r w:rsidRPr="00234873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5C5D25" w:rsidRPr="00874B7E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162683,2</w:t>
            </w:r>
          </w:p>
        </w:tc>
        <w:tc>
          <w:tcPr>
            <w:tcW w:w="1985" w:type="dxa"/>
            <w:vAlign w:val="center"/>
          </w:tcPr>
          <w:p w:rsidR="005C5D25" w:rsidRPr="00874B7E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158839,0</w:t>
            </w:r>
          </w:p>
        </w:tc>
        <w:tc>
          <w:tcPr>
            <w:tcW w:w="2268" w:type="dxa"/>
            <w:vAlign w:val="center"/>
          </w:tcPr>
          <w:p w:rsidR="005C5D25" w:rsidRPr="00874B7E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102,4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транспортировка и хран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5C5D25" w:rsidRPr="00874B7E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13440,4</w:t>
            </w:r>
          </w:p>
        </w:tc>
        <w:tc>
          <w:tcPr>
            <w:tcW w:w="1985" w:type="dxa"/>
            <w:vAlign w:val="center"/>
          </w:tcPr>
          <w:p w:rsidR="005C5D25" w:rsidRPr="00874B7E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9538,0</w:t>
            </w:r>
          </w:p>
        </w:tc>
        <w:tc>
          <w:tcPr>
            <w:tcW w:w="2268" w:type="dxa"/>
            <w:vAlign w:val="center"/>
          </w:tcPr>
          <w:p w:rsidR="005C5D25" w:rsidRPr="00874B7E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74B7E">
              <w:rPr>
                <w:rFonts w:cs="Arial"/>
                <w:sz w:val="20"/>
              </w:rPr>
              <w:t>140,9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34873">
              <w:rPr>
                <w:rFonts w:cs="Arial"/>
                <w:sz w:val="20"/>
              </w:rPr>
              <w:t>а</w:t>
            </w:r>
            <w:r w:rsidRPr="00234873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6874,3</w:t>
            </w:r>
          </w:p>
        </w:tc>
        <w:tc>
          <w:tcPr>
            <w:tcW w:w="1985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4943,8</w:t>
            </w:r>
          </w:p>
        </w:tc>
        <w:tc>
          <w:tcPr>
            <w:tcW w:w="2268" w:type="dxa"/>
            <w:vAlign w:val="center"/>
          </w:tcPr>
          <w:p w:rsidR="005C5D25" w:rsidRPr="00594D98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139,0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5510,5</w:t>
            </w:r>
          </w:p>
        </w:tc>
        <w:tc>
          <w:tcPr>
            <w:tcW w:w="1985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4648,5</w:t>
            </w:r>
          </w:p>
        </w:tc>
        <w:tc>
          <w:tcPr>
            <w:tcW w:w="2268" w:type="dxa"/>
            <w:vAlign w:val="center"/>
          </w:tcPr>
          <w:p w:rsidR="005C5D25" w:rsidRPr="00594D98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118,5</w:t>
            </w:r>
          </w:p>
        </w:tc>
      </w:tr>
      <w:tr w:rsidR="005C5D25" w:rsidRPr="00234873" w:rsidTr="00AC7AB1">
        <w:tc>
          <w:tcPr>
            <w:tcW w:w="3369" w:type="dxa"/>
            <w:vAlign w:val="center"/>
          </w:tcPr>
          <w:p w:rsidR="005C5D25" w:rsidRPr="00234873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5510,6</w:t>
            </w:r>
          </w:p>
        </w:tc>
        <w:tc>
          <w:tcPr>
            <w:tcW w:w="1985" w:type="dxa"/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3754,4</w:t>
            </w:r>
          </w:p>
        </w:tc>
        <w:tc>
          <w:tcPr>
            <w:tcW w:w="2268" w:type="dxa"/>
            <w:vAlign w:val="center"/>
          </w:tcPr>
          <w:p w:rsidR="005C5D25" w:rsidRPr="00594D98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146,8</w:t>
            </w:r>
          </w:p>
        </w:tc>
      </w:tr>
      <w:tr w:rsidR="005C5D25" w:rsidRPr="00234873" w:rsidTr="00AC7AB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C5D25" w:rsidRPr="00234873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19507,6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C5D25" w:rsidRPr="00594D98" w:rsidRDefault="005C5D25" w:rsidP="00AC7AB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14453,3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C5D25" w:rsidRPr="00594D98" w:rsidRDefault="005C5D25" w:rsidP="00AC7AB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594D98">
              <w:rPr>
                <w:rFonts w:cs="Arial"/>
                <w:sz w:val="20"/>
              </w:rPr>
              <w:t>135,0</w:t>
            </w:r>
          </w:p>
        </w:tc>
      </w:tr>
    </w:tbl>
    <w:p w:rsidR="005C5D25" w:rsidRPr="00234873" w:rsidRDefault="005C5D25" w:rsidP="005C5D2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234873">
        <w:rPr>
          <w:sz w:val="20"/>
          <w:vertAlign w:val="superscript"/>
        </w:rPr>
        <w:t xml:space="preserve">1   </w:t>
      </w:r>
      <w:r w:rsidRPr="00234873">
        <w:rPr>
          <w:rFonts w:cs="Arial"/>
          <w:sz w:val="18"/>
          <w:szCs w:val="18"/>
        </w:rPr>
        <w:t xml:space="preserve">По данным текущих наблюдений.   </w:t>
      </w:r>
    </w:p>
    <w:p w:rsidR="005C5D25" w:rsidRPr="00234873" w:rsidRDefault="005C5D25" w:rsidP="005C5D25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234873">
        <w:rPr>
          <w:rFonts w:cs="Arial"/>
          <w:i/>
          <w:sz w:val="18"/>
          <w:szCs w:val="18"/>
          <w:vertAlign w:val="superscript"/>
        </w:rPr>
        <w:t xml:space="preserve">2 </w:t>
      </w:r>
      <w:r w:rsidRPr="00234873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234873">
        <w:rPr>
          <w:rFonts w:cs="Arial"/>
          <w:sz w:val="18"/>
          <w:szCs w:val="18"/>
        </w:rPr>
        <w:t>к</w:t>
      </w:r>
      <w:r w:rsidRPr="00234873">
        <w:rPr>
          <w:rFonts w:cs="Arial"/>
          <w:sz w:val="18"/>
          <w:szCs w:val="18"/>
        </w:rPr>
        <w:t xml:space="preserve">ропредприятий). </w:t>
      </w:r>
    </w:p>
    <w:p w:rsidR="005C5D25" w:rsidRPr="007F6972" w:rsidRDefault="005C5D25" w:rsidP="005C5D25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5C5D25" w:rsidRPr="00C176AB" w:rsidRDefault="005C5D25" w:rsidP="005C5D25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6009F7" w:rsidRDefault="005C5D25" w:rsidP="005C5D25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009F7">
        <w:rPr>
          <w:sz w:val="24"/>
          <w:szCs w:val="24"/>
        </w:rPr>
        <w:t xml:space="preserve">Что касается средних предприятий, то, за январь-июнь 2024 года они </w:t>
      </w:r>
      <w:r>
        <w:rPr>
          <w:sz w:val="24"/>
          <w:szCs w:val="24"/>
        </w:rPr>
        <w:t xml:space="preserve">продолжают </w:t>
      </w:r>
      <w:r w:rsidRPr="006009F7">
        <w:rPr>
          <w:sz w:val="24"/>
          <w:szCs w:val="24"/>
        </w:rPr>
        <w:t>демонстрир</w:t>
      </w:r>
      <w:r>
        <w:rPr>
          <w:sz w:val="24"/>
          <w:szCs w:val="24"/>
        </w:rPr>
        <w:t>овать</w:t>
      </w:r>
      <w:r w:rsidRPr="006009F7">
        <w:rPr>
          <w:sz w:val="24"/>
          <w:szCs w:val="24"/>
        </w:rPr>
        <w:t xml:space="preserve"> ускорение темпов роста к уровню прошлого года (154,5% против 98,0%).</w:t>
      </w:r>
    </w:p>
    <w:p w:rsidR="005C5D25" w:rsidRPr="007221D4" w:rsidRDefault="005C5D25" w:rsidP="005C5D25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5C5D25" w:rsidRPr="009761CD" w:rsidRDefault="005C5D25" w:rsidP="005C5D25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12B12">
        <w:rPr>
          <w:sz w:val="24"/>
          <w:szCs w:val="24"/>
        </w:rPr>
        <w:t>Справедливо отметить, что рост оборота средних предприятий обусловлен его увеличением в торговой сфере в 1,8 раза, в большей степени, за счет роста оборота средних организаций, реализующих автотранспортные средства и</w:t>
      </w:r>
      <w:r w:rsidRPr="001C4024">
        <w:rPr>
          <w:color w:val="FF0000"/>
          <w:sz w:val="24"/>
          <w:szCs w:val="24"/>
        </w:rPr>
        <w:t xml:space="preserve"> </w:t>
      </w:r>
      <w:r w:rsidRPr="009761CD">
        <w:rPr>
          <w:sz w:val="24"/>
          <w:szCs w:val="24"/>
        </w:rPr>
        <w:t xml:space="preserve">осуществляющих оптовую торговлю зерном, необработанным табаком, семенами и кормами для </w:t>
      </w:r>
      <w:r w:rsidRPr="009761CD">
        <w:rPr>
          <w:sz w:val="24"/>
          <w:szCs w:val="24"/>
        </w:rPr>
        <w:lastRenderedPageBreak/>
        <w:t xml:space="preserve">сельскохозяйственных животных, твердым, жидким и газообразным топливом и подобными продуктами. </w:t>
      </w:r>
    </w:p>
    <w:p w:rsidR="005C5D25" w:rsidRPr="001C4024" w:rsidRDefault="005C5D25" w:rsidP="005C5D25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8258C8" w:rsidRDefault="005C5D25" w:rsidP="005C5D25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8258C8">
        <w:rPr>
          <w:sz w:val="24"/>
          <w:szCs w:val="24"/>
        </w:rPr>
        <w:t>Вместе с тем, на 43,8 процента вырос оборот средних предприятий, предоставляющих услуги по транспортировке и хранению, на 31,2 процента – средних организаций промышленного сектора.</w:t>
      </w:r>
    </w:p>
    <w:p w:rsidR="005C5D25" w:rsidRPr="007F6972" w:rsidRDefault="005C5D25" w:rsidP="005C5D25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5E4452" w:rsidRDefault="005C5D25" w:rsidP="005C5D2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E4452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5C5D25" w:rsidRPr="005E4452" w:rsidRDefault="005C5D25" w:rsidP="005C5D25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C5D25" w:rsidRPr="005E4452" w:rsidTr="00AC7AB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5E4452" w:rsidRDefault="005C5D25" w:rsidP="00AC7AB1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5E4452" w:rsidRDefault="005C5D25" w:rsidP="00AC7AB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>Январь-</w:t>
            </w:r>
            <w:r>
              <w:rPr>
                <w:rFonts w:cs="Arial"/>
                <w:i/>
                <w:sz w:val="20"/>
                <w:lang w:eastAsia="x-none"/>
              </w:rPr>
              <w:t>июнь</w:t>
            </w:r>
            <w:r w:rsidRPr="005E4452">
              <w:rPr>
                <w:rFonts w:cs="Arial"/>
                <w:i/>
                <w:sz w:val="20"/>
                <w:lang w:eastAsia="x-none"/>
              </w:rPr>
              <w:t xml:space="preserve"> </w:t>
            </w:r>
          </w:p>
          <w:p w:rsidR="005C5D25" w:rsidRPr="005E4452" w:rsidRDefault="005C5D25" w:rsidP="00AC7AB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>2024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5E4452" w:rsidRDefault="005C5D25" w:rsidP="00AC7AB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>Январь-</w:t>
            </w:r>
            <w:r>
              <w:rPr>
                <w:rFonts w:cs="Arial"/>
                <w:i/>
                <w:sz w:val="20"/>
                <w:lang w:eastAsia="x-none"/>
              </w:rPr>
              <w:t>июнь</w:t>
            </w:r>
          </w:p>
          <w:p w:rsidR="005C5D25" w:rsidRPr="005E4452" w:rsidRDefault="005C5D25" w:rsidP="00AC7AB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 xml:space="preserve"> 2023 года,</w:t>
            </w:r>
          </w:p>
          <w:p w:rsidR="005C5D25" w:rsidRPr="005E4452" w:rsidRDefault="005C5D25" w:rsidP="00AC7AB1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25" w:rsidRPr="005E4452" w:rsidRDefault="005C5D25" w:rsidP="00AC7AB1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E4452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5E445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E4452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5C5D25" w:rsidRPr="00E55E01" w:rsidTr="00AC7AB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C5D25" w:rsidRPr="00E55E01" w:rsidRDefault="005C5D25" w:rsidP="00AC7AB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55E0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105716,1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68438,9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154,5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55E0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19613,2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14946,6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131,2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E55E01">
              <w:rPr>
                <w:rFonts w:cs="Arial"/>
                <w:sz w:val="20"/>
              </w:rPr>
              <w:t>из него:</w:t>
            </w:r>
          </w:p>
          <w:p w:rsidR="005C5D25" w:rsidRPr="00E55E01" w:rsidRDefault="005C5D25" w:rsidP="00AC7AB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18880,5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14408,4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131,0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55E01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2561,0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3994,8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64,1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71320,2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39221,5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181,8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7326,8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5095,4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143,8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55E01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55E01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-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964,8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1108,6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87,0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2626,3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2430,3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108,1</w:t>
            </w:r>
          </w:p>
        </w:tc>
      </w:tr>
      <w:tr w:rsidR="005C5D25" w:rsidRPr="00E55E01" w:rsidTr="00AC7AB1">
        <w:tc>
          <w:tcPr>
            <w:tcW w:w="3369" w:type="dxa"/>
            <w:vAlign w:val="center"/>
          </w:tcPr>
          <w:p w:rsidR="005C5D25" w:rsidRPr="00E55E01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55E0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1303,8</w:t>
            </w:r>
          </w:p>
        </w:tc>
        <w:tc>
          <w:tcPr>
            <w:tcW w:w="1985" w:type="dxa"/>
            <w:vAlign w:val="bottom"/>
          </w:tcPr>
          <w:p w:rsidR="005C5D25" w:rsidRPr="00E55E01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1641,7</w:t>
            </w:r>
          </w:p>
        </w:tc>
        <w:tc>
          <w:tcPr>
            <w:tcW w:w="2268" w:type="dxa"/>
            <w:vAlign w:val="bottom"/>
          </w:tcPr>
          <w:p w:rsidR="005C5D25" w:rsidRPr="00E55E01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55E01">
              <w:rPr>
                <w:sz w:val="20"/>
              </w:rPr>
              <w:t>79,4</w:t>
            </w:r>
          </w:p>
        </w:tc>
      </w:tr>
    </w:tbl>
    <w:p w:rsidR="005C5D25" w:rsidRPr="00E55E01" w:rsidRDefault="005C5D25" w:rsidP="005C5D2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55E01">
        <w:rPr>
          <w:sz w:val="20"/>
          <w:vertAlign w:val="superscript"/>
        </w:rPr>
        <w:t>______________________________________________________________</w:t>
      </w:r>
    </w:p>
    <w:p w:rsidR="005C5D25" w:rsidRPr="00E55E01" w:rsidRDefault="005C5D25" w:rsidP="005C5D25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E55E01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E55E01">
        <w:rPr>
          <w:rFonts w:cs="Arial"/>
          <w:sz w:val="18"/>
          <w:szCs w:val="18"/>
          <w:lang w:eastAsia="x-none"/>
        </w:rPr>
        <w:t>.</w:t>
      </w:r>
    </w:p>
    <w:p w:rsidR="005C5D25" w:rsidRDefault="005C5D25" w:rsidP="005C5D25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5C5D25" w:rsidRPr="007F6972" w:rsidRDefault="005C5D25" w:rsidP="005C5D25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5C5D25" w:rsidRPr="005D04E6" w:rsidRDefault="005C5D25" w:rsidP="005C5D25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D04E6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63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14,4 процента суммарного оборота средних и малых предприятий города.  Свыше 5 процентов в структуре оборота малых и средних предприятий приходится на организации, осуществляющие строительную деятельность.</w:t>
      </w:r>
    </w:p>
    <w:p w:rsidR="005C5D25" w:rsidRPr="007F6972" w:rsidRDefault="005C5D25" w:rsidP="005C5D25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7F6972">
        <w:rPr>
          <w:color w:val="FF0000"/>
          <w:sz w:val="24"/>
          <w:szCs w:val="24"/>
        </w:rPr>
        <w:t xml:space="preserve"> </w:t>
      </w: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color w:val="FF0000"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5C5D25" w:rsidRPr="00E426A0" w:rsidRDefault="005C5D25" w:rsidP="005C5D2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E426A0">
        <w:rPr>
          <w:b/>
          <w:sz w:val="24"/>
          <w:szCs w:val="24"/>
        </w:rPr>
        <w:lastRenderedPageBreak/>
        <w:t>Оборот малых (без микропредприятий) и</w:t>
      </w:r>
    </w:p>
    <w:p w:rsidR="005C5D25" w:rsidRPr="00E426A0" w:rsidRDefault="005C5D25" w:rsidP="005C5D25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E426A0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5C5D25" w:rsidRPr="00E426A0" w:rsidRDefault="005C5D25" w:rsidP="005C5D2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426A0">
        <w:rPr>
          <w:b/>
          <w:sz w:val="24"/>
          <w:szCs w:val="24"/>
        </w:rPr>
        <w:t>экономической деятельности за январь - июнь 2024 года</w:t>
      </w:r>
    </w:p>
    <w:p w:rsidR="005C5D25" w:rsidRPr="00E426A0" w:rsidRDefault="005C5D25" w:rsidP="005C5D2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E426A0">
        <w:rPr>
          <w:b/>
          <w:sz w:val="24"/>
          <w:szCs w:val="24"/>
        </w:rPr>
        <w:tab/>
      </w:r>
      <w:r w:rsidRPr="00E426A0">
        <w:rPr>
          <w:sz w:val="24"/>
          <w:szCs w:val="24"/>
        </w:rPr>
        <w:t xml:space="preserve">         (в процентах)</w:t>
      </w:r>
    </w:p>
    <w:p w:rsidR="005C5D25" w:rsidRPr="002D4AB5" w:rsidRDefault="005C5D25" w:rsidP="005C5D2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5C5D25" w:rsidRPr="002D4AB5" w:rsidRDefault="005C5D25" w:rsidP="005C5D25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2D4AB5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17945" cy="499491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C5D25" w:rsidRPr="002D4AB5" w:rsidRDefault="005C5D25" w:rsidP="005C5D25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5C5D25" w:rsidRPr="001B27F5" w:rsidRDefault="005C5D25" w:rsidP="005C5D2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1B27F5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1B27F5">
        <w:rPr>
          <w:b/>
          <w:sz w:val="24"/>
          <w:szCs w:val="24"/>
        </w:rPr>
        <w:t>о</w:t>
      </w:r>
      <w:r w:rsidRPr="001B27F5">
        <w:rPr>
          <w:b/>
          <w:sz w:val="24"/>
          <w:szCs w:val="24"/>
        </w:rPr>
        <w:t>мической деятельности</w:t>
      </w:r>
    </w:p>
    <w:p w:rsidR="005C5D25" w:rsidRPr="001B27F5" w:rsidRDefault="005C5D25" w:rsidP="005C5D25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C5D25" w:rsidRPr="001B27F5" w:rsidTr="00AC7AB1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1B27F5" w:rsidRDefault="005C5D25" w:rsidP="00AC7AB1">
            <w:pPr>
              <w:pStyle w:val="af8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1B27F5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1B27F5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C5D25" w:rsidRPr="001B27F5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1B27F5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1B27F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B27F5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25" w:rsidRPr="001B27F5" w:rsidRDefault="005C5D25" w:rsidP="00AC7AB1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1B27F5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C5D25" w:rsidRPr="001B27F5" w:rsidRDefault="005C5D25" w:rsidP="00AC7AB1">
            <w:pPr>
              <w:pStyle w:val="af8"/>
              <w:rPr>
                <w:b w:val="0"/>
              </w:rPr>
            </w:pPr>
            <w:r w:rsidRPr="001B27F5">
              <w:rPr>
                <w:rFonts w:ascii="Arial" w:hAnsi="Arial" w:cs="Arial"/>
                <w:b w:val="0"/>
                <w:i/>
                <w:lang w:val="ru-RU"/>
              </w:rPr>
              <w:t xml:space="preserve"> 2023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25" w:rsidRPr="001B27F5" w:rsidRDefault="005C5D25" w:rsidP="00AC7AB1">
            <w:pPr>
              <w:pStyle w:val="af8"/>
              <w:rPr>
                <w:rFonts w:ascii="Arial" w:hAnsi="Arial" w:cs="Arial"/>
                <w:b w:val="0"/>
              </w:rPr>
            </w:pPr>
            <w:r w:rsidRPr="001B27F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1B27F5">
              <w:rPr>
                <w:rFonts w:ascii="Arial" w:hAnsi="Arial" w:cs="Arial"/>
                <w:b w:val="0"/>
                <w:i/>
              </w:rPr>
              <w:t>о</w:t>
            </w:r>
            <w:r w:rsidRPr="001B27F5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5C5D25" w:rsidRPr="005A6C50" w:rsidTr="00AC7AB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C5D25" w:rsidRPr="0088452E" w:rsidRDefault="005C5D25" w:rsidP="00AC7AB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8452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5C5D25" w:rsidRPr="001B27F5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B27F5">
              <w:rPr>
                <w:sz w:val="20"/>
              </w:rPr>
              <w:t>199311,4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184142,0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C5D25" w:rsidRPr="001B27F5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1B27F5">
              <w:rPr>
                <w:sz w:val="20"/>
              </w:rPr>
              <w:t>108,2</w:t>
            </w:r>
          </w:p>
        </w:tc>
      </w:tr>
      <w:tr w:rsidR="005C5D25" w:rsidRPr="005A6C50" w:rsidTr="00AC7AB1">
        <w:trPr>
          <w:trHeight w:val="150"/>
        </w:trPr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8452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8452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8452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5C5D25" w:rsidRPr="005A6C50" w:rsidRDefault="005C5D25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C5D25" w:rsidRPr="005A6C50" w:rsidRDefault="005C5D25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5C5D25" w:rsidRPr="00F2031D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2031D">
              <w:rPr>
                <w:sz w:val="20"/>
              </w:rPr>
              <w:t>19876,2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16442,5</w:t>
            </w:r>
          </w:p>
        </w:tc>
        <w:tc>
          <w:tcPr>
            <w:tcW w:w="2268" w:type="dxa"/>
            <w:vAlign w:val="bottom"/>
          </w:tcPr>
          <w:p w:rsidR="005C5D25" w:rsidRPr="00505439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505439">
              <w:rPr>
                <w:sz w:val="20"/>
              </w:rPr>
              <w:t>120,9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88452E">
              <w:rPr>
                <w:rFonts w:cs="Arial"/>
                <w:sz w:val="20"/>
              </w:rPr>
              <w:t>из него:</w:t>
            </w:r>
          </w:p>
          <w:p w:rsidR="005C5D25" w:rsidRPr="0088452E" w:rsidRDefault="005C5D25" w:rsidP="00AC7AB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обрабатывающие производс</w:t>
            </w:r>
            <w:r w:rsidRPr="0088452E">
              <w:rPr>
                <w:rFonts w:cs="Arial"/>
                <w:sz w:val="20"/>
              </w:rPr>
              <w:t>т</w:t>
            </w:r>
            <w:r w:rsidRPr="0088452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5C5D25" w:rsidRPr="009D279A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D279A">
              <w:rPr>
                <w:sz w:val="20"/>
              </w:rPr>
              <w:t>16336,9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14232,6</w:t>
            </w:r>
          </w:p>
        </w:tc>
        <w:tc>
          <w:tcPr>
            <w:tcW w:w="2268" w:type="dxa"/>
            <w:vAlign w:val="bottom"/>
          </w:tcPr>
          <w:p w:rsidR="005C5D25" w:rsidRPr="00505439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505439">
              <w:rPr>
                <w:sz w:val="20"/>
              </w:rPr>
              <w:t>114,8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8452E">
              <w:rPr>
                <w:rFonts w:cs="Arial"/>
                <w:iCs/>
                <w:sz w:val="20"/>
              </w:rPr>
              <w:t>строител</w:t>
            </w:r>
            <w:r w:rsidRPr="0088452E">
              <w:rPr>
                <w:rFonts w:cs="Arial"/>
                <w:iCs/>
                <w:sz w:val="20"/>
              </w:rPr>
              <w:t>ь</w:t>
            </w:r>
            <w:r w:rsidRPr="0088452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5C5D25" w:rsidRPr="002D0457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D0457">
              <w:rPr>
                <w:sz w:val="20"/>
              </w:rPr>
              <w:t>11348,5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9067,5</w:t>
            </w:r>
          </w:p>
        </w:tc>
        <w:tc>
          <w:tcPr>
            <w:tcW w:w="2268" w:type="dxa"/>
            <w:vAlign w:val="bottom"/>
          </w:tcPr>
          <w:p w:rsidR="005C5D25" w:rsidRPr="00E86922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E86922">
              <w:rPr>
                <w:sz w:val="20"/>
              </w:rPr>
              <w:t>125,2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8452E">
              <w:rPr>
                <w:rFonts w:cs="Arial"/>
                <w:sz w:val="20"/>
              </w:rPr>
              <w:t>о</w:t>
            </w:r>
            <w:r w:rsidRPr="0088452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5C5D25" w:rsidRPr="00327B9A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27B9A">
              <w:rPr>
                <w:sz w:val="20"/>
              </w:rPr>
              <w:t>131146,</w:t>
            </w:r>
            <w:r>
              <w:rPr>
                <w:sz w:val="20"/>
              </w:rPr>
              <w:t>3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127229,3</w:t>
            </w:r>
          </w:p>
        </w:tc>
        <w:tc>
          <w:tcPr>
            <w:tcW w:w="2268" w:type="dxa"/>
            <w:vAlign w:val="bottom"/>
          </w:tcPr>
          <w:p w:rsidR="005C5D25" w:rsidRPr="00123023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123023">
              <w:rPr>
                <w:sz w:val="20"/>
              </w:rPr>
              <w:t>103,1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транспортировка и хран</w:t>
            </w:r>
            <w:r w:rsidRPr="0088452E">
              <w:rPr>
                <w:rFonts w:cs="Arial"/>
                <w:sz w:val="20"/>
              </w:rPr>
              <w:t>е</w:t>
            </w:r>
            <w:r w:rsidRPr="0088452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5C5D25" w:rsidRPr="00DA758C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758C">
              <w:rPr>
                <w:sz w:val="20"/>
              </w:rPr>
              <w:t>9052,0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8409,6</w:t>
            </w:r>
          </w:p>
        </w:tc>
        <w:tc>
          <w:tcPr>
            <w:tcW w:w="2268" w:type="dxa"/>
            <w:vAlign w:val="bottom"/>
          </w:tcPr>
          <w:p w:rsidR="005C5D25" w:rsidRPr="007A1315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7A1315">
              <w:rPr>
                <w:sz w:val="20"/>
              </w:rPr>
              <w:t>107,6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8452E">
              <w:rPr>
                <w:rFonts w:cs="Arial"/>
                <w:sz w:val="20"/>
              </w:rPr>
              <w:t>а</w:t>
            </w:r>
            <w:r w:rsidRPr="0088452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5C5D25" w:rsidRPr="000C4DA2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4DA2">
              <w:rPr>
                <w:sz w:val="20"/>
              </w:rPr>
              <w:t>3564,8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2568,4</w:t>
            </w:r>
          </w:p>
        </w:tc>
        <w:tc>
          <w:tcPr>
            <w:tcW w:w="2268" w:type="dxa"/>
            <w:vAlign w:val="bottom"/>
          </w:tcPr>
          <w:p w:rsidR="005C5D25" w:rsidRPr="000557AA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0557AA">
              <w:rPr>
                <w:sz w:val="20"/>
              </w:rPr>
              <w:t>138,8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8452E">
              <w:rPr>
                <w:rFonts w:cs="Arial"/>
                <w:sz w:val="20"/>
              </w:rPr>
              <w:t>е</w:t>
            </w:r>
            <w:r w:rsidRPr="0088452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5C5D25" w:rsidRPr="00664417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64417">
              <w:rPr>
                <w:sz w:val="20"/>
              </w:rPr>
              <w:t>6310,6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5309,3</w:t>
            </w:r>
          </w:p>
        </w:tc>
        <w:tc>
          <w:tcPr>
            <w:tcW w:w="2268" w:type="dxa"/>
            <w:vAlign w:val="bottom"/>
          </w:tcPr>
          <w:p w:rsidR="005C5D25" w:rsidRPr="005756A3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5756A3">
              <w:rPr>
                <w:sz w:val="20"/>
              </w:rPr>
              <w:t>118,9</w:t>
            </w:r>
          </w:p>
        </w:tc>
      </w:tr>
      <w:tr w:rsidR="005C5D25" w:rsidRPr="005A6C50" w:rsidTr="00AC7AB1">
        <w:tc>
          <w:tcPr>
            <w:tcW w:w="3369" w:type="dxa"/>
            <w:vAlign w:val="center"/>
          </w:tcPr>
          <w:p w:rsidR="005C5D25" w:rsidRPr="0088452E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lastRenderedPageBreak/>
              <w:t>деятельность профессиональная, научная и технич</w:t>
            </w:r>
            <w:r w:rsidRPr="0088452E">
              <w:rPr>
                <w:rFonts w:cs="Arial"/>
                <w:sz w:val="20"/>
              </w:rPr>
              <w:t>е</w:t>
            </w:r>
            <w:r w:rsidRPr="0088452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5C5D25" w:rsidRPr="004D51BD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D51BD">
              <w:rPr>
                <w:sz w:val="20"/>
              </w:rPr>
              <w:t>6604,9</w:t>
            </w:r>
          </w:p>
        </w:tc>
        <w:tc>
          <w:tcPr>
            <w:tcW w:w="1985" w:type="dxa"/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5814,9</w:t>
            </w:r>
          </w:p>
        </w:tc>
        <w:tc>
          <w:tcPr>
            <w:tcW w:w="2268" w:type="dxa"/>
            <w:vAlign w:val="bottom"/>
          </w:tcPr>
          <w:p w:rsidR="005C5D25" w:rsidRPr="00F31FC9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F31FC9">
              <w:rPr>
                <w:sz w:val="20"/>
              </w:rPr>
              <w:t>113,6</w:t>
            </w:r>
          </w:p>
        </w:tc>
      </w:tr>
      <w:tr w:rsidR="005C5D25" w:rsidRPr="005A6C50" w:rsidTr="00AC7AB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C5D25" w:rsidRPr="0088452E" w:rsidRDefault="005C5D25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8452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5C5D25" w:rsidRPr="00854676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54676">
              <w:rPr>
                <w:sz w:val="20"/>
              </w:rPr>
              <w:t>11408,1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5C5D25" w:rsidRPr="004E6E1E" w:rsidRDefault="005C5D25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9300,5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C5D25" w:rsidRPr="00014236" w:rsidRDefault="005C5D25" w:rsidP="00AC7AB1">
            <w:pPr>
              <w:spacing w:line="360" w:lineRule="auto"/>
              <w:jc w:val="center"/>
              <w:rPr>
                <w:sz w:val="20"/>
              </w:rPr>
            </w:pPr>
            <w:r w:rsidRPr="00014236">
              <w:rPr>
                <w:sz w:val="20"/>
              </w:rPr>
              <w:t>122,7</w:t>
            </w:r>
          </w:p>
        </w:tc>
      </w:tr>
    </w:tbl>
    <w:p w:rsidR="005C5D25" w:rsidRPr="001D7AA5" w:rsidRDefault="005C5D25" w:rsidP="005C5D25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1D7AA5">
        <w:rPr>
          <w:sz w:val="18"/>
          <w:szCs w:val="18"/>
          <w:vertAlign w:val="superscript"/>
        </w:rPr>
        <w:t xml:space="preserve">1  </w:t>
      </w:r>
      <w:r w:rsidRPr="001D7AA5">
        <w:rPr>
          <w:sz w:val="18"/>
          <w:szCs w:val="18"/>
        </w:rPr>
        <w:t>Предварительные данные</w:t>
      </w:r>
    </w:p>
    <w:p w:rsidR="00D074A6" w:rsidRDefault="00D074A6" w:rsidP="005C5D25"/>
    <w:p w:rsidR="005C5D25" w:rsidRDefault="005C5D25" w:rsidP="005C5D25"/>
    <w:p w:rsidR="005C5D25" w:rsidRDefault="005C5D25" w:rsidP="005C5D25">
      <w:bookmarkStart w:id="0" w:name="_GoBack"/>
      <w:bookmarkEnd w:id="0"/>
    </w:p>
    <w:p w:rsidR="005C5D25" w:rsidRPr="00053CAF" w:rsidRDefault="005C5D25" w:rsidP="005C5D25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highlight w:val="yellow"/>
        </w:rPr>
      </w:pPr>
      <w:r w:rsidRPr="00053CAF">
        <w:rPr>
          <w:rFonts w:ascii="Arial" w:hAnsi="Arial" w:cs="Arial"/>
          <w:bCs/>
        </w:rPr>
        <w:t xml:space="preserve">По итогам января-июня 2024 года </w:t>
      </w:r>
      <w:r w:rsidRPr="00053CAF">
        <w:rPr>
          <w:rFonts w:ascii="Arial" w:hAnsi="Arial" w:cs="Arial"/>
          <w:b/>
          <w:bCs/>
        </w:rPr>
        <w:t xml:space="preserve">оборот индивидуальных предпринимателей </w:t>
      </w:r>
      <w:r>
        <w:rPr>
          <w:rFonts w:ascii="Arial" w:hAnsi="Arial" w:cs="Arial"/>
          <w:bCs/>
        </w:rPr>
        <w:t>г.</w:t>
      </w:r>
      <w:r w:rsidRPr="00053CAF">
        <w:rPr>
          <w:rFonts w:ascii="Arial" w:hAnsi="Arial" w:cs="Arial"/>
          <w:bCs/>
        </w:rPr>
        <w:t xml:space="preserve">Ростова-на-Дону </w:t>
      </w:r>
      <w:r w:rsidRPr="00053CAF">
        <w:rPr>
          <w:rFonts w:ascii="Arial" w:hAnsi="Arial" w:cs="Arial"/>
        </w:rPr>
        <w:t xml:space="preserve">составил, </w:t>
      </w:r>
      <w:r w:rsidRPr="00053CAF">
        <w:rPr>
          <w:rFonts w:ascii="Arial" w:hAnsi="Arial" w:cs="Arial"/>
          <w:bCs/>
        </w:rPr>
        <w:t xml:space="preserve">по предварительной экспериментальной </w:t>
      </w:r>
      <w:r w:rsidRPr="00053CAF">
        <w:rPr>
          <w:rFonts w:ascii="Arial" w:hAnsi="Arial" w:cs="Arial"/>
        </w:rPr>
        <w:t>оценке, 177 048,4 млн</w:t>
      </w:r>
      <w:r>
        <w:rPr>
          <w:rFonts w:ascii="Arial" w:hAnsi="Arial" w:cs="Arial"/>
        </w:rPr>
        <w:t>.</w:t>
      </w:r>
      <w:r w:rsidRPr="00053CAF">
        <w:rPr>
          <w:rFonts w:ascii="Arial" w:hAnsi="Arial" w:cs="Arial"/>
        </w:rPr>
        <w:t xml:space="preserve"> рублей.  В расчете на 1 экономически-активного индивидуального предпринимателя оборот в среднем сложился в размере 5,5 млн</w:t>
      </w:r>
      <w:r>
        <w:rPr>
          <w:rFonts w:ascii="Arial" w:hAnsi="Arial" w:cs="Arial"/>
        </w:rPr>
        <w:t xml:space="preserve">. </w:t>
      </w:r>
      <w:r w:rsidRPr="00053CAF">
        <w:rPr>
          <w:rFonts w:ascii="Arial" w:hAnsi="Arial" w:cs="Arial"/>
        </w:rPr>
        <w:t xml:space="preserve"> рублей. </w:t>
      </w:r>
    </w:p>
    <w:p w:rsidR="005C5D25" w:rsidRPr="00053CAF" w:rsidRDefault="005C5D25" w:rsidP="005C5D25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053CAF">
        <w:rPr>
          <w:rFonts w:ascii="Arial" w:hAnsi="Arial" w:cs="Arial"/>
          <w:bCs/>
        </w:rPr>
        <w:t>Основной объем оборота был сформирован предпринимателями торгового сектора – 96 467,2 млн</w:t>
      </w:r>
      <w:r>
        <w:rPr>
          <w:rFonts w:ascii="Arial" w:hAnsi="Arial" w:cs="Arial"/>
          <w:bCs/>
        </w:rPr>
        <w:t>.</w:t>
      </w:r>
      <w:r w:rsidRPr="00053CAF">
        <w:rPr>
          <w:rFonts w:ascii="Arial" w:hAnsi="Arial" w:cs="Arial"/>
          <w:bCs/>
        </w:rPr>
        <w:t xml:space="preserve"> рублей или 54,5% от совокупного оборота ИП по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(14 544,9 млн</w:t>
      </w:r>
      <w:r>
        <w:rPr>
          <w:rFonts w:ascii="Arial" w:hAnsi="Arial" w:cs="Arial"/>
          <w:bCs/>
        </w:rPr>
        <w:t>.</w:t>
      </w:r>
      <w:r w:rsidRPr="00053CAF">
        <w:rPr>
          <w:rFonts w:ascii="Arial" w:hAnsi="Arial" w:cs="Arial"/>
          <w:bCs/>
        </w:rPr>
        <w:t xml:space="preserve"> рублей и 12 269,1 млн</w:t>
      </w:r>
      <w:r>
        <w:rPr>
          <w:rFonts w:ascii="Arial" w:hAnsi="Arial" w:cs="Arial"/>
          <w:bCs/>
        </w:rPr>
        <w:t>.</w:t>
      </w:r>
      <w:r w:rsidRPr="00053CAF">
        <w:rPr>
          <w:rFonts w:ascii="Arial" w:hAnsi="Arial" w:cs="Arial"/>
          <w:bCs/>
        </w:rPr>
        <w:t xml:space="preserve"> рублей). </w:t>
      </w:r>
      <w:r>
        <w:rPr>
          <w:rFonts w:ascii="Arial" w:hAnsi="Arial" w:cs="Arial"/>
          <w:bCs/>
        </w:rPr>
        <w:t xml:space="preserve">По </w:t>
      </w:r>
      <w:r w:rsidRPr="00053CAF">
        <w:rPr>
          <w:rFonts w:ascii="Arial" w:hAnsi="Arial" w:cs="Arial"/>
          <w:bCs/>
        </w:rPr>
        <w:t>5,5% суммарного оборота индивидуальных предпринимателей города приходится на ИП,  занимающихся строительной деятельностью и оказывающих услуги по транспортировке и хранению. В целом на данные пять сфер экономики приходится 80,6% оборота индивидуальных предпринимателей  г. Ростова-на-Дону.</w:t>
      </w:r>
    </w:p>
    <w:p w:rsidR="005C5D25" w:rsidRPr="00053CAF" w:rsidRDefault="005C5D25" w:rsidP="005C5D25">
      <w:pPr>
        <w:tabs>
          <w:tab w:val="left" w:pos="567"/>
        </w:tabs>
        <w:spacing w:line="276" w:lineRule="auto"/>
        <w:rPr>
          <w:rFonts w:cs="Arial"/>
          <w:bCs/>
        </w:rPr>
      </w:pPr>
    </w:p>
    <w:p w:rsidR="005C5D25" w:rsidRPr="00053CAF" w:rsidRDefault="005C5D25" w:rsidP="005C5D25">
      <w:pPr>
        <w:tabs>
          <w:tab w:val="left" w:pos="567"/>
        </w:tabs>
        <w:spacing w:line="276" w:lineRule="auto"/>
        <w:rPr>
          <w:rFonts w:cs="Arial"/>
          <w:bCs/>
        </w:rPr>
      </w:pPr>
    </w:p>
    <w:p w:rsidR="005C5D25" w:rsidRPr="0056657D" w:rsidRDefault="005C5D25" w:rsidP="005C5D25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  <w:r w:rsidRPr="0056657D">
        <w:rPr>
          <w:rFonts w:ascii="Arial" w:hAnsi="Arial" w:cs="Arial"/>
          <w:b/>
        </w:rPr>
        <w:t>Оборот индивидуальных предпринимателей г. Ростова-на-Дону в разрезе основных видов экономической деятельности по итогам января-июня 2024 года</w:t>
      </w:r>
    </w:p>
    <w:p w:rsidR="005C5D25" w:rsidRPr="0056657D" w:rsidRDefault="005C5D25" w:rsidP="005C5D25">
      <w:pPr>
        <w:jc w:val="center"/>
        <w:rPr>
          <w:rFonts w:cs="Arial"/>
          <w:sz w:val="24"/>
          <w:szCs w:val="24"/>
        </w:rPr>
      </w:pPr>
      <w:r w:rsidRPr="0056657D">
        <w:rPr>
          <w:rFonts w:cs="Arial"/>
          <w:sz w:val="24"/>
          <w:szCs w:val="24"/>
        </w:rPr>
        <w:t>(предварительная экспериментальная оценка)</w:t>
      </w:r>
    </w:p>
    <w:p w:rsidR="005C5D25" w:rsidRPr="0056657D" w:rsidRDefault="005C5D25" w:rsidP="005C5D25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9"/>
        <w:gridCol w:w="1842"/>
        <w:gridCol w:w="2158"/>
      </w:tblGrid>
      <w:tr w:rsidR="005C5D25" w:rsidRPr="0056657D" w:rsidTr="00AC7AB1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5C5D25" w:rsidRPr="0056657D" w:rsidRDefault="005C5D25" w:rsidP="00AC7AB1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6657D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5C5D25" w:rsidRPr="0056657D" w:rsidRDefault="005C5D25" w:rsidP="00AC7AB1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6657D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5C5D25" w:rsidRPr="0056657D" w:rsidTr="00AC7AB1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D25" w:rsidRPr="0056657D" w:rsidRDefault="005C5D25" w:rsidP="00AC7AB1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C5D25" w:rsidRPr="0056657D" w:rsidRDefault="005C5D25" w:rsidP="00AC7AB1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6657D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5C5D25" w:rsidRPr="0056657D" w:rsidRDefault="005C5D25" w:rsidP="00AC7AB1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6657D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5C5D25" w:rsidRPr="00A16E92" w:rsidTr="00AC7AB1">
        <w:trPr>
          <w:trHeight w:val="494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/>
                <w:bCs/>
                <w:sz w:val="24"/>
                <w:szCs w:val="24"/>
              </w:rPr>
            </w:pPr>
            <w:r w:rsidRPr="0056657D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6657D">
              <w:rPr>
                <w:rFonts w:cs="Arial"/>
                <w:b/>
                <w:bCs/>
                <w:sz w:val="24"/>
                <w:szCs w:val="24"/>
              </w:rPr>
              <w:t>177 048,4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6657D">
              <w:rPr>
                <w:rFonts w:cs="Arial"/>
                <w:b/>
                <w:bCs/>
                <w:sz w:val="24"/>
                <w:szCs w:val="24"/>
              </w:rPr>
              <w:t>100,0</w:t>
            </w:r>
          </w:p>
        </w:tc>
      </w:tr>
      <w:tr w:rsidR="005C5D25" w:rsidRPr="00A16E92" w:rsidTr="00AC7AB1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i/>
                <w:sz w:val="24"/>
                <w:szCs w:val="24"/>
              </w:rPr>
            </w:pPr>
            <w:r w:rsidRPr="0056657D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12 269,1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6,9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9 733,7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5,5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8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96 467,2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54,5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9 657,2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5,5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7 040,4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4,0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6111" w:type="dxa"/>
            <w:shd w:val="clear" w:color="auto" w:fill="auto"/>
            <w:vAlign w:val="center"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5 265,8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3,0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14 544,9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8,2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8 785,3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5,0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2 011,8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1,1  </w:t>
            </w:r>
          </w:p>
        </w:tc>
      </w:tr>
      <w:tr w:rsidR="005C5D25" w:rsidRPr="00A16E92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C5D25" w:rsidRPr="0056657D" w:rsidRDefault="005C5D25" w:rsidP="005C5D25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 xml:space="preserve">11 273,0  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C5D25" w:rsidRPr="0056657D" w:rsidRDefault="005C5D25" w:rsidP="005C5D25">
            <w:pPr>
              <w:ind w:firstLine="0"/>
              <w:jc w:val="center"/>
              <w:rPr>
                <w:rFonts w:cs="Arial"/>
                <w:bCs/>
                <w:sz w:val="24"/>
                <w:szCs w:val="24"/>
              </w:rPr>
            </w:pPr>
            <w:r w:rsidRPr="0056657D">
              <w:rPr>
                <w:rFonts w:cs="Arial"/>
                <w:bCs/>
                <w:sz w:val="24"/>
                <w:szCs w:val="24"/>
              </w:rPr>
              <w:t>6,3</w:t>
            </w:r>
          </w:p>
        </w:tc>
      </w:tr>
    </w:tbl>
    <w:p w:rsidR="005C5D25" w:rsidRPr="00AA435D" w:rsidRDefault="005C5D25" w:rsidP="005C5D25">
      <w:pPr>
        <w:jc w:val="center"/>
        <w:rPr>
          <w:rFonts w:cs="Arial"/>
          <w:color w:val="FF0000"/>
          <w:sz w:val="24"/>
          <w:szCs w:val="24"/>
        </w:rPr>
      </w:pPr>
    </w:p>
    <w:p w:rsidR="005C5D25" w:rsidRPr="005C5D25" w:rsidRDefault="005C5D25" w:rsidP="005C5D25"/>
    <w:sectPr w:rsidR="005C5D25" w:rsidRPr="005C5D25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BF1" w:rsidRDefault="00942BF1" w:rsidP="00A23098">
      <w:r>
        <w:separator/>
      </w:r>
    </w:p>
  </w:endnote>
  <w:endnote w:type="continuationSeparator" w:id="0">
    <w:p w:rsidR="00942BF1" w:rsidRDefault="00942BF1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BF1" w:rsidRDefault="00942BF1" w:rsidP="00A23098">
      <w:r>
        <w:separator/>
      </w:r>
    </w:p>
  </w:footnote>
  <w:footnote w:type="continuationSeparator" w:id="0">
    <w:p w:rsidR="00942BF1" w:rsidRDefault="00942BF1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0D6A78"/>
    <w:rsid w:val="00122DB8"/>
    <w:rsid w:val="00131C5D"/>
    <w:rsid w:val="0016643B"/>
    <w:rsid w:val="001A3607"/>
    <w:rsid w:val="003E7EE1"/>
    <w:rsid w:val="003F08ED"/>
    <w:rsid w:val="00427E1D"/>
    <w:rsid w:val="00574806"/>
    <w:rsid w:val="005A1F9F"/>
    <w:rsid w:val="005C5D25"/>
    <w:rsid w:val="00621578"/>
    <w:rsid w:val="00886568"/>
    <w:rsid w:val="00905CAA"/>
    <w:rsid w:val="00942BF1"/>
    <w:rsid w:val="0095629C"/>
    <w:rsid w:val="009A0C0B"/>
    <w:rsid w:val="00A23098"/>
    <w:rsid w:val="00A54CC3"/>
    <w:rsid w:val="00B7362B"/>
    <w:rsid w:val="00BA22CD"/>
    <w:rsid w:val="00CD3769"/>
    <w:rsid w:val="00D05D89"/>
    <w:rsid w:val="00D074A6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D041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8"/>
    <w:qFormat/>
    <w:rsid w:val="00D074A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styleId="af7">
    <w:name w:val="Strong"/>
    <w:uiPriority w:val="22"/>
    <w:qFormat/>
    <w:rsid w:val="00D074A6"/>
    <w:rPr>
      <w:b/>
      <w:bCs/>
    </w:rPr>
  </w:style>
  <w:style w:type="paragraph" w:styleId="af8">
    <w:basedOn w:val="a"/>
    <w:next w:val="a8"/>
    <w:qFormat/>
    <w:rsid w:val="005C5D2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FE-4E52-9CB4-4AA48092CD9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18,6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12.8</c:v>
                </c:pt>
                <c:pt idx="1">
                  <c:v>18.600000000000001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FE-4E52-9CB4-4AA48092CD9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FE-4E52-9CB4-4AA48092CD99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6.3</c:v>
                </c:pt>
                <c:pt idx="1">
                  <c:v>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AFE-4E52-9CB4-4AA48092CD9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AFE-4E52-9CB4-4AA48092CD99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67,5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61.7</c:v>
                </c:pt>
                <c:pt idx="1">
                  <c:v>67.5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FE-4E52-9CB4-4AA48092CD9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5,1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AFE-4E52-9CB4-4AA48092CD99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6,9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AFE-4E52-9CB4-4AA48092CD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5.0999999999999996</c:v>
                </c:pt>
                <c:pt idx="1">
                  <c:v>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AFE-4E52-9CB4-4AA48092CD9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AFE-4E52-9CB4-4AA48092CD9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AFE-4E52-9CB4-4AA48092CD9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AFE-4E52-9CB4-4AA48092CD99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0,9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AFE-4E52-9CB4-4AA48092CD99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AFE-4E52-9CB4-4AA48092CD99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2.1</c:v>
                </c:pt>
                <c:pt idx="1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AFE-4E52-9CB4-4AA48092CD99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AFE-4E52-9CB4-4AA48092CD99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AFE-4E52-9CB4-4AA48092CD9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7.3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AFE-4E52-9CB4-4AA48092CD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56330352"/>
        <c:axId val="1"/>
        <c:axId val="0"/>
      </c:bar3DChart>
      <c:catAx>
        <c:axId val="1563303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6330352"/>
        <c:crosses val="autoZero"/>
        <c:crossBetween val="between"/>
      </c:valAx>
      <c:spPr>
        <a:noFill/>
        <a:ln w="2272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4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5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16</cp:revision>
  <dcterms:created xsi:type="dcterms:W3CDTF">2021-02-02T09:48:00Z</dcterms:created>
  <dcterms:modified xsi:type="dcterms:W3CDTF">2024-10-11T11:28:00Z</dcterms:modified>
</cp:coreProperties>
</file>