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p w:rsidR="004E0C73" w:rsidRDefault="004E0C73" w:rsidP="004E0C73">
      <w:pPr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C074AC">
        <w:rPr>
          <w:rFonts w:eastAsia="Calibri"/>
          <w:iCs/>
          <w:sz w:val="24"/>
          <w:szCs w:val="24"/>
          <w:lang w:eastAsia="en-US"/>
        </w:rPr>
        <w:t xml:space="preserve">По итогам </w:t>
      </w:r>
      <w:r>
        <w:rPr>
          <w:rFonts w:eastAsia="Calibri"/>
          <w:iCs/>
          <w:sz w:val="24"/>
          <w:szCs w:val="24"/>
          <w:lang w:eastAsia="en-US"/>
        </w:rPr>
        <w:t>2019 года</w:t>
      </w:r>
      <w:r w:rsidRPr="00C074AC">
        <w:rPr>
          <w:rFonts w:eastAsia="Calibri"/>
          <w:iCs/>
          <w:sz w:val="24"/>
          <w:szCs w:val="24"/>
          <w:lang w:eastAsia="en-US"/>
        </w:rPr>
        <w:t xml:space="preserve"> </w:t>
      </w:r>
      <w:proofErr w:type="spellStart"/>
      <w:r w:rsidRPr="00C074AC">
        <w:rPr>
          <w:rFonts w:eastAsia="Calibri"/>
          <w:iCs/>
          <w:sz w:val="24"/>
          <w:szCs w:val="24"/>
          <w:lang w:eastAsia="en-US"/>
        </w:rPr>
        <w:t>года</w:t>
      </w:r>
      <w:proofErr w:type="spellEnd"/>
      <w:r w:rsidRPr="00C074AC">
        <w:rPr>
          <w:rFonts w:eastAsia="Calibri"/>
          <w:iCs/>
          <w:sz w:val="24"/>
          <w:szCs w:val="24"/>
          <w:lang w:eastAsia="en-US"/>
        </w:rPr>
        <w:t xml:space="preserve"> суммарный </w:t>
      </w:r>
      <w:r w:rsidRPr="00C074AC">
        <w:rPr>
          <w:b/>
          <w:sz w:val="24"/>
          <w:szCs w:val="24"/>
        </w:rPr>
        <w:t>оборот организаций</w:t>
      </w:r>
      <w:r w:rsidRPr="00C074AC">
        <w:rPr>
          <w:rStyle w:val="af"/>
          <w:b/>
          <w:sz w:val="24"/>
          <w:szCs w:val="24"/>
        </w:rPr>
        <w:footnoteReference w:id="1"/>
      </w:r>
      <w:r w:rsidRPr="00C074AC">
        <w:rPr>
          <w:rFonts w:eastAsia="Calibri"/>
          <w:iCs/>
          <w:sz w:val="24"/>
          <w:szCs w:val="24"/>
          <w:lang w:eastAsia="en-US"/>
        </w:rPr>
        <w:t xml:space="preserve"> малого и среднего бизнеса г. Ростова-на-Дону сложился в размере</w:t>
      </w:r>
      <w:r w:rsidRPr="00553375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 w:rsidRPr="006F67DF">
        <w:rPr>
          <w:rFonts w:eastAsia="Calibri"/>
          <w:iCs/>
          <w:sz w:val="24"/>
          <w:szCs w:val="24"/>
          <w:lang w:eastAsia="en-US"/>
        </w:rPr>
        <w:t>459264,2 млн. рублей, увеличившись на 3,2 процента по сравнению с 2018 годом.</w:t>
      </w:r>
      <w:r w:rsidRPr="00553375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 w:rsidRPr="006922C6">
        <w:rPr>
          <w:sz w:val="24"/>
          <w:szCs w:val="24"/>
        </w:rPr>
        <w:t xml:space="preserve">При этом по сравнению с предыдущим годом </w:t>
      </w:r>
      <w:r w:rsidRPr="006922C6">
        <w:rPr>
          <w:rFonts w:eastAsia="Calibri"/>
          <w:iCs/>
          <w:sz w:val="24"/>
          <w:szCs w:val="24"/>
          <w:lang w:eastAsia="en-US"/>
        </w:rPr>
        <w:t>прослеживается замедление темпов роста оборота малых и средних компаний города (+8,7%).</w:t>
      </w:r>
    </w:p>
    <w:p w:rsidR="004E0C73" w:rsidRPr="006922C6" w:rsidRDefault="004E0C73" w:rsidP="004E0C73">
      <w:pPr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4E0C73" w:rsidRPr="009F117B" w:rsidRDefault="004E0C73" w:rsidP="004E0C73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9F117B">
        <w:rPr>
          <w:sz w:val="24"/>
          <w:szCs w:val="24"/>
        </w:rPr>
        <w:t xml:space="preserve">Заметим, что на </w:t>
      </w:r>
      <w:r w:rsidRPr="009F117B">
        <w:rPr>
          <w:rFonts w:eastAsia="Calibri"/>
          <w:sz w:val="24"/>
          <w:szCs w:val="24"/>
          <w:lang w:eastAsia="en-US"/>
        </w:rPr>
        <w:t xml:space="preserve">малых предприятиях Донской столицы по отношению к уровню </w:t>
      </w:r>
      <w:r>
        <w:rPr>
          <w:rFonts w:eastAsia="Calibri"/>
          <w:sz w:val="24"/>
          <w:szCs w:val="24"/>
          <w:lang w:eastAsia="en-US"/>
        </w:rPr>
        <w:t>2018</w:t>
      </w:r>
      <w:r w:rsidRPr="009F117B">
        <w:rPr>
          <w:rFonts w:eastAsia="Calibri"/>
          <w:sz w:val="24"/>
          <w:szCs w:val="24"/>
          <w:lang w:eastAsia="en-US"/>
        </w:rPr>
        <w:t xml:space="preserve"> года отмечается определенное торможение показателей их коммерческой деятельности. Так</w:t>
      </w:r>
      <w:r>
        <w:rPr>
          <w:rFonts w:eastAsia="Calibri"/>
          <w:sz w:val="24"/>
          <w:szCs w:val="24"/>
          <w:lang w:eastAsia="en-US"/>
        </w:rPr>
        <w:t>,</w:t>
      </w:r>
      <w:r w:rsidRPr="009F117B">
        <w:rPr>
          <w:rFonts w:eastAsia="Calibri"/>
          <w:sz w:val="24"/>
          <w:szCs w:val="24"/>
          <w:lang w:eastAsia="en-US"/>
        </w:rPr>
        <w:t xml:space="preserve"> за январь-декабрь 2019 года оборот малых предприятий увеличился на 4,9 процента (до 371683,1 млн. рублей), годом ранее прирост составил 8 процентов.</w:t>
      </w: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Pr="0032785C" w:rsidRDefault="004E0C73" w:rsidP="004E0C73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>
        <w:rPr>
          <w:b/>
          <w:sz w:val="24"/>
          <w:szCs w:val="24"/>
        </w:rPr>
        <w:t>Оборот</w:t>
      </w:r>
      <w:r w:rsidRPr="0032785C">
        <w:rPr>
          <w:b/>
          <w:sz w:val="24"/>
          <w:szCs w:val="24"/>
        </w:rPr>
        <w:t xml:space="preserve"> малых (без </w:t>
      </w:r>
      <w:proofErr w:type="spellStart"/>
      <w:r w:rsidRPr="0032785C">
        <w:rPr>
          <w:b/>
          <w:sz w:val="24"/>
          <w:szCs w:val="24"/>
        </w:rPr>
        <w:t>микропредприятий</w:t>
      </w:r>
      <w:proofErr w:type="spellEnd"/>
      <w:r w:rsidRPr="0032785C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r w:rsidRPr="0032785C">
        <w:rPr>
          <w:b/>
          <w:sz w:val="24"/>
          <w:szCs w:val="24"/>
        </w:rPr>
        <w:t>г. Ростова-на-Дону в разрезе основных видов</w:t>
      </w:r>
      <w:r>
        <w:rPr>
          <w:b/>
          <w:sz w:val="24"/>
          <w:szCs w:val="24"/>
        </w:rPr>
        <w:t xml:space="preserve"> </w:t>
      </w:r>
      <w:r w:rsidRPr="0032785C">
        <w:rPr>
          <w:b/>
          <w:sz w:val="24"/>
          <w:szCs w:val="24"/>
        </w:rPr>
        <w:t>экон</w:t>
      </w:r>
      <w:r w:rsidRPr="0032785C">
        <w:rPr>
          <w:b/>
          <w:sz w:val="24"/>
          <w:szCs w:val="24"/>
        </w:rPr>
        <w:t>о</w:t>
      </w:r>
      <w:r w:rsidRPr="0032785C">
        <w:rPr>
          <w:b/>
          <w:sz w:val="24"/>
          <w:szCs w:val="24"/>
        </w:rPr>
        <w:t>мической деятельности</w:t>
      </w: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4E0C73" w:rsidRPr="0032785C" w:rsidTr="007E7E31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32785C" w:rsidRDefault="004E0C73" w:rsidP="007E7E31">
            <w:pPr>
              <w:pStyle w:val="af1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32785C" w:rsidRDefault="004E0C73" w:rsidP="007E7E3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32785C">
              <w:rPr>
                <w:rFonts w:ascii="Arial" w:hAnsi="Arial" w:cs="Arial"/>
                <w:b w:val="0"/>
                <w:i/>
                <w:lang w:val="ru-RU"/>
              </w:rPr>
              <w:t>Январь-декабрь 2019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2785C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32785C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32785C" w:rsidRDefault="004E0C73" w:rsidP="007E7E31">
            <w:pPr>
              <w:pStyle w:val="af1"/>
              <w:rPr>
                <w:b w:val="0"/>
              </w:rPr>
            </w:pPr>
            <w:r w:rsidRPr="0032785C">
              <w:rPr>
                <w:rFonts w:ascii="Arial" w:hAnsi="Arial" w:cs="Arial"/>
                <w:b w:val="0"/>
                <w:i/>
                <w:lang w:val="ru-RU"/>
              </w:rPr>
              <w:t>Январь-декабрь 2018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2785C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32785C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73" w:rsidRPr="0032785C" w:rsidRDefault="004E0C73" w:rsidP="007E7E31">
            <w:pPr>
              <w:pStyle w:val="af1"/>
              <w:rPr>
                <w:rFonts w:ascii="Arial" w:hAnsi="Arial" w:cs="Arial"/>
                <w:b w:val="0"/>
              </w:rPr>
            </w:pPr>
            <w:r w:rsidRPr="0032785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2785C">
              <w:rPr>
                <w:rFonts w:ascii="Arial" w:hAnsi="Arial" w:cs="Arial"/>
                <w:b w:val="0"/>
                <w:i/>
              </w:rPr>
              <w:t>о</w:t>
            </w:r>
            <w:r w:rsidRPr="0032785C">
              <w:rPr>
                <w:rFonts w:ascii="Arial" w:hAnsi="Arial" w:cs="Arial"/>
                <w:b w:val="0"/>
                <w:i/>
              </w:rPr>
              <w:t>го года</w:t>
            </w:r>
            <w:r w:rsidRPr="0032785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32785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E0C73" w:rsidRPr="0032785C" w:rsidTr="007E7E31">
        <w:trPr>
          <w:trHeight w:val="8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32785C" w:rsidRDefault="004E0C73" w:rsidP="007E7E31">
            <w:pPr>
              <w:pStyle w:val="af1"/>
              <w:widowControl w:val="0"/>
              <w:spacing w:line="360" w:lineRule="auto"/>
              <w:rPr>
                <w:b w:val="0"/>
              </w:rPr>
            </w:pPr>
            <w:r w:rsidRPr="0032785C">
              <w:rPr>
                <w:b w:val="0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32785C" w:rsidRDefault="004E0C73" w:rsidP="007E7E31">
            <w:pPr>
              <w:pStyle w:val="af1"/>
              <w:widowControl w:val="0"/>
              <w:spacing w:line="360" w:lineRule="auto"/>
              <w:rPr>
                <w:b w:val="0"/>
              </w:rPr>
            </w:pPr>
            <w:r w:rsidRPr="0032785C">
              <w:rPr>
                <w:b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32785C" w:rsidRDefault="004E0C73" w:rsidP="007E7E31">
            <w:pPr>
              <w:pStyle w:val="af1"/>
              <w:widowControl w:val="0"/>
              <w:spacing w:line="360" w:lineRule="auto"/>
              <w:rPr>
                <w:b w:val="0"/>
                <w:lang w:val="ru-RU"/>
              </w:rPr>
            </w:pPr>
            <w:r w:rsidRPr="0032785C">
              <w:rPr>
                <w:b w:val="0"/>
                <w:lang w:val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73" w:rsidRPr="0032785C" w:rsidRDefault="004E0C73" w:rsidP="007E7E31">
            <w:pPr>
              <w:pStyle w:val="af1"/>
              <w:widowControl w:val="0"/>
              <w:spacing w:line="360" w:lineRule="auto"/>
              <w:rPr>
                <w:b w:val="0"/>
                <w:lang w:val="ru-RU"/>
              </w:rPr>
            </w:pPr>
            <w:r w:rsidRPr="0032785C">
              <w:rPr>
                <w:b w:val="0"/>
                <w:lang w:val="ru-RU"/>
              </w:rPr>
              <w:t>3</w:t>
            </w:r>
          </w:p>
        </w:tc>
      </w:tr>
      <w:tr w:rsidR="004E0C73" w:rsidRPr="0032785C" w:rsidTr="007E7E3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E0C73" w:rsidRPr="0032785C" w:rsidRDefault="004E0C73" w:rsidP="007E7E3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2785C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371683,1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354335,1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104,9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2785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32785C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32785C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35403,4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33775,4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104,8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ind w:firstLine="0"/>
              <w:jc w:val="left"/>
              <w:rPr>
                <w:rFonts w:cs="Arial"/>
                <w:sz w:val="20"/>
              </w:rPr>
            </w:pPr>
            <w:r w:rsidRPr="0032785C">
              <w:rPr>
                <w:rFonts w:cs="Arial"/>
                <w:sz w:val="20"/>
              </w:rPr>
              <w:t>из него:</w:t>
            </w:r>
          </w:p>
          <w:p w:rsidR="004E0C73" w:rsidRPr="0032785C" w:rsidRDefault="004E0C73" w:rsidP="007E7E3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обрабатывающие производс</w:t>
            </w:r>
            <w:r w:rsidRPr="0032785C">
              <w:rPr>
                <w:rFonts w:cs="Arial"/>
                <w:sz w:val="20"/>
              </w:rPr>
              <w:t>т</w:t>
            </w:r>
            <w:r w:rsidRPr="0032785C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30635,8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30670,7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2785C">
              <w:rPr>
                <w:rFonts w:cs="Arial"/>
                <w:iCs/>
                <w:sz w:val="20"/>
              </w:rPr>
              <w:t>строител</w:t>
            </w:r>
            <w:r w:rsidRPr="0032785C">
              <w:rPr>
                <w:rFonts w:cs="Arial"/>
                <w:iCs/>
                <w:sz w:val="20"/>
              </w:rPr>
              <w:t>ь</w:t>
            </w:r>
            <w:r w:rsidRPr="0032785C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28698,6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26189,3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109,6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32785C">
              <w:rPr>
                <w:rFonts w:cs="Arial"/>
                <w:sz w:val="20"/>
              </w:rPr>
              <w:t>о</w:t>
            </w:r>
            <w:r w:rsidRPr="0032785C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251308,4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241168,4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104,2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транспортировка и хран</w:t>
            </w:r>
            <w:r w:rsidRPr="0032785C">
              <w:rPr>
                <w:rFonts w:cs="Arial"/>
                <w:sz w:val="20"/>
              </w:rPr>
              <w:t>е</w:t>
            </w:r>
            <w:r w:rsidRPr="0032785C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14988,0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17285,7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86,7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32785C">
              <w:rPr>
                <w:rFonts w:cs="Arial"/>
                <w:sz w:val="20"/>
              </w:rPr>
              <w:t>а</w:t>
            </w:r>
            <w:r w:rsidRPr="0032785C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5620,2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5581,8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100,7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32785C">
              <w:rPr>
                <w:rFonts w:cs="Arial"/>
                <w:sz w:val="20"/>
              </w:rPr>
              <w:t>е</w:t>
            </w:r>
            <w:r w:rsidRPr="0032785C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7837,9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7480,4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104,8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32785C">
              <w:rPr>
                <w:rFonts w:cs="Arial"/>
                <w:sz w:val="20"/>
              </w:rPr>
              <w:t>е</w:t>
            </w:r>
            <w:r w:rsidRPr="0032785C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11215,4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9565,0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117,3</w:t>
            </w:r>
          </w:p>
        </w:tc>
      </w:tr>
      <w:tr w:rsidR="004E0C73" w:rsidRPr="0032785C" w:rsidTr="007E7E31">
        <w:tc>
          <w:tcPr>
            <w:tcW w:w="3369" w:type="dxa"/>
            <w:vAlign w:val="center"/>
          </w:tcPr>
          <w:p w:rsidR="004E0C73" w:rsidRPr="0032785C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2785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16611,2</w:t>
            </w:r>
          </w:p>
        </w:tc>
        <w:tc>
          <w:tcPr>
            <w:tcW w:w="1843" w:type="dxa"/>
            <w:vAlign w:val="center"/>
          </w:tcPr>
          <w:p w:rsidR="004E0C73" w:rsidRPr="0032785C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13289,1</w:t>
            </w:r>
          </w:p>
        </w:tc>
        <w:tc>
          <w:tcPr>
            <w:tcW w:w="2410" w:type="dxa"/>
            <w:vAlign w:val="center"/>
          </w:tcPr>
          <w:p w:rsidR="004E0C73" w:rsidRPr="0032785C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</w:tbl>
    <w:p w:rsidR="004E0C73" w:rsidRPr="0032785C" w:rsidRDefault="004E0C73" w:rsidP="004E0C7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32785C">
        <w:rPr>
          <w:sz w:val="20"/>
          <w:vertAlign w:val="superscript"/>
        </w:rPr>
        <w:t>______________________________________________________________</w:t>
      </w:r>
    </w:p>
    <w:p w:rsidR="004E0C73" w:rsidRPr="009F117B" w:rsidRDefault="004E0C73" w:rsidP="004E0C73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9F117B">
        <w:rPr>
          <w:sz w:val="20"/>
          <w:vertAlign w:val="superscript"/>
        </w:rPr>
        <w:t xml:space="preserve">1        </w:t>
      </w:r>
      <w:r w:rsidRPr="009F117B">
        <w:rPr>
          <w:rFonts w:cs="Arial"/>
          <w:sz w:val="18"/>
          <w:szCs w:val="18"/>
        </w:rPr>
        <w:t xml:space="preserve">По данным текущих наблюдений.   </w:t>
      </w:r>
    </w:p>
    <w:p w:rsidR="004E0C73" w:rsidRPr="009F117B" w:rsidRDefault="004E0C73" w:rsidP="004E0C73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9F117B">
        <w:rPr>
          <w:rFonts w:cs="Arial"/>
          <w:i/>
          <w:sz w:val="18"/>
          <w:szCs w:val="18"/>
          <w:vertAlign w:val="superscript"/>
        </w:rPr>
        <w:t xml:space="preserve">2  </w:t>
      </w:r>
      <w:r w:rsidRPr="009F117B">
        <w:rPr>
          <w:rFonts w:cs="Arial"/>
          <w:sz w:val="18"/>
          <w:szCs w:val="18"/>
        </w:rPr>
        <w:t>Показатель</w:t>
      </w:r>
      <w:proofErr w:type="gramEnd"/>
      <w:r w:rsidRPr="009F117B">
        <w:rPr>
          <w:rFonts w:cs="Arial"/>
          <w:sz w:val="18"/>
          <w:szCs w:val="18"/>
        </w:rPr>
        <w:t xml:space="preserve"> рассчитан по фактически сложившемуся кругу малых предприятий (без учета </w:t>
      </w:r>
      <w:proofErr w:type="spellStart"/>
      <w:r w:rsidRPr="009F117B">
        <w:rPr>
          <w:rFonts w:cs="Arial"/>
          <w:sz w:val="18"/>
          <w:szCs w:val="18"/>
        </w:rPr>
        <w:t>ми</w:t>
      </w:r>
      <w:r w:rsidRPr="009F117B">
        <w:rPr>
          <w:rFonts w:cs="Arial"/>
          <w:sz w:val="18"/>
          <w:szCs w:val="18"/>
        </w:rPr>
        <w:t>к</w:t>
      </w:r>
      <w:r w:rsidRPr="009F117B">
        <w:rPr>
          <w:rFonts w:cs="Arial"/>
          <w:sz w:val="18"/>
          <w:szCs w:val="18"/>
        </w:rPr>
        <w:t>ропредприятий</w:t>
      </w:r>
      <w:proofErr w:type="spellEnd"/>
      <w:r w:rsidRPr="009F117B">
        <w:rPr>
          <w:rFonts w:cs="Arial"/>
          <w:sz w:val="18"/>
          <w:szCs w:val="18"/>
        </w:rPr>
        <w:t xml:space="preserve">). </w:t>
      </w: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CB4C2C">
        <w:rPr>
          <w:sz w:val="24"/>
          <w:szCs w:val="24"/>
        </w:rPr>
        <w:t>Вместе с тем, рассматривая динамику показателей надо отметить, что наиболее активно рос оборот малых предприятий профессиональной, научной и технической сферы (на 17,3% к уровню 2018 года),</w:t>
      </w:r>
      <w:r w:rsidRPr="00CB4C2C">
        <w:rPr>
          <w:rFonts w:eastAsia="Calibri"/>
          <w:iCs/>
          <w:sz w:val="28"/>
          <w:szCs w:val="28"/>
          <w:lang w:eastAsia="en-US"/>
        </w:rPr>
        <w:t xml:space="preserve"> </w:t>
      </w:r>
      <w:r w:rsidRPr="00CB4C2C">
        <w:rPr>
          <w:rFonts w:eastAsia="Calibri"/>
          <w:iCs/>
          <w:sz w:val="24"/>
          <w:szCs w:val="24"/>
          <w:lang w:eastAsia="en-US"/>
        </w:rPr>
        <w:t xml:space="preserve">преимущественно из-за увеличения оборота малых предприятий, </w:t>
      </w:r>
      <w:r w:rsidRPr="00CB4C2C">
        <w:rPr>
          <w:sz w:val="24"/>
          <w:szCs w:val="24"/>
        </w:rPr>
        <w:t>занимающихся архитектурной деятельностью.</w:t>
      </w:r>
    </w:p>
    <w:p w:rsidR="004E0C73" w:rsidRPr="00C0009F" w:rsidRDefault="004E0C73" w:rsidP="004E0C7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1359B5">
        <w:rPr>
          <w:sz w:val="24"/>
          <w:szCs w:val="24"/>
        </w:rPr>
        <w:lastRenderedPageBreak/>
        <w:t xml:space="preserve">Кроме того, по сравнению с прошлым годом, увеличился оборот малых строительных предприятий (на 9,6%) – </w:t>
      </w:r>
      <w:r w:rsidRPr="001359B5">
        <w:rPr>
          <w:rFonts w:eastAsia="Calibri"/>
          <w:iCs/>
          <w:sz w:val="24"/>
          <w:szCs w:val="24"/>
          <w:lang w:eastAsia="en-US"/>
        </w:rPr>
        <w:t>прежде всего</w:t>
      </w:r>
      <w:r w:rsidRPr="001359B5">
        <w:rPr>
          <w:sz w:val="24"/>
          <w:szCs w:val="24"/>
        </w:rPr>
        <w:t xml:space="preserve"> благодаря малым предприятиям, осуществляющим</w:t>
      </w:r>
      <w:r w:rsidRPr="001359B5">
        <w:rPr>
          <w:rFonts w:eastAsia="Calibri"/>
          <w:iCs/>
          <w:sz w:val="24"/>
          <w:szCs w:val="24"/>
          <w:lang w:eastAsia="en-US"/>
        </w:rPr>
        <w:t xml:space="preserve"> строительство ЖК «</w:t>
      </w:r>
      <w:proofErr w:type="spellStart"/>
      <w:r w:rsidRPr="001359B5">
        <w:rPr>
          <w:rFonts w:eastAsia="Calibri"/>
          <w:iCs/>
          <w:sz w:val="24"/>
          <w:szCs w:val="24"/>
          <w:lang w:eastAsia="en-US"/>
        </w:rPr>
        <w:t>Вересаево</w:t>
      </w:r>
      <w:proofErr w:type="spellEnd"/>
      <w:r w:rsidRPr="001359B5">
        <w:rPr>
          <w:rFonts w:eastAsia="Calibri"/>
          <w:iCs/>
          <w:sz w:val="24"/>
          <w:szCs w:val="24"/>
          <w:lang w:eastAsia="en-US"/>
        </w:rPr>
        <w:t>», ЖК «Красный Аксай», ЖК «Таврический», ЖК «</w:t>
      </w:r>
      <w:proofErr w:type="spellStart"/>
      <w:r w:rsidRPr="001359B5">
        <w:rPr>
          <w:rFonts w:eastAsia="Calibri"/>
          <w:iCs/>
          <w:sz w:val="24"/>
          <w:szCs w:val="24"/>
          <w:lang w:eastAsia="en-US"/>
        </w:rPr>
        <w:t>Левенцовский</w:t>
      </w:r>
      <w:proofErr w:type="spellEnd"/>
      <w:r w:rsidRPr="001359B5">
        <w:rPr>
          <w:rFonts w:eastAsia="Calibri"/>
          <w:iCs/>
          <w:sz w:val="24"/>
          <w:szCs w:val="24"/>
          <w:lang w:eastAsia="en-US"/>
        </w:rPr>
        <w:t>».</w:t>
      </w:r>
      <w:r>
        <w:rPr>
          <w:rFonts w:eastAsia="Calibri"/>
          <w:iCs/>
          <w:sz w:val="24"/>
          <w:szCs w:val="24"/>
          <w:lang w:eastAsia="en-US"/>
        </w:rPr>
        <w:t xml:space="preserve"> Выше прошлого года сложился оборот малых предприятий промышленной сферы и операций с недвижимым имуществом (на 4,8% по каждому виду деятельности).</w:t>
      </w:r>
    </w:p>
    <w:p w:rsidR="004E0C73" w:rsidRPr="001359B5" w:rsidRDefault="004E0C73" w:rsidP="004E0C7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1359B5">
        <w:rPr>
          <w:sz w:val="24"/>
          <w:szCs w:val="24"/>
        </w:rPr>
        <w:t>В то же время, на 13,3 процента сократился</w:t>
      </w:r>
      <w:r w:rsidRPr="00F1311D">
        <w:rPr>
          <w:sz w:val="24"/>
          <w:szCs w:val="24"/>
        </w:rPr>
        <w:t xml:space="preserve"> оборот малых предприятий сектора транспортировки и хранения, что связано, в основном, с сокращением оборота </w:t>
      </w:r>
      <w:proofErr w:type="gramStart"/>
      <w:r w:rsidRPr="00F1311D">
        <w:rPr>
          <w:sz w:val="24"/>
          <w:szCs w:val="24"/>
        </w:rPr>
        <w:t>предприятий</w:t>
      </w:r>
      <w:proofErr w:type="gramEnd"/>
      <w:r w:rsidRPr="00F1311D">
        <w:rPr>
          <w:sz w:val="24"/>
          <w:szCs w:val="24"/>
        </w:rPr>
        <w:t xml:space="preserve"> занятых </w:t>
      </w:r>
      <w:r w:rsidRPr="00F1311D">
        <w:rPr>
          <w:rFonts w:eastAsia="Calibri"/>
          <w:iCs/>
          <w:sz w:val="24"/>
          <w:szCs w:val="24"/>
          <w:lang w:eastAsia="en-US"/>
        </w:rPr>
        <w:t>комплексным обслуживанием зерновых грузов</w:t>
      </w:r>
      <w:r w:rsidRPr="00F1311D">
        <w:rPr>
          <w:sz w:val="24"/>
          <w:szCs w:val="24"/>
        </w:rPr>
        <w:t>.</w:t>
      </w:r>
    </w:p>
    <w:p w:rsidR="004E0C73" w:rsidRPr="00F1311D" w:rsidRDefault="004E0C73" w:rsidP="004E0C7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p w:rsidR="004E0C73" w:rsidRPr="00F40EDF" w:rsidRDefault="004E0C73" w:rsidP="004E0C73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  <w:r w:rsidRPr="00F40EDF">
        <w:rPr>
          <w:rFonts w:ascii="Arial" w:hAnsi="Arial" w:cs="Arial"/>
          <w:i w:val="0"/>
          <w:szCs w:val="24"/>
        </w:rPr>
        <w:t xml:space="preserve">Что касается средних предприятий, то их </w:t>
      </w:r>
      <w:proofErr w:type="gramStart"/>
      <w:r w:rsidRPr="00F40EDF">
        <w:rPr>
          <w:rFonts w:ascii="Arial" w:hAnsi="Arial" w:cs="Arial"/>
          <w:i w:val="0"/>
          <w:szCs w:val="24"/>
        </w:rPr>
        <w:t>оборот  снизился</w:t>
      </w:r>
      <w:proofErr w:type="gramEnd"/>
      <w:r w:rsidRPr="00F40EDF">
        <w:rPr>
          <w:rFonts w:ascii="Arial" w:hAnsi="Arial" w:cs="Arial"/>
          <w:i w:val="0"/>
          <w:szCs w:val="24"/>
        </w:rPr>
        <w:t xml:space="preserve"> по сравнению с прошлым годом на 3,3 процента (до 87581,1 </w:t>
      </w:r>
      <w:proofErr w:type="spellStart"/>
      <w:r w:rsidRPr="00F40EDF">
        <w:rPr>
          <w:rFonts w:ascii="Arial" w:hAnsi="Arial" w:cs="Arial"/>
          <w:i w:val="0"/>
          <w:szCs w:val="24"/>
        </w:rPr>
        <w:t>млн.рублей</w:t>
      </w:r>
      <w:proofErr w:type="spellEnd"/>
      <w:r w:rsidRPr="00F40EDF">
        <w:rPr>
          <w:rFonts w:ascii="Arial" w:hAnsi="Arial" w:cs="Arial"/>
          <w:i w:val="0"/>
          <w:szCs w:val="24"/>
        </w:rPr>
        <w:t>).</w:t>
      </w:r>
      <w:r w:rsidRPr="00F40EDF">
        <w:rPr>
          <w:rFonts w:ascii="Arial" w:hAnsi="Arial" w:cs="Arial"/>
          <w:i w:val="0"/>
          <w:color w:val="FF0000"/>
          <w:szCs w:val="24"/>
        </w:rPr>
        <w:t xml:space="preserve"> </w:t>
      </w:r>
      <w:r w:rsidRPr="00F40EDF">
        <w:rPr>
          <w:rFonts w:ascii="Arial" w:hAnsi="Arial" w:cs="Arial"/>
          <w:i w:val="0"/>
          <w:szCs w:val="24"/>
        </w:rPr>
        <w:t>При этом наиболее высокие темпы роста оборота организаций зафиксированы в сфере операций с недвижимым имуществом (в 2,0 раза),</w:t>
      </w:r>
      <w:r w:rsidRPr="00F40EDF">
        <w:rPr>
          <w:szCs w:val="24"/>
        </w:rPr>
        <w:t xml:space="preserve"> </w:t>
      </w:r>
      <w:r w:rsidRPr="00F40EDF">
        <w:rPr>
          <w:rFonts w:ascii="Arial" w:hAnsi="Arial" w:cs="Arial"/>
          <w:i w:val="0"/>
          <w:szCs w:val="24"/>
        </w:rPr>
        <w:t>преимущественно</w:t>
      </w:r>
      <w:r w:rsidRPr="00135B27">
        <w:rPr>
          <w:rFonts w:ascii="Arial" w:hAnsi="Arial" w:cs="Arial"/>
          <w:i w:val="0"/>
          <w:szCs w:val="24"/>
        </w:rPr>
        <w:t xml:space="preserve"> из-за </w:t>
      </w:r>
      <w:r>
        <w:rPr>
          <w:rFonts w:ascii="Arial" w:hAnsi="Arial" w:cs="Arial"/>
          <w:i w:val="0"/>
          <w:szCs w:val="24"/>
        </w:rPr>
        <w:t>увеличения оборота</w:t>
      </w:r>
      <w:r w:rsidRPr="00135B27">
        <w:rPr>
          <w:rFonts w:ascii="Arial" w:hAnsi="Arial" w:cs="Arial"/>
          <w:i w:val="0"/>
          <w:szCs w:val="24"/>
        </w:rPr>
        <w:t xml:space="preserve"> организаций, оказывающих услуги по аренде собственного недвижимого </w:t>
      </w:r>
      <w:proofErr w:type="gramStart"/>
      <w:r w:rsidRPr="00135B27">
        <w:rPr>
          <w:rFonts w:ascii="Arial" w:hAnsi="Arial" w:cs="Arial"/>
          <w:i w:val="0"/>
          <w:szCs w:val="24"/>
        </w:rPr>
        <w:t>имущества</w:t>
      </w:r>
      <w:r>
        <w:rPr>
          <w:rFonts w:ascii="Arial" w:hAnsi="Arial" w:cs="Arial"/>
          <w:i w:val="0"/>
          <w:szCs w:val="24"/>
        </w:rPr>
        <w:t xml:space="preserve">  и</w:t>
      </w:r>
      <w:proofErr w:type="gramEnd"/>
      <w:r>
        <w:rPr>
          <w:rFonts w:ascii="Arial" w:hAnsi="Arial" w:cs="Arial"/>
          <w:i w:val="0"/>
          <w:szCs w:val="24"/>
        </w:rPr>
        <w:t xml:space="preserve"> </w:t>
      </w:r>
      <w:r w:rsidRPr="00F40EDF">
        <w:rPr>
          <w:rFonts w:ascii="Arial" w:eastAsia="Calibri" w:hAnsi="Arial" w:cs="Arial"/>
          <w:i w:val="0"/>
          <w:iCs/>
          <w:szCs w:val="24"/>
          <w:lang w:eastAsia="en-US"/>
        </w:rPr>
        <w:t>реализаций проекта по строительству жилья в ЖК «Суворовский»</w:t>
      </w:r>
      <w:r w:rsidRPr="00F40EDF">
        <w:rPr>
          <w:rFonts w:ascii="Arial" w:hAnsi="Arial" w:cs="Arial"/>
          <w:i w:val="0"/>
          <w:szCs w:val="24"/>
        </w:rPr>
        <w:t>.</w:t>
      </w: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Pr="002C1E38" w:rsidRDefault="004E0C73" w:rsidP="004E0C7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53375">
        <w:rPr>
          <w:b/>
          <w:color w:val="FF0000"/>
          <w:sz w:val="24"/>
          <w:szCs w:val="24"/>
        </w:rPr>
        <w:t xml:space="preserve"> </w:t>
      </w:r>
      <w:r>
        <w:rPr>
          <w:b/>
          <w:sz w:val="24"/>
          <w:szCs w:val="24"/>
        </w:rPr>
        <w:t>Оборот</w:t>
      </w:r>
      <w:r w:rsidRPr="002C1E38">
        <w:rPr>
          <w:b/>
          <w:sz w:val="24"/>
          <w:szCs w:val="24"/>
        </w:rPr>
        <w:t xml:space="preserve"> средних предприятий г. Ростова-на-Дону в разрезе </w:t>
      </w:r>
      <w:r>
        <w:rPr>
          <w:b/>
          <w:sz w:val="24"/>
          <w:szCs w:val="24"/>
        </w:rPr>
        <w:t xml:space="preserve">  </w:t>
      </w:r>
      <w:r w:rsidRPr="002C1E38">
        <w:rPr>
          <w:b/>
          <w:sz w:val="24"/>
          <w:szCs w:val="24"/>
        </w:rPr>
        <w:t xml:space="preserve">основных </w:t>
      </w:r>
      <w:proofErr w:type="gramStart"/>
      <w:r w:rsidRPr="002C1E38">
        <w:rPr>
          <w:b/>
          <w:sz w:val="24"/>
          <w:szCs w:val="24"/>
        </w:rPr>
        <w:t>видов</w:t>
      </w:r>
      <w:r>
        <w:rPr>
          <w:b/>
          <w:sz w:val="24"/>
          <w:szCs w:val="24"/>
        </w:rPr>
        <w:t xml:space="preserve"> </w:t>
      </w:r>
      <w:r w:rsidRPr="002C1E38">
        <w:rPr>
          <w:b/>
          <w:sz w:val="24"/>
          <w:szCs w:val="24"/>
        </w:rPr>
        <w:t xml:space="preserve"> экон</w:t>
      </w:r>
      <w:r w:rsidRPr="002C1E38">
        <w:rPr>
          <w:b/>
          <w:sz w:val="24"/>
          <w:szCs w:val="24"/>
        </w:rPr>
        <w:t>о</w:t>
      </w:r>
      <w:r w:rsidRPr="002C1E38">
        <w:rPr>
          <w:b/>
          <w:sz w:val="24"/>
          <w:szCs w:val="24"/>
        </w:rPr>
        <w:t>мической</w:t>
      </w:r>
      <w:proofErr w:type="gramEnd"/>
      <w:r w:rsidRPr="002C1E38">
        <w:rPr>
          <w:b/>
          <w:sz w:val="24"/>
          <w:szCs w:val="24"/>
        </w:rPr>
        <w:t xml:space="preserve"> деятельности </w:t>
      </w:r>
    </w:p>
    <w:p w:rsidR="004E0C73" w:rsidRDefault="004E0C73" w:rsidP="004E0C73">
      <w:pPr>
        <w:pStyle w:val="a3"/>
        <w:tabs>
          <w:tab w:val="left" w:pos="567"/>
        </w:tabs>
        <w:spacing w:line="276" w:lineRule="auto"/>
        <w:jc w:val="center"/>
        <w:rPr>
          <w:color w:val="FF0000"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4E0C73" w:rsidRPr="002C1E38" w:rsidTr="007E7E31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2C1E38" w:rsidRDefault="004E0C73" w:rsidP="007E7E31">
            <w:pPr>
              <w:pStyle w:val="af1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2C1E38" w:rsidRDefault="004E0C73" w:rsidP="007E7E3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2C1E38">
              <w:rPr>
                <w:rFonts w:ascii="Arial" w:hAnsi="Arial" w:cs="Arial"/>
                <w:b w:val="0"/>
                <w:i/>
                <w:lang w:val="ru-RU"/>
              </w:rPr>
              <w:t xml:space="preserve">Январь-декабрь 2019 года, </w:t>
            </w:r>
            <w:proofErr w:type="spellStart"/>
            <w:r w:rsidRPr="002C1E38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2C1E38" w:rsidRDefault="004E0C73" w:rsidP="007E7E31">
            <w:pPr>
              <w:pStyle w:val="af1"/>
              <w:rPr>
                <w:b w:val="0"/>
              </w:rPr>
            </w:pPr>
            <w:r w:rsidRPr="002C1E38">
              <w:rPr>
                <w:rFonts w:ascii="Arial" w:hAnsi="Arial" w:cs="Arial"/>
                <w:b w:val="0"/>
                <w:i/>
                <w:lang w:val="ru-RU"/>
              </w:rPr>
              <w:t xml:space="preserve">Январь-декабрь 2018 года, </w:t>
            </w:r>
            <w:proofErr w:type="spellStart"/>
            <w:r w:rsidRPr="002C1E38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73" w:rsidRPr="002C1E38" w:rsidRDefault="004E0C73" w:rsidP="007E7E31">
            <w:pPr>
              <w:pStyle w:val="af1"/>
              <w:rPr>
                <w:rFonts w:ascii="Arial" w:hAnsi="Arial" w:cs="Arial"/>
                <w:b w:val="0"/>
              </w:rPr>
            </w:pPr>
            <w:r w:rsidRPr="002C1E38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2C1E38">
              <w:rPr>
                <w:rFonts w:ascii="Arial" w:hAnsi="Arial" w:cs="Arial"/>
                <w:b w:val="0"/>
                <w:i/>
              </w:rPr>
              <w:t>о</w:t>
            </w:r>
            <w:r w:rsidRPr="002C1E38">
              <w:rPr>
                <w:rFonts w:ascii="Arial" w:hAnsi="Arial" w:cs="Arial"/>
                <w:b w:val="0"/>
                <w:i/>
              </w:rPr>
              <w:t>го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C1E38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E0C73" w:rsidRPr="00553375" w:rsidTr="007E7E31">
        <w:trPr>
          <w:trHeight w:val="10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2C1E38" w:rsidRDefault="004E0C73" w:rsidP="007E7E31">
            <w:pPr>
              <w:pStyle w:val="af1"/>
              <w:widowControl w:val="0"/>
              <w:spacing w:line="360" w:lineRule="auto"/>
              <w:rPr>
                <w:b w:val="0"/>
              </w:rPr>
            </w:pPr>
            <w:r w:rsidRPr="002C1E38">
              <w:rPr>
                <w:b w:val="0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2C1E38" w:rsidRDefault="004E0C73" w:rsidP="007E7E31">
            <w:pPr>
              <w:pStyle w:val="af1"/>
              <w:widowControl w:val="0"/>
              <w:spacing w:line="360" w:lineRule="auto"/>
              <w:rPr>
                <w:b w:val="0"/>
              </w:rPr>
            </w:pPr>
            <w:r w:rsidRPr="002C1E38">
              <w:rPr>
                <w:b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C73" w:rsidRPr="002C1E38" w:rsidRDefault="004E0C73" w:rsidP="007E7E31">
            <w:pPr>
              <w:pStyle w:val="af1"/>
              <w:widowControl w:val="0"/>
              <w:spacing w:line="360" w:lineRule="auto"/>
              <w:rPr>
                <w:b w:val="0"/>
                <w:lang w:val="ru-RU"/>
              </w:rPr>
            </w:pPr>
            <w:r w:rsidRPr="002C1E38">
              <w:rPr>
                <w:b w:val="0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73" w:rsidRPr="002C1E38" w:rsidRDefault="004E0C73" w:rsidP="007E7E31">
            <w:pPr>
              <w:pStyle w:val="af1"/>
              <w:widowControl w:val="0"/>
              <w:spacing w:line="360" w:lineRule="auto"/>
              <w:rPr>
                <w:b w:val="0"/>
                <w:lang w:val="ru-RU"/>
              </w:rPr>
            </w:pPr>
            <w:r w:rsidRPr="002C1E38">
              <w:rPr>
                <w:b w:val="0"/>
                <w:lang w:val="ru-RU"/>
              </w:rPr>
              <w:t>3</w:t>
            </w:r>
          </w:p>
        </w:tc>
      </w:tr>
      <w:tr w:rsidR="004E0C73" w:rsidRPr="00553375" w:rsidTr="007E7E3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E0C73" w:rsidRPr="002E531D" w:rsidRDefault="004E0C73" w:rsidP="007E7E3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E531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4E0C73" w:rsidRPr="002E531D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87581,1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E0C73" w:rsidRPr="002E531D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90613,0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4E0C73" w:rsidRPr="002E531D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96,7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12B5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12B55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12B55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2126" w:type="dxa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16112,6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14699,4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109,6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ind w:firstLine="0"/>
              <w:jc w:val="left"/>
              <w:rPr>
                <w:rFonts w:cs="Arial"/>
                <w:sz w:val="20"/>
              </w:rPr>
            </w:pPr>
            <w:r w:rsidRPr="00712B55">
              <w:rPr>
                <w:rFonts w:cs="Arial"/>
                <w:sz w:val="20"/>
              </w:rPr>
              <w:t>из него:</w:t>
            </w:r>
          </w:p>
          <w:p w:rsidR="004E0C73" w:rsidRPr="00712B55" w:rsidRDefault="004E0C73" w:rsidP="007E7E3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обрабатывающие производс</w:t>
            </w:r>
            <w:r w:rsidRPr="00712B55">
              <w:rPr>
                <w:rFonts w:cs="Arial"/>
                <w:sz w:val="20"/>
              </w:rPr>
              <w:t>т</w:t>
            </w:r>
            <w:r w:rsidRPr="00712B55">
              <w:rPr>
                <w:rFonts w:cs="Arial"/>
                <w:sz w:val="20"/>
              </w:rPr>
              <w:t>ва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15240,9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13348,8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114,2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12B55">
              <w:rPr>
                <w:rFonts w:cs="Arial"/>
                <w:iCs/>
                <w:sz w:val="20"/>
              </w:rPr>
              <w:t>строител</w:t>
            </w:r>
            <w:r w:rsidRPr="00712B55">
              <w:rPr>
                <w:rFonts w:cs="Arial"/>
                <w:iCs/>
                <w:sz w:val="20"/>
              </w:rPr>
              <w:t>ь</w:t>
            </w:r>
            <w:r w:rsidRPr="00712B55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5556,0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8093,4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68,6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12B55">
              <w:rPr>
                <w:rFonts w:cs="Arial"/>
                <w:sz w:val="20"/>
              </w:rPr>
              <w:t>о</w:t>
            </w:r>
            <w:r w:rsidRPr="00712B55">
              <w:rPr>
                <w:rFonts w:cs="Arial"/>
                <w:sz w:val="20"/>
              </w:rPr>
              <w:t>циклов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53043,3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59625,5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89,0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транспортировка и хран</w:t>
            </w:r>
            <w:r w:rsidRPr="00712B55">
              <w:rPr>
                <w:rFonts w:cs="Arial"/>
                <w:sz w:val="20"/>
              </w:rPr>
              <w:t>е</w:t>
            </w:r>
            <w:r w:rsidRPr="00712B55">
              <w:rPr>
                <w:rFonts w:cs="Arial"/>
                <w:sz w:val="20"/>
              </w:rPr>
              <w:t>ние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4558,9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4275,8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106,6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12B55">
              <w:rPr>
                <w:rFonts w:cs="Arial"/>
                <w:sz w:val="20"/>
              </w:rPr>
              <w:t>а</w:t>
            </w:r>
            <w:r w:rsidRPr="00712B55">
              <w:rPr>
                <w:rFonts w:cs="Arial"/>
                <w:sz w:val="20"/>
              </w:rPr>
              <w:t>ния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712B55">
              <w:rPr>
                <w:rFonts w:cs="Arial"/>
                <w:sz w:val="20"/>
              </w:rPr>
              <w:t>е</w:t>
            </w:r>
            <w:r w:rsidRPr="00712B55">
              <w:rPr>
                <w:rFonts w:cs="Arial"/>
                <w:sz w:val="20"/>
              </w:rPr>
              <w:t>ством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2493,4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1239,1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2,0 р.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12B55">
              <w:rPr>
                <w:rFonts w:cs="Arial"/>
                <w:sz w:val="20"/>
              </w:rPr>
              <w:t>е</w:t>
            </w:r>
            <w:r w:rsidRPr="00712B55">
              <w:rPr>
                <w:rFonts w:cs="Arial"/>
                <w:sz w:val="20"/>
              </w:rPr>
              <w:t>ская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403,8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1043,6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38,7</w:t>
            </w:r>
          </w:p>
        </w:tc>
      </w:tr>
      <w:tr w:rsidR="004E0C73" w:rsidRPr="00712B55" w:rsidTr="007E7E31">
        <w:tc>
          <w:tcPr>
            <w:tcW w:w="3369" w:type="dxa"/>
            <w:vAlign w:val="center"/>
          </w:tcPr>
          <w:p w:rsidR="004E0C73" w:rsidRPr="00712B55" w:rsidRDefault="004E0C73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12B5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5413,1</w:t>
            </w:r>
          </w:p>
        </w:tc>
        <w:tc>
          <w:tcPr>
            <w:tcW w:w="1843" w:type="dxa"/>
            <w:vAlign w:val="bottom"/>
          </w:tcPr>
          <w:p w:rsidR="004E0C73" w:rsidRPr="00712B55" w:rsidRDefault="004E0C73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1636,2</w:t>
            </w:r>
          </w:p>
        </w:tc>
        <w:tc>
          <w:tcPr>
            <w:tcW w:w="2268" w:type="dxa"/>
            <w:vAlign w:val="center"/>
          </w:tcPr>
          <w:p w:rsidR="004E0C73" w:rsidRPr="00712B55" w:rsidRDefault="004E0C73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3,3 р.</w:t>
            </w:r>
          </w:p>
        </w:tc>
      </w:tr>
    </w:tbl>
    <w:p w:rsidR="004E0C73" w:rsidRPr="00712B55" w:rsidRDefault="004E0C73" w:rsidP="004E0C7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712B55">
        <w:rPr>
          <w:sz w:val="20"/>
          <w:vertAlign w:val="superscript"/>
        </w:rPr>
        <w:t>______________________________________________________________</w:t>
      </w:r>
    </w:p>
    <w:p w:rsidR="004E0C73" w:rsidRPr="00CA1CB7" w:rsidRDefault="004E0C73" w:rsidP="004E0C73">
      <w:pPr>
        <w:pStyle w:val="af1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CA1CB7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Default="004E0C73" w:rsidP="004E0C73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4E0C73" w:rsidRPr="00113B39" w:rsidRDefault="004E0C73" w:rsidP="004E0C73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113B39">
        <w:rPr>
          <w:sz w:val="24"/>
          <w:szCs w:val="24"/>
        </w:rPr>
        <w:lastRenderedPageBreak/>
        <w:t xml:space="preserve">Выше прошлого года сложился оборот </w:t>
      </w:r>
      <w:proofErr w:type="gramStart"/>
      <w:r w:rsidRPr="00113B39">
        <w:rPr>
          <w:sz w:val="24"/>
          <w:szCs w:val="24"/>
        </w:rPr>
        <w:t>средних предприятий</w:t>
      </w:r>
      <w:proofErr w:type="gramEnd"/>
      <w:r w:rsidRPr="00113B39">
        <w:rPr>
          <w:sz w:val="24"/>
          <w:szCs w:val="24"/>
        </w:rPr>
        <w:t xml:space="preserve"> занятых в обрабатывающей промышленности (на 14,2%) и в транспортном комплексе (на 6,6%).</w:t>
      </w:r>
      <w:r w:rsidRPr="00113B39">
        <w:rPr>
          <w:rFonts w:eastAsia="Calibri"/>
          <w:iCs/>
          <w:sz w:val="28"/>
          <w:szCs w:val="28"/>
          <w:lang w:eastAsia="en-US"/>
        </w:rPr>
        <w:t xml:space="preserve"> </w:t>
      </w:r>
      <w:r w:rsidRPr="00113B39">
        <w:rPr>
          <w:rFonts w:eastAsia="Calibri"/>
          <w:iCs/>
          <w:sz w:val="24"/>
          <w:szCs w:val="24"/>
          <w:lang w:eastAsia="en-US"/>
        </w:rPr>
        <w:t xml:space="preserve">В первом случае, рост оборота сформировался </w:t>
      </w:r>
      <w:r w:rsidRPr="00113B39">
        <w:rPr>
          <w:sz w:val="24"/>
          <w:szCs w:val="24"/>
        </w:rPr>
        <w:t xml:space="preserve">в основном </w:t>
      </w:r>
      <w:r w:rsidRPr="00113B39">
        <w:rPr>
          <w:rFonts w:eastAsia="Calibri"/>
          <w:iCs/>
          <w:sz w:val="24"/>
          <w:szCs w:val="24"/>
          <w:lang w:eastAsia="en-US"/>
        </w:rPr>
        <w:t>из-за увеличения оборота средних предприятий, осуществляющих</w:t>
      </w:r>
      <w:r w:rsidRPr="00113B39">
        <w:rPr>
          <w:sz w:val="24"/>
          <w:szCs w:val="24"/>
        </w:rPr>
        <w:t xml:space="preserve"> производство строительных металлических конструкций, проводов и кабелей для электронного оборудования, а также теплообменных устройств и </w:t>
      </w:r>
      <w:proofErr w:type="gramStart"/>
      <w:r w:rsidRPr="00113B39">
        <w:rPr>
          <w:sz w:val="24"/>
          <w:szCs w:val="24"/>
        </w:rPr>
        <w:t>машин для сжижения воздуха</w:t>
      </w:r>
      <w:proofErr w:type="gramEnd"/>
      <w:r w:rsidRPr="00113B39">
        <w:rPr>
          <w:sz w:val="24"/>
          <w:szCs w:val="24"/>
        </w:rPr>
        <w:t xml:space="preserve"> и прочих газов.</w:t>
      </w:r>
      <w:r w:rsidRPr="00553375">
        <w:rPr>
          <w:color w:val="FF0000"/>
          <w:sz w:val="24"/>
          <w:szCs w:val="24"/>
        </w:rPr>
        <w:t xml:space="preserve"> </w:t>
      </w:r>
      <w:r w:rsidRPr="00113B39">
        <w:rPr>
          <w:rFonts w:eastAsia="Calibri"/>
          <w:iCs/>
          <w:sz w:val="24"/>
          <w:szCs w:val="24"/>
          <w:lang w:eastAsia="en-US"/>
        </w:rPr>
        <w:t xml:space="preserve">Увеличение оборота средних предприятий транспортного комплекса, в большей степени, обусловлено ростом оборота средних организаций, занимающихся </w:t>
      </w:r>
      <w:r w:rsidRPr="00113B39">
        <w:rPr>
          <w:sz w:val="24"/>
          <w:szCs w:val="24"/>
        </w:rPr>
        <w:t xml:space="preserve">сопровождением грузов и вспомогательными работами, обеспечивающими деятельность транспортных компаний. В то же время, </w:t>
      </w:r>
      <w:r w:rsidRPr="00113B39">
        <w:rPr>
          <w:rFonts w:eastAsia="Calibri"/>
          <w:iCs/>
          <w:sz w:val="24"/>
          <w:szCs w:val="24"/>
          <w:lang w:eastAsia="en-US"/>
        </w:rPr>
        <w:t xml:space="preserve">и на малых предприятиях, и на средних предприятиях фиксировалось снижение оборота в строительной сфере. </w:t>
      </w:r>
    </w:p>
    <w:p w:rsidR="004E0C73" w:rsidRPr="00C65E5B" w:rsidRDefault="004E0C73" w:rsidP="004E0C73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2C256B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67,6 и 60,1 процента, соответственно. Второе место по значимости занимают предприятия промышленного сектора, на которые приходится</w:t>
      </w:r>
      <w:r w:rsidRPr="00553375">
        <w:rPr>
          <w:color w:val="FF0000"/>
          <w:sz w:val="24"/>
          <w:szCs w:val="24"/>
        </w:rPr>
        <w:t xml:space="preserve"> </w:t>
      </w:r>
      <w:r w:rsidRPr="00C5077F">
        <w:rPr>
          <w:sz w:val="24"/>
          <w:szCs w:val="24"/>
        </w:rPr>
        <w:t xml:space="preserve">18,4 процента оборота средних предприятий и 9,5 процента оборота малых предприятий.  </w:t>
      </w:r>
      <w:r w:rsidRPr="001467AC">
        <w:rPr>
          <w:sz w:val="24"/>
          <w:szCs w:val="24"/>
        </w:rPr>
        <w:t xml:space="preserve">Свыше 7 процентов в структуре </w:t>
      </w:r>
      <w:proofErr w:type="gramStart"/>
      <w:r w:rsidRPr="001467AC">
        <w:rPr>
          <w:sz w:val="24"/>
          <w:szCs w:val="24"/>
        </w:rPr>
        <w:t>оборота  малых</w:t>
      </w:r>
      <w:proofErr w:type="gramEnd"/>
      <w:r w:rsidRPr="001467AC">
        <w:rPr>
          <w:sz w:val="24"/>
          <w:szCs w:val="24"/>
        </w:rPr>
        <w:t xml:space="preserve"> предприятий и 6,3 процента средних предприятий приходится на организации, осуществляющие строительную деятельность. </w:t>
      </w:r>
      <w:r w:rsidRPr="001467AC">
        <w:rPr>
          <w:rFonts w:eastAsia="Calibri"/>
          <w:iCs/>
          <w:sz w:val="24"/>
          <w:szCs w:val="24"/>
          <w:lang w:eastAsia="en-US"/>
        </w:rPr>
        <w:t xml:space="preserve">Структура распределения оборота малых и средних предприятий по видам экономической деятельности </w:t>
      </w:r>
      <w:r w:rsidRPr="00C65E5B">
        <w:rPr>
          <w:rFonts w:eastAsia="Calibri"/>
          <w:iCs/>
          <w:sz w:val="24"/>
          <w:szCs w:val="24"/>
          <w:lang w:eastAsia="en-US"/>
        </w:rPr>
        <w:t>приведена на рисунке.</w:t>
      </w:r>
    </w:p>
    <w:p w:rsidR="004E0C73" w:rsidRPr="00553375" w:rsidRDefault="004E0C73" w:rsidP="004E0C73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4E0C73" w:rsidRPr="00D75378" w:rsidRDefault="004E0C73" w:rsidP="004E0C73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D75378">
        <w:rPr>
          <w:b/>
          <w:sz w:val="24"/>
          <w:szCs w:val="24"/>
        </w:rPr>
        <w:t xml:space="preserve">Оборот малых (без </w:t>
      </w:r>
      <w:proofErr w:type="spellStart"/>
      <w:r w:rsidRPr="00D75378">
        <w:rPr>
          <w:b/>
          <w:sz w:val="24"/>
          <w:szCs w:val="24"/>
        </w:rPr>
        <w:t>микропредприятий</w:t>
      </w:r>
      <w:proofErr w:type="spellEnd"/>
      <w:r w:rsidRPr="00D75378">
        <w:rPr>
          <w:b/>
          <w:sz w:val="24"/>
          <w:szCs w:val="24"/>
        </w:rPr>
        <w:t>) и</w:t>
      </w:r>
    </w:p>
    <w:p w:rsidR="004E0C73" w:rsidRPr="00D75378" w:rsidRDefault="004E0C73" w:rsidP="004E0C73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D75378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4E0C73" w:rsidRPr="00D75378" w:rsidRDefault="004E0C73" w:rsidP="004E0C7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75378">
        <w:rPr>
          <w:b/>
          <w:sz w:val="24"/>
          <w:szCs w:val="24"/>
        </w:rPr>
        <w:t>экономической деятельности за январь-декабрь 2019 года</w:t>
      </w:r>
    </w:p>
    <w:p w:rsidR="004E0C73" w:rsidRPr="00D75378" w:rsidRDefault="004E0C73" w:rsidP="004E0C7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D75378">
        <w:rPr>
          <w:b/>
          <w:sz w:val="24"/>
          <w:szCs w:val="24"/>
        </w:rPr>
        <w:tab/>
      </w:r>
      <w:r w:rsidRPr="00D75378">
        <w:rPr>
          <w:sz w:val="24"/>
          <w:szCs w:val="24"/>
        </w:rPr>
        <w:t xml:space="preserve">         (в процентах)</w:t>
      </w:r>
    </w:p>
    <w:p w:rsidR="00A266B2" w:rsidRDefault="004E0C73" w:rsidP="004E0C73">
      <w:pPr>
        <w:tabs>
          <w:tab w:val="left" w:pos="567"/>
        </w:tabs>
        <w:spacing w:line="276" w:lineRule="auto"/>
      </w:pPr>
      <w:r w:rsidRPr="00553375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313680" cy="3312795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43BA7" w:rsidRDefault="00143BA7" w:rsidP="004E0C73">
      <w:pPr>
        <w:tabs>
          <w:tab w:val="left" w:pos="567"/>
        </w:tabs>
        <w:spacing w:line="276" w:lineRule="auto"/>
      </w:pPr>
    </w:p>
    <w:p w:rsidR="00143BA7" w:rsidRDefault="00143BA7" w:rsidP="004E0C73">
      <w:pPr>
        <w:tabs>
          <w:tab w:val="left" w:pos="567"/>
        </w:tabs>
        <w:spacing w:line="276" w:lineRule="auto"/>
      </w:pPr>
    </w:p>
    <w:p w:rsidR="00143BA7" w:rsidRDefault="00143BA7" w:rsidP="004E0C73">
      <w:pPr>
        <w:tabs>
          <w:tab w:val="left" w:pos="567"/>
        </w:tabs>
        <w:spacing w:line="276" w:lineRule="auto"/>
      </w:pPr>
    </w:p>
    <w:p w:rsidR="00143BA7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143BA7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143BA7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020773">
        <w:rPr>
          <w:rFonts w:ascii="Arial" w:hAnsi="Arial" w:cs="Arial"/>
          <w:bCs/>
        </w:rPr>
        <w:lastRenderedPageBreak/>
        <w:t xml:space="preserve">По итогам 2019 года </w:t>
      </w:r>
      <w:r w:rsidRPr="00020773">
        <w:rPr>
          <w:rFonts w:ascii="Arial" w:hAnsi="Arial" w:cs="Arial"/>
          <w:b/>
          <w:bCs/>
        </w:rPr>
        <w:t xml:space="preserve">оборот индивидуальных предпринимателей </w:t>
      </w:r>
      <w:r w:rsidRPr="00020773">
        <w:rPr>
          <w:rFonts w:ascii="Arial" w:hAnsi="Arial" w:cs="Arial"/>
          <w:bCs/>
        </w:rPr>
        <w:t>г. Р</w:t>
      </w:r>
      <w:r w:rsidRPr="00020773">
        <w:rPr>
          <w:rFonts w:ascii="Arial" w:hAnsi="Arial" w:cs="Arial"/>
          <w:bCs/>
        </w:rPr>
        <w:t>о</w:t>
      </w:r>
      <w:r w:rsidRPr="00020773">
        <w:rPr>
          <w:rFonts w:ascii="Arial" w:hAnsi="Arial" w:cs="Arial"/>
          <w:bCs/>
        </w:rPr>
        <w:t xml:space="preserve">стова-на-Дону </w:t>
      </w:r>
      <w:r w:rsidRPr="00020773">
        <w:rPr>
          <w:rFonts w:ascii="Arial" w:hAnsi="Arial" w:cs="Arial"/>
        </w:rPr>
        <w:t xml:space="preserve">составил, </w:t>
      </w:r>
      <w:r w:rsidRPr="00020773">
        <w:rPr>
          <w:rFonts w:ascii="Arial" w:hAnsi="Arial" w:cs="Arial"/>
          <w:bCs/>
        </w:rPr>
        <w:t xml:space="preserve">по предварительной экспериментальной </w:t>
      </w:r>
      <w:r w:rsidRPr="00020773">
        <w:rPr>
          <w:rFonts w:ascii="Arial" w:hAnsi="Arial" w:cs="Arial"/>
        </w:rPr>
        <w:t>оценке, 209 762,7 млн. рублей. В расчете на 1 экономически-активного индивидуального предпр</w:t>
      </w:r>
      <w:r w:rsidRPr="00020773">
        <w:rPr>
          <w:rFonts w:ascii="Arial" w:hAnsi="Arial" w:cs="Arial"/>
        </w:rPr>
        <w:t>и</w:t>
      </w:r>
      <w:r w:rsidRPr="00020773">
        <w:rPr>
          <w:rFonts w:ascii="Arial" w:hAnsi="Arial" w:cs="Arial"/>
        </w:rPr>
        <w:t xml:space="preserve">нимателя оборот в среднем сложился в размере 6,1 млн. рублей. </w:t>
      </w:r>
    </w:p>
    <w:p w:rsidR="00143BA7" w:rsidRPr="00020773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highlight w:val="yellow"/>
        </w:rPr>
      </w:pPr>
    </w:p>
    <w:p w:rsidR="00143BA7" w:rsidRPr="00020773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020773">
        <w:rPr>
          <w:rFonts w:ascii="Arial" w:hAnsi="Arial" w:cs="Arial"/>
          <w:bCs/>
        </w:rPr>
        <w:t>Основной объем оборота был сформирован предпринимателями торгового сектора</w:t>
      </w:r>
      <w:r>
        <w:rPr>
          <w:rFonts w:ascii="Arial" w:hAnsi="Arial" w:cs="Arial"/>
          <w:bCs/>
        </w:rPr>
        <w:t xml:space="preserve"> </w:t>
      </w:r>
      <w:r w:rsidRPr="00020773">
        <w:rPr>
          <w:rFonts w:ascii="Arial" w:hAnsi="Arial" w:cs="Arial"/>
          <w:bCs/>
        </w:rPr>
        <w:t>– 131 480,5 млн. рублей или 62,7</w:t>
      </w:r>
      <w:r>
        <w:rPr>
          <w:rFonts w:ascii="Arial" w:hAnsi="Arial" w:cs="Arial"/>
          <w:bCs/>
        </w:rPr>
        <w:t xml:space="preserve"> процента</w:t>
      </w:r>
      <w:r w:rsidRPr="00020773">
        <w:rPr>
          <w:rFonts w:ascii="Arial" w:hAnsi="Arial" w:cs="Arial"/>
          <w:bCs/>
        </w:rPr>
        <w:t xml:space="preserve"> от совокупного оборота ИП по г. Ростову-на-Дону. Далее по объему оборота идут индивидуальные предприн</w:t>
      </w:r>
      <w:r w:rsidRPr="00020773">
        <w:rPr>
          <w:rFonts w:ascii="Arial" w:hAnsi="Arial" w:cs="Arial"/>
          <w:bCs/>
        </w:rPr>
        <w:t>и</w:t>
      </w:r>
      <w:r w:rsidRPr="00020773">
        <w:rPr>
          <w:rFonts w:ascii="Arial" w:hAnsi="Arial" w:cs="Arial"/>
          <w:bCs/>
        </w:rPr>
        <w:t>матели, занятые в сфере операций с недвижимым имуществом и в обрабатыв</w:t>
      </w:r>
      <w:r w:rsidRPr="00020773">
        <w:rPr>
          <w:rFonts w:ascii="Arial" w:hAnsi="Arial" w:cs="Arial"/>
          <w:bCs/>
        </w:rPr>
        <w:t>а</w:t>
      </w:r>
      <w:r w:rsidRPr="00020773">
        <w:rPr>
          <w:rFonts w:ascii="Arial" w:hAnsi="Arial" w:cs="Arial"/>
          <w:bCs/>
        </w:rPr>
        <w:t>ющих производствах (20 611,8 млн. рублей и 18 027,5 млн. рублей). 4,3</w:t>
      </w:r>
      <w:r>
        <w:rPr>
          <w:rFonts w:ascii="Arial" w:hAnsi="Arial" w:cs="Arial"/>
          <w:bCs/>
        </w:rPr>
        <w:t xml:space="preserve"> проце</w:t>
      </w:r>
      <w:r>
        <w:rPr>
          <w:rFonts w:ascii="Arial" w:hAnsi="Arial" w:cs="Arial"/>
          <w:bCs/>
        </w:rPr>
        <w:t>н</w:t>
      </w:r>
      <w:r>
        <w:rPr>
          <w:rFonts w:ascii="Arial" w:hAnsi="Arial" w:cs="Arial"/>
          <w:bCs/>
        </w:rPr>
        <w:t>та</w:t>
      </w:r>
      <w:r w:rsidRPr="00020773">
        <w:rPr>
          <w:rFonts w:ascii="Arial" w:hAnsi="Arial" w:cs="Arial"/>
          <w:bCs/>
        </w:rPr>
        <w:t xml:space="preserve"> суммарного оборота индивидуальных предпринимателей города пр</w:t>
      </w:r>
      <w:r w:rsidRPr="00020773">
        <w:rPr>
          <w:rFonts w:ascii="Arial" w:hAnsi="Arial" w:cs="Arial"/>
          <w:bCs/>
        </w:rPr>
        <w:t>и</w:t>
      </w:r>
      <w:r w:rsidRPr="00020773">
        <w:rPr>
          <w:rFonts w:ascii="Arial" w:hAnsi="Arial" w:cs="Arial"/>
          <w:bCs/>
        </w:rPr>
        <w:t>ходится на ИП, занимающиеся деятельностью профессиональной, научной и те</w:t>
      </w:r>
      <w:r w:rsidRPr="00020773">
        <w:rPr>
          <w:rFonts w:ascii="Arial" w:hAnsi="Arial" w:cs="Arial"/>
          <w:bCs/>
        </w:rPr>
        <w:t>х</w:t>
      </w:r>
      <w:r w:rsidRPr="00020773">
        <w:rPr>
          <w:rFonts w:ascii="Arial" w:hAnsi="Arial" w:cs="Arial"/>
          <w:bCs/>
        </w:rPr>
        <w:t>нической, 4,2</w:t>
      </w:r>
      <w:r>
        <w:rPr>
          <w:rFonts w:ascii="Arial" w:hAnsi="Arial" w:cs="Arial"/>
          <w:bCs/>
        </w:rPr>
        <w:t xml:space="preserve"> процента</w:t>
      </w:r>
      <w:r w:rsidRPr="00020773">
        <w:rPr>
          <w:rFonts w:ascii="Arial" w:hAnsi="Arial" w:cs="Arial"/>
          <w:bCs/>
        </w:rPr>
        <w:t xml:space="preserve"> - оказывающих услуги по транспортировке и хранению. В целом на данные 5 сфер экономики приходится 89,6</w:t>
      </w:r>
      <w:r>
        <w:rPr>
          <w:rFonts w:ascii="Arial" w:hAnsi="Arial" w:cs="Arial"/>
          <w:bCs/>
        </w:rPr>
        <w:t xml:space="preserve"> процента</w:t>
      </w:r>
      <w:r w:rsidRPr="00020773">
        <w:rPr>
          <w:rFonts w:ascii="Arial" w:hAnsi="Arial" w:cs="Arial"/>
          <w:bCs/>
        </w:rPr>
        <w:t xml:space="preserve"> оборота индивидуальных </w:t>
      </w:r>
      <w:proofErr w:type="gramStart"/>
      <w:r w:rsidRPr="00020773">
        <w:rPr>
          <w:rFonts w:ascii="Arial" w:hAnsi="Arial" w:cs="Arial"/>
          <w:bCs/>
        </w:rPr>
        <w:t>предпринимателей  г.</w:t>
      </w:r>
      <w:proofErr w:type="gramEnd"/>
      <w:r w:rsidRPr="00020773">
        <w:rPr>
          <w:rFonts w:ascii="Arial" w:hAnsi="Arial" w:cs="Arial"/>
          <w:bCs/>
        </w:rPr>
        <w:t xml:space="preserve"> Ро</w:t>
      </w:r>
      <w:r w:rsidRPr="00020773">
        <w:rPr>
          <w:rFonts w:ascii="Arial" w:hAnsi="Arial" w:cs="Arial"/>
          <w:bCs/>
        </w:rPr>
        <w:t>с</w:t>
      </w:r>
      <w:r w:rsidRPr="00020773">
        <w:rPr>
          <w:rFonts w:ascii="Arial" w:hAnsi="Arial" w:cs="Arial"/>
          <w:bCs/>
        </w:rPr>
        <w:t>това-на-Дону.</w:t>
      </w:r>
    </w:p>
    <w:p w:rsidR="00143BA7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  <w:bookmarkStart w:id="0" w:name="_GoBack"/>
      <w:bookmarkEnd w:id="0"/>
    </w:p>
    <w:p w:rsidR="00143BA7" w:rsidRPr="008C1A36" w:rsidRDefault="00143BA7" w:rsidP="00143BA7">
      <w:pPr>
        <w:jc w:val="center"/>
        <w:rPr>
          <w:b/>
          <w:sz w:val="24"/>
          <w:szCs w:val="24"/>
        </w:rPr>
      </w:pPr>
    </w:p>
    <w:p w:rsidR="00143BA7" w:rsidRPr="008C1A36" w:rsidRDefault="00143BA7" w:rsidP="00143BA7">
      <w:pPr>
        <w:jc w:val="center"/>
        <w:rPr>
          <w:b/>
          <w:sz w:val="24"/>
          <w:szCs w:val="24"/>
        </w:rPr>
      </w:pPr>
      <w:r w:rsidRPr="008C1A36">
        <w:rPr>
          <w:b/>
          <w:sz w:val="24"/>
          <w:szCs w:val="24"/>
        </w:rPr>
        <w:t>Оборот индивидуальных предпринимателей г. Ростова-на-Дону</w:t>
      </w:r>
    </w:p>
    <w:p w:rsidR="00143BA7" w:rsidRPr="008C1A36" w:rsidRDefault="00143BA7" w:rsidP="00143BA7">
      <w:pPr>
        <w:jc w:val="center"/>
        <w:rPr>
          <w:b/>
          <w:sz w:val="24"/>
          <w:szCs w:val="24"/>
        </w:rPr>
      </w:pPr>
      <w:r w:rsidRPr="008C1A36">
        <w:rPr>
          <w:b/>
          <w:sz w:val="24"/>
          <w:szCs w:val="24"/>
        </w:rPr>
        <w:t xml:space="preserve">по видам экономической деятельности по итогам </w:t>
      </w:r>
    </w:p>
    <w:p w:rsidR="00143BA7" w:rsidRPr="008C1A36" w:rsidRDefault="00143BA7" w:rsidP="00143BA7">
      <w:pPr>
        <w:jc w:val="center"/>
        <w:rPr>
          <w:b/>
          <w:sz w:val="24"/>
          <w:szCs w:val="24"/>
        </w:rPr>
      </w:pPr>
      <w:r w:rsidRPr="008C1A36">
        <w:rPr>
          <w:b/>
          <w:sz w:val="24"/>
          <w:szCs w:val="24"/>
        </w:rPr>
        <w:t>января-декабря 2019 года</w:t>
      </w:r>
    </w:p>
    <w:p w:rsidR="00143BA7" w:rsidRPr="008C1A36" w:rsidRDefault="00143BA7" w:rsidP="00143BA7">
      <w:pPr>
        <w:jc w:val="center"/>
        <w:rPr>
          <w:sz w:val="24"/>
          <w:szCs w:val="24"/>
        </w:rPr>
      </w:pPr>
      <w:r w:rsidRPr="008C1A36">
        <w:rPr>
          <w:sz w:val="24"/>
          <w:szCs w:val="24"/>
        </w:rPr>
        <w:t>(предварительная экспериментальная оценка)</w:t>
      </w:r>
    </w:p>
    <w:p w:rsidR="00143BA7" w:rsidRPr="008C1A36" w:rsidRDefault="00143BA7" w:rsidP="00143BA7">
      <w:pPr>
        <w:jc w:val="center"/>
        <w:rPr>
          <w:sz w:val="24"/>
          <w:szCs w:val="24"/>
        </w:rPr>
      </w:pPr>
    </w:p>
    <w:p w:rsidR="00143BA7" w:rsidRPr="008C1A36" w:rsidRDefault="00143BA7" w:rsidP="00143BA7">
      <w:pPr>
        <w:jc w:val="center"/>
        <w:rPr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0"/>
        <w:gridCol w:w="1843"/>
        <w:gridCol w:w="1560"/>
      </w:tblGrid>
      <w:tr w:rsidR="00143BA7" w:rsidRPr="008C1A36" w:rsidTr="007E7E31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143BA7" w:rsidRPr="008C1A36" w:rsidRDefault="00143BA7" w:rsidP="007E7E31">
            <w:pPr>
              <w:jc w:val="center"/>
              <w:rPr>
                <w:b/>
                <w:bCs/>
                <w:sz w:val="24"/>
                <w:szCs w:val="24"/>
              </w:rPr>
            </w:pPr>
            <w:r w:rsidRPr="008C1A36"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143BA7" w:rsidRPr="008C1A36" w:rsidRDefault="00143BA7" w:rsidP="007E7E31">
            <w:pPr>
              <w:rPr>
                <w:b/>
                <w:sz w:val="24"/>
                <w:szCs w:val="24"/>
              </w:rPr>
            </w:pPr>
            <w:r w:rsidRPr="008C1A36">
              <w:rPr>
                <w:b/>
                <w:sz w:val="24"/>
                <w:szCs w:val="24"/>
              </w:rPr>
              <w:t>Оборот ИП</w:t>
            </w:r>
          </w:p>
        </w:tc>
      </w:tr>
      <w:tr w:rsidR="00143BA7" w:rsidRPr="008C1A36" w:rsidTr="007E7E31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3BA7" w:rsidRPr="008C1A36" w:rsidRDefault="00143BA7" w:rsidP="007E7E3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43BA7" w:rsidRPr="008C1A36" w:rsidRDefault="00143BA7" w:rsidP="007E7E31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8C1A36">
              <w:rPr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143BA7" w:rsidRPr="008C1A36" w:rsidRDefault="00143BA7" w:rsidP="007E7E31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8C1A36">
              <w:rPr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143BA7" w:rsidRPr="008C1A36" w:rsidTr="007E7E31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3BA7" w:rsidRPr="008C1A36" w:rsidRDefault="00143BA7" w:rsidP="007E7E31">
            <w:pPr>
              <w:ind w:firstLine="0"/>
              <w:rPr>
                <w:b/>
                <w:bCs/>
                <w:sz w:val="24"/>
                <w:szCs w:val="24"/>
              </w:rPr>
            </w:pPr>
            <w:r w:rsidRPr="008C1A3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BA7" w:rsidRPr="008C1A36" w:rsidRDefault="00143BA7" w:rsidP="007E7E31">
            <w:pPr>
              <w:ind w:firstLine="317"/>
              <w:jc w:val="center"/>
              <w:rPr>
                <w:b/>
                <w:sz w:val="24"/>
                <w:szCs w:val="24"/>
              </w:rPr>
            </w:pPr>
            <w:r w:rsidRPr="008C1A36">
              <w:rPr>
                <w:b/>
              </w:rPr>
              <w:t>209 762,7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3BA7" w:rsidRPr="008C1A36" w:rsidRDefault="00143BA7" w:rsidP="007E7E31">
            <w:pPr>
              <w:jc w:val="center"/>
              <w:rPr>
                <w:b/>
                <w:sz w:val="24"/>
                <w:szCs w:val="24"/>
              </w:rPr>
            </w:pPr>
            <w:r w:rsidRPr="008C1A36">
              <w:rPr>
                <w:b/>
              </w:rPr>
              <w:t>100,0</w:t>
            </w:r>
          </w:p>
        </w:tc>
      </w:tr>
      <w:tr w:rsidR="00143BA7" w:rsidRPr="008C1A36" w:rsidTr="007E7E31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3BA7" w:rsidRPr="008C1A36" w:rsidRDefault="00143BA7" w:rsidP="007E7E31">
            <w:pPr>
              <w:rPr>
                <w:bCs/>
                <w:i/>
                <w:sz w:val="24"/>
                <w:szCs w:val="24"/>
              </w:rPr>
            </w:pPr>
            <w:r w:rsidRPr="008C1A36">
              <w:rPr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BA7" w:rsidRPr="008C1A36" w:rsidRDefault="00143BA7" w:rsidP="007E7E31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BA7" w:rsidRPr="008C1A36" w:rsidRDefault="00143BA7" w:rsidP="007E7E31">
            <w:pPr>
              <w:jc w:val="center"/>
              <w:rPr>
                <w:highlight w:val="yellow"/>
              </w:rPr>
            </w:pP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18 027,5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8,6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8C1A36">
              <w:t>5 950,0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2,8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Торговля оптовая и розничная; ремонт автотран</w:t>
            </w:r>
            <w:r w:rsidRPr="008C1A36">
              <w:rPr>
                <w:bCs/>
                <w:sz w:val="24"/>
                <w:szCs w:val="24"/>
              </w:rPr>
              <w:t>с</w:t>
            </w:r>
            <w:r w:rsidRPr="008C1A36">
              <w:rPr>
                <w:bCs/>
                <w:sz w:val="24"/>
                <w:szCs w:val="24"/>
              </w:rPr>
              <w:t>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131480,5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62,7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8 833,7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4,2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Деятельность гостиниц и предприятий обществе</w:t>
            </w:r>
            <w:r w:rsidRPr="008C1A36">
              <w:rPr>
                <w:bCs/>
                <w:sz w:val="24"/>
                <w:szCs w:val="24"/>
              </w:rPr>
              <w:t>н</w:t>
            </w:r>
            <w:r w:rsidRPr="008C1A36">
              <w:rPr>
                <w:bCs/>
                <w:sz w:val="24"/>
                <w:szCs w:val="24"/>
              </w:rPr>
              <w:t>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3 682,6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1,8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Деятельность по операциям с недвижимым имущ</w:t>
            </w:r>
            <w:r w:rsidRPr="008C1A36">
              <w:rPr>
                <w:bCs/>
                <w:sz w:val="24"/>
                <w:szCs w:val="24"/>
              </w:rPr>
              <w:t>е</w:t>
            </w:r>
            <w:r w:rsidRPr="008C1A36">
              <w:rPr>
                <w:bCs/>
                <w:sz w:val="24"/>
                <w:szCs w:val="24"/>
              </w:rPr>
              <w:t>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20 611,8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9,8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Деятельность профессиональная, научная и техн</w:t>
            </w:r>
            <w:r w:rsidRPr="008C1A36">
              <w:rPr>
                <w:bCs/>
                <w:sz w:val="24"/>
                <w:szCs w:val="24"/>
              </w:rPr>
              <w:t>и</w:t>
            </w:r>
            <w:r w:rsidRPr="008C1A36">
              <w:rPr>
                <w:bCs/>
                <w:sz w:val="24"/>
                <w:szCs w:val="24"/>
              </w:rPr>
              <w:t>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9 031,0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4,3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Деятельность административная и сопутству</w:t>
            </w:r>
            <w:r w:rsidRPr="008C1A36">
              <w:rPr>
                <w:bCs/>
                <w:sz w:val="24"/>
                <w:szCs w:val="24"/>
              </w:rPr>
              <w:t>ю</w:t>
            </w:r>
            <w:r w:rsidRPr="008C1A36">
              <w:rPr>
                <w:bCs/>
                <w:sz w:val="24"/>
                <w:szCs w:val="24"/>
              </w:rPr>
              <w:t>щие дополнительные услуги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3 445,8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1,6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367,8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0,2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Деятельность в области здравоохранения и соц</w:t>
            </w:r>
            <w:r w:rsidRPr="008C1A36">
              <w:rPr>
                <w:bCs/>
                <w:sz w:val="24"/>
                <w:szCs w:val="24"/>
              </w:rPr>
              <w:t>и</w:t>
            </w:r>
            <w:r w:rsidRPr="008C1A36">
              <w:rPr>
                <w:bCs/>
                <w:sz w:val="24"/>
                <w:szCs w:val="24"/>
              </w:rPr>
              <w:t>альных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249,2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0,1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2 514,5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1,2</w:t>
            </w:r>
          </w:p>
        </w:tc>
      </w:tr>
      <w:tr w:rsidR="00143BA7" w:rsidRPr="008C1A36" w:rsidTr="007E7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43BA7" w:rsidRPr="008C1A36" w:rsidRDefault="00143BA7" w:rsidP="007E7E31">
            <w:pPr>
              <w:ind w:firstLine="0"/>
              <w:rPr>
                <w:bCs/>
                <w:sz w:val="24"/>
                <w:szCs w:val="24"/>
              </w:rPr>
            </w:pPr>
            <w:r w:rsidRPr="008C1A36">
              <w:rPr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5 568,3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43BA7" w:rsidRPr="008C1A36" w:rsidRDefault="00143BA7" w:rsidP="007E7E31">
            <w:pPr>
              <w:jc w:val="center"/>
              <w:rPr>
                <w:sz w:val="24"/>
                <w:szCs w:val="24"/>
              </w:rPr>
            </w:pPr>
            <w:r w:rsidRPr="008C1A36">
              <w:t>2,7</w:t>
            </w:r>
          </w:p>
        </w:tc>
      </w:tr>
    </w:tbl>
    <w:p w:rsidR="00143BA7" w:rsidRPr="0066565B" w:rsidRDefault="00143BA7" w:rsidP="00143BA7">
      <w:pPr>
        <w:jc w:val="center"/>
        <w:rPr>
          <w:color w:val="FF0000"/>
          <w:sz w:val="24"/>
          <w:szCs w:val="24"/>
        </w:rPr>
      </w:pPr>
    </w:p>
    <w:p w:rsidR="00143BA7" w:rsidRPr="0066565B" w:rsidRDefault="00143BA7" w:rsidP="00143BA7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  <w:color w:val="FF0000"/>
        </w:rPr>
      </w:pPr>
    </w:p>
    <w:p w:rsidR="00143BA7" w:rsidRPr="003E7EE1" w:rsidRDefault="00143BA7" w:rsidP="004E0C73">
      <w:pPr>
        <w:tabs>
          <w:tab w:val="left" w:pos="567"/>
        </w:tabs>
        <w:spacing w:line="276" w:lineRule="auto"/>
      </w:pPr>
    </w:p>
    <w:sectPr w:rsidR="00143BA7" w:rsidRPr="003E7EE1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FB5" w:rsidRDefault="00663FB5" w:rsidP="00034BAE">
      <w:r>
        <w:separator/>
      </w:r>
    </w:p>
  </w:endnote>
  <w:endnote w:type="continuationSeparator" w:id="0">
    <w:p w:rsidR="00663FB5" w:rsidRDefault="00663FB5" w:rsidP="0003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FB5" w:rsidRDefault="00663FB5" w:rsidP="00034BAE">
      <w:r>
        <w:separator/>
      </w:r>
    </w:p>
  </w:footnote>
  <w:footnote w:type="continuationSeparator" w:id="0">
    <w:p w:rsidR="00663FB5" w:rsidRDefault="00663FB5" w:rsidP="00034BAE">
      <w:r>
        <w:continuationSeparator/>
      </w:r>
    </w:p>
  </w:footnote>
  <w:footnote w:id="1">
    <w:p w:rsidR="004E0C73" w:rsidRDefault="004E0C73" w:rsidP="004E0C73">
      <w:pPr>
        <w:pStyle w:val="ad"/>
        <w:ind w:firstLine="0"/>
      </w:pPr>
      <w:r>
        <w:rPr>
          <w:rStyle w:val="af"/>
        </w:rPr>
        <w:footnoteRef/>
      </w:r>
      <w:r>
        <w:t xml:space="preserve"> В</w:t>
      </w:r>
      <w:r w:rsidRPr="00CC1553">
        <w:t xml:space="preserve"> </w:t>
      </w:r>
      <w:r>
        <w:rPr>
          <w:b/>
        </w:rPr>
        <w:t>оборот организаций</w:t>
      </w:r>
      <w:r w:rsidRPr="00CC1553">
        <w:rPr>
          <w:b/>
        </w:rPr>
        <w:t xml:space="preserve"> </w:t>
      </w:r>
      <w:r w:rsidRPr="00CC1553"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BAE"/>
    <w:rsid w:val="00083FD3"/>
    <w:rsid w:val="00122DB8"/>
    <w:rsid w:val="00131C5D"/>
    <w:rsid w:val="00143BA7"/>
    <w:rsid w:val="001A3607"/>
    <w:rsid w:val="002B7D03"/>
    <w:rsid w:val="003E7EE1"/>
    <w:rsid w:val="00427E1D"/>
    <w:rsid w:val="004E0C73"/>
    <w:rsid w:val="005A1F9F"/>
    <w:rsid w:val="00663FB5"/>
    <w:rsid w:val="00886568"/>
    <w:rsid w:val="00905CAA"/>
    <w:rsid w:val="0095629C"/>
    <w:rsid w:val="00A266B2"/>
    <w:rsid w:val="00B7362B"/>
    <w:rsid w:val="00CD3769"/>
    <w:rsid w:val="00D05D89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45C9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034BAE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034BAE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034BAE"/>
    <w:rPr>
      <w:vertAlign w:val="superscript"/>
    </w:rPr>
  </w:style>
  <w:style w:type="paragraph" w:styleId="af0">
    <w:name w:val="Normal (Web)"/>
    <w:basedOn w:val="a"/>
    <w:rsid w:val="00A266B2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1">
    <w:basedOn w:val="a"/>
    <w:next w:val="a8"/>
    <w:qFormat/>
    <w:rsid w:val="004E0C7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DD-4475-898E-D1355D69184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18,4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DD-4475-898E-D1355D69184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9.5</c:v>
                </c:pt>
                <c:pt idx="1">
                  <c:v>16.2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DD-4475-898E-D1355D69184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DD-4475-898E-D1355D69184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6,3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DD-4475-898E-D1355D69184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7.4</c:v>
                </c:pt>
                <c:pt idx="1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EDD-4475-898E-D1355D69184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67,6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EDD-4475-898E-D1355D69184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60,6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EDD-4475-898E-D1355D69184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68.099999999999994</c:v>
                </c:pt>
                <c:pt idx="1">
                  <c:v>65.8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EDD-4475-898E-D1355D69184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36978248002E-2"/>
                  <c:y val="-3.182179793158255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4,0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EDD-4475-898E-D1355D691847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5,2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EDD-4475-898E-D1355D69184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4.9000000000000004</c:v>
                </c:pt>
                <c:pt idx="1">
                  <c:v>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EDD-4475-898E-D1355D69184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EDD-4475-898E-D1355D69184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1EDD-4475-898E-D1355D69184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EDD-4475-898E-D1355D691847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EDD-4475-898E-D1355D69184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EDD-4475-898E-D1355D691847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3,0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1EDD-4475-898E-D1355D691847}"/>
                </c:ext>
              </c:extLst>
            </c:dLbl>
            <c:dLbl>
              <c:idx val="1"/>
              <c:layout>
                <c:manualLayout>
                  <c:x val="1.4109347442680775E-2"/>
                  <c:y val="-8.5918854415274457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0,5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1EDD-4475-898E-D1355D69184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2.7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1EDD-4475-898E-D1355D691847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1EDD-4475-898E-D1355D691847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1EDD-4475-898E-D1355D69184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3.7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1EDD-4475-898E-D1355D6918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40772015"/>
        <c:axId val="1"/>
        <c:axId val="0"/>
      </c:bar3DChart>
      <c:catAx>
        <c:axId val="2040772015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40772015"/>
        <c:crosses val="autoZero"/>
        <c:crossBetween val="between"/>
      </c:valAx>
      <c:spPr>
        <a:noFill/>
        <a:ln w="22656">
          <a:noFill/>
        </a:ln>
      </c:spPr>
    </c:plotArea>
    <c:legend>
      <c:legendPos val="r"/>
      <c:layout>
        <c:manualLayout>
          <c:xMode val="edge"/>
          <c:yMode val="edge"/>
          <c:x val="3.6429296702875646E-3"/>
          <c:y val="0.67889919085558093"/>
          <c:w val="0.99271394907753319"/>
          <c:h val="0.32110080914441907"/>
        </c:manualLayout>
      </c:layout>
      <c:overlay val="0"/>
      <c:txPr>
        <a:bodyPr/>
        <a:lstStyle/>
        <a:p>
          <a:pPr>
            <a:defRPr sz="821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9</cp:revision>
  <dcterms:created xsi:type="dcterms:W3CDTF">2021-02-02T09:48:00Z</dcterms:created>
  <dcterms:modified xsi:type="dcterms:W3CDTF">2021-02-02T11:15:00Z</dcterms:modified>
</cp:coreProperties>
</file>