
<file path=[Content_Types].xml><?xml version="1.0" encoding="utf-8"?>
<Types xmlns="http://schemas.openxmlformats.org/package/2006/content-types">
  <Default ContentType="image/jpeg" Extension="jpeg"/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7000000">
      <w:pPr>
        <w:spacing w:after="0" w:line="240" w:lineRule="auto"/>
        <w:ind/>
        <w:jc w:val="center"/>
        <w:rPr>
          <w:rFonts w:ascii="Times New Roman" w:hAnsi="Times New Roman"/>
          <w:b w:val="1"/>
          <w:spacing w:val="32"/>
          <w:sz w:val="38"/>
        </w:rPr>
      </w:pPr>
      <w:r>
        <w:rPr>
          <w:rFonts w:ascii="Times New Roman" w:hAnsi="Times New Roman"/>
          <w:b w:val="1"/>
          <w:spacing w:val="32"/>
          <w:sz w:val="38"/>
        </w:rPr>
        <mc:AlternateContent>
          <mc:Choice Requires="wps">
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<wp:anchor allowOverlap="true" behindDoc="false" distB="0" distL="114300" distR="114300" distT="0" layoutInCell="true" locked="false" relativeHeight="251658240" simplePos="false">
                <wp:simplePos x="0" y="0"/>
                <wp:positionH relativeFrom="column">
                  <wp:posOffset>5145405</wp:posOffset>
                </wp:positionH>
                <wp:positionV relativeFrom="paragraph">
                  <wp:posOffset>-95250</wp:posOffset>
                </wp:positionV>
                <wp:extent cx="914400" cy="320040"/>
                <wp:wrapNone/>
                <wp:docPr hidden="false" id="1" name="Picture 1"/>
                <a:graphic>
                  <a:graphicData uri="http://schemas.microsoft.com/office/word/2010/wordprocessingShape">
                    <wps:wsp>
                      <wps:cNvSpPr txBox="true"/>
                      <wps:spPr>
                        <a:xfrm flipH="false" flipV="false" rot="0">
                          <a:off x="0" y="0"/>
                          <a:ext cx="914400" cy="3200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8000000">
                            <w:pPr>
                              <w:pStyle w:val="Style_2"/>
                              <w:ind/>
                              <w:jc w:val="right"/>
                              <w:rPr>
                                <w:color w:val="000000"/>
                                <w:spacing w:val="0"/>
                              </w:rPr>
                            </w:pPr>
                            <w:r>
                              <w:rPr>
                                <w:color w:val="000000"/>
                                <w:spacing w:val="0"/>
                              </w:rPr>
                              <w:t>ПРОЕКТ</w:t>
                            </w:r>
                          </w:p>
                          <w:p w14:paraId="09000000">
                            <w:pPr>
                              <w:pStyle w:val="Style_3"/>
                              <w:rPr>
                                <w:rFonts w:asciiTheme="minorAscii" w:hAnsiTheme="minorHAnsi"/>
                                <w:color w:val="000000"/>
                                <w:spacing w:val="0"/>
                                <w:sz w:val="22"/>
                              </w:rPr>
                            </w:pPr>
                          </w:p>
                        </w:txbxContent>
                      </wps:txbx>
                      <wps:bodyPr anchor="t" bIns="45720" lIns="91440" rIns="91440" tIns="45720" vert="horz" wrap="non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  <w:r>
        <w:rPr>
          <w:rFonts w:ascii="Times New Roman" w:hAnsi="Times New Roman"/>
          <w:b w:val="1"/>
          <w:spacing w:val="32"/>
          <w:sz w:val="38"/>
        </w:rPr>
        <w:drawing>
          <wp:inline>
            <wp:extent cx="877570" cy="853439"/>
            <wp:effectExtent b="0" l="0" r="0" t="0"/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5"/>
                    <a:srcRect b="0" l="0" r="0" t="0"/>
                    <a:stretch/>
                  </pic:blipFill>
                  <pic:spPr>
                    <a:xfrm flipH="false" flipV="false" rot="0">
                      <a:ext cx="877570" cy="853439"/>
                    </a:xfrm>
                    <a:prstGeom prst="rect"/>
                  </pic:spPr>
                </pic:pic>
              </a:graphicData>
            </a:graphic>
          </wp:inline>
        </w:drawing>
      </w: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pacing w:val="32"/>
          <w:sz w:val="20"/>
        </w:rPr>
      </w:pP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pacing w:val="32"/>
          <w:sz w:val="38"/>
        </w:rPr>
      </w:pPr>
      <w:r>
        <w:rPr>
          <w:rFonts w:ascii="Times New Roman" w:hAnsi="Times New Roman"/>
          <w:b w:val="1"/>
          <w:spacing w:val="32"/>
          <w:sz w:val="38"/>
        </w:rPr>
        <w:t>АДМИНИСТРАЦИЯ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pacing w:val="-2"/>
          <w:sz w:val="40"/>
        </w:rPr>
      </w:pPr>
      <w:r>
        <w:rPr>
          <w:rFonts w:ascii="Times New Roman" w:hAnsi="Times New Roman"/>
          <w:b w:val="1"/>
          <w:spacing w:val="-2"/>
          <w:sz w:val="40"/>
        </w:rPr>
        <w:t>ГОРОДА РОСТОВА-НА-ДОНУ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b w:val="1"/>
          <w:sz w:val="20"/>
        </w:rPr>
      </w:pPr>
    </w:p>
    <w:p w14:paraId="0E000000">
      <w:pPr>
        <w:spacing w:after="0" w:line="240" w:lineRule="auto"/>
        <w:ind/>
        <w:jc w:val="center"/>
        <w:rPr>
          <w:rFonts w:ascii="Arial" w:hAnsi="Arial"/>
          <w:sz w:val="20"/>
        </w:rPr>
      </w:pPr>
      <w:r>
        <w:rPr>
          <w:rFonts w:ascii="Times New Roman" w:hAnsi="Times New Roman"/>
          <w:b w:val="1"/>
          <w:sz w:val="36"/>
        </w:rPr>
        <w:t>ПОСТАНОВЛ</w:t>
      </w:r>
      <w:r>
        <w:rPr>
          <w:rFonts w:ascii="Times New Roman" w:hAnsi="Times New Roman"/>
          <w:b w:val="1"/>
          <w:sz w:val="36"/>
        </w:rPr>
        <w:t>ЕНИЕ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b w:val="1"/>
          <w:sz w:val="18"/>
        </w:rPr>
      </w:pPr>
    </w:p>
    <w:tbl>
      <w:tblPr>
        <w:tblStyle w:val="Style_4"/>
        <w:tblW w:type="auto" w:w="0"/>
        <w:tblLayout w:type="fixed"/>
        <w:tblCellMar>
          <w:left w:type="dxa" w:w="56"/>
          <w:right w:type="dxa" w:w="56"/>
        </w:tblCellMar>
      </w:tblPr>
      <w:tblGrid>
        <w:gridCol w:w="1706"/>
        <w:gridCol w:w="5538"/>
        <w:gridCol w:w="422"/>
        <w:gridCol w:w="1972"/>
      </w:tblGrid>
      <w:tr>
        <w:tc>
          <w:tcPr>
            <w:tcW w:type="dxa" w:w="1706"/>
            <w:tcMar>
              <w:left w:type="dxa" w:w="56"/>
              <w:right w:type="dxa" w:w="56"/>
            </w:tcMar>
          </w:tcPr>
          <w:p w14:paraId="10000000">
            <w:pPr>
              <w:tabs>
                <w:tab w:leader="none" w:pos="0" w:val="left"/>
              </w:tabs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2026</w:t>
            </w:r>
            <w:bookmarkStart w:id="1" w:name="REGDATESTAMP"/>
            <w:bookmarkEnd w:id="1"/>
          </w:p>
        </w:tc>
        <w:tc>
          <w:tcPr>
            <w:tcW w:type="dxa" w:w="5538"/>
            <w:tcMar>
              <w:left w:type="dxa" w:w="56"/>
              <w:right w:type="dxa" w:w="56"/>
            </w:tcMar>
          </w:tcPr>
          <w:p w14:paraId="11000000">
            <w:pPr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22"/>
            <w:tcMar>
              <w:left w:type="dxa" w:w="56"/>
              <w:right w:type="dxa" w:w="56"/>
            </w:tcMar>
          </w:tcPr>
          <w:p w14:paraId="12000000">
            <w:pPr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972"/>
            <w:tcMar>
              <w:left w:type="dxa" w:w="56"/>
              <w:right w:type="dxa" w:w="56"/>
            </w:tcMar>
          </w:tcPr>
          <w:p w14:paraId="13000000">
            <w:pPr>
              <w:tabs>
                <w:tab w:leader="none" w:pos="567" w:val="left"/>
                <w:tab w:leader="none" w:pos="2127" w:val="left"/>
                <w:tab w:leader="none" w:pos="2835" w:val="left"/>
                <w:tab w:leader="none" w:pos="7088" w:val="left"/>
              </w:tabs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bookmarkStart w:id="2" w:name="REGNUMSTAMP"/>
            <w:bookmarkEnd w:id="2"/>
          </w:p>
        </w:tc>
      </w:tr>
    </w:tbl>
    <w:p w14:paraId="14000000">
      <w:pPr>
        <w:spacing w:after="0" w:line="280" w:lineRule="exact"/>
        <w:ind w:right="5669"/>
        <w:jc w:val="both"/>
        <w:rPr>
          <w:rFonts w:ascii="Times New Roman" w:hAnsi="Times New Roman"/>
          <w:sz w:val="28"/>
        </w:rPr>
      </w:pPr>
    </w:p>
    <w:p w14:paraId="15000000">
      <w:pPr>
        <w:spacing w:after="0" w:line="280" w:lineRule="exact"/>
        <w:ind w:right="5669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Layout w:type="fixed"/>
      </w:tblPr>
      <w:tblGrid>
        <w:gridCol w:w="4786"/>
        <w:gridCol w:w="4853"/>
      </w:tblGrid>
      <w:tr>
        <w:tc>
          <w:tcPr>
            <w:tcW w:type="dxa" w:w="4786"/>
            <w:shd w:fill="auto" w:val="clear"/>
          </w:tcPr>
          <w:p w14:paraId="16000000">
            <w:pPr>
              <w:spacing w:after="0" w:line="276" w:lineRule="auto"/>
              <w:ind/>
              <w:jc w:val="both"/>
              <w:rPr>
                <w:rFonts w:ascii="XO Thames" w:hAnsi="XO Thames"/>
                <w:spacing w:val="-18"/>
                <w:sz w:val="28"/>
              </w:rPr>
            </w:pPr>
            <w:r>
              <w:rPr>
                <w:rFonts w:ascii="XO Thames" w:hAnsi="XO Thames"/>
                <w:sz w:val="28"/>
              </w:rPr>
              <w:t xml:space="preserve">«Об утверждении границ прилегающих территорий, </w:t>
            </w:r>
            <w:r>
              <w:br/>
            </w:r>
            <w:r>
              <w:rPr>
                <w:rFonts w:ascii="XO Thames" w:hAnsi="XO Thames"/>
                <w:sz w:val="28"/>
              </w:rPr>
              <w:t xml:space="preserve">на которых запрещается розничная торговля табачной продукцией </w:t>
            </w:r>
            <w:r>
              <w:rPr>
                <w:rFonts w:ascii="XO Thames" w:hAnsi="XO Thames"/>
                <w:sz w:val="28"/>
              </w:rPr>
              <w:t xml:space="preserve">или </w:t>
            </w:r>
            <w:r>
              <w:rPr>
                <w:rFonts w:ascii="XO Thames" w:hAnsi="XO Thames"/>
                <w:sz w:val="28"/>
              </w:rPr>
              <w:t>никотинсодержащей</w:t>
            </w:r>
            <w:r>
              <w:rPr>
                <w:rFonts w:ascii="XO Thames" w:hAnsi="XO Thames"/>
                <w:sz w:val="28"/>
              </w:rPr>
              <w:t xml:space="preserve"> продукцией, кальянами</w:t>
            </w:r>
            <w:r>
              <w:rPr>
                <w:rFonts w:ascii="XO Thames" w:hAnsi="XO Thames"/>
                <w:sz w:val="28"/>
              </w:rPr>
              <w:t xml:space="preserve">и устройствами для потребления </w:t>
            </w:r>
            <w:r>
              <w:rPr>
                <w:rFonts w:ascii="XO Thames" w:hAnsi="XO Thames"/>
                <w:sz w:val="28"/>
              </w:rPr>
              <w:t>никотинсодержащей</w:t>
            </w:r>
            <w:r>
              <w:rPr>
                <w:rFonts w:ascii="XO Thames" w:hAnsi="XO Thames"/>
                <w:sz w:val="28"/>
              </w:rPr>
              <w:t xml:space="preserve"> </w:t>
            </w:r>
            <w:r>
              <w:rPr>
                <w:rFonts w:ascii="XO Thames" w:hAnsi="XO Thames"/>
                <w:sz w:val="28"/>
              </w:rPr>
              <w:t>продукции</w:t>
            </w:r>
            <w:r>
              <w:rPr>
                <w:rFonts w:ascii="XO Thames" w:hAnsi="XO Thames"/>
                <w:sz w:val="28"/>
              </w:rPr>
              <w:t xml:space="preserve"> </w:t>
            </w:r>
            <w:r>
              <w:rPr>
                <w:rFonts w:ascii="XO Thames" w:hAnsi="XO Thames"/>
                <w:sz w:val="28"/>
              </w:rPr>
              <w:t>в  горо</w:t>
            </w:r>
            <w:r>
              <w:rPr>
                <w:rFonts w:ascii="XO Thames" w:hAnsi="XO Thames"/>
                <w:spacing w:val="-18"/>
                <w:sz w:val="28"/>
              </w:rPr>
              <w:t xml:space="preserve">де  </w:t>
            </w:r>
            <w:r>
              <w:rPr>
                <w:rFonts w:ascii="XO Thames" w:hAnsi="XO Thames"/>
                <w:spacing w:val="-18"/>
                <w:sz w:val="28"/>
              </w:rPr>
              <w:t>Ростове-на-Дону»</w:t>
            </w:r>
          </w:p>
          <w:p w14:paraId="17000000">
            <w:pPr>
              <w:spacing w:after="0" w:line="276" w:lineRule="auto"/>
              <w:ind/>
              <w:jc w:val="both"/>
              <w:rPr>
                <w:rFonts w:ascii="XO Thames" w:hAnsi="XO Thames"/>
                <w:sz w:val="28"/>
              </w:rPr>
            </w:pPr>
          </w:p>
        </w:tc>
        <w:tc>
          <w:tcPr>
            <w:tcW w:type="dxa" w:w="4853"/>
            <w:shd w:fill="auto" w:val="clear"/>
          </w:tcPr>
          <w:p w14:paraId="18000000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B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 xml:space="preserve">В соответствии с Федеральным законом от 23.02.2013 № 15-ФЗ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«Об охране здоровья граждан от воздействия окружающего табачного дыма, последствий потребления табака или потребления </w:t>
      </w:r>
      <w:r>
        <w:rPr>
          <w:rFonts w:ascii="XO Thames" w:hAnsi="XO Thames"/>
          <w:sz w:val="28"/>
        </w:rPr>
        <w:t>никотинсодержащей</w:t>
      </w:r>
      <w:r>
        <w:rPr>
          <w:rFonts w:ascii="XO Thames" w:hAnsi="XO Thames"/>
          <w:sz w:val="28"/>
        </w:rPr>
        <w:t xml:space="preserve"> продукции», постановлением Правительства Российской Федерации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от 07.09.2026 № 1130 «Об утверждении Правил определения границ прилегающих территорий, на которых запрещается розничная торговля табачной продукцией или </w:t>
      </w:r>
      <w:r>
        <w:rPr>
          <w:rFonts w:ascii="XO Thames" w:hAnsi="XO Thames"/>
          <w:sz w:val="28"/>
        </w:rPr>
        <w:t>никотинсодержащей</w:t>
      </w:r>
      <w:r>
        <w:rPr>
          <w:rFonts w:ascii="XO Thames" w:hAnsi="XO Thames"/>
          <w:sz w:val="28"/>
        </w:rPr>
        <w:t xml:space="preserve"> продукцией, кальянами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и устройствами для потребления </w:t>
      </w:r>
      <w:r>
        <w:rPr>
          <w:rFonts w:ascii="XO Thames" w:hAnsi="XO Thames"/>
          <w:sz w:val="28"/>
        </w:rPr>
        <w:t>никотинсодержащей</w:t>
      </w:r>
      <w:r>
        <w:rPr>
          <w:rFonts w:ascii="XO Thames" w:hAnsi="XO Thames"/>
          <w:sz w:val="28"/>
        </w:rPr>
        <w:t xml:space="preserve"> продукции».</w:t>
      </w:r>
    </w:p>
    <w:p w14:paraId="1C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</w:p>
    <w:p w14:paraId="1D000000">
      <w:pPr>
        <w:spacing w:after="0" w:line="276" w:lineRule="auto"/>
        <w:ind w:firstLine="709" w:left="0"/>
        <w:jc w:val="center"/>
        <w:rPr>
          <w:rFonts w:ascii="XO Thames" w:hAnsi="XO Thames"/>
          <w:sz w:val="28"/>
        </w:rPr>
      </w:pPr>
      <w:r>
        <w:rPr>
          <w:rFonts w:ascii="XO Thames" w:hAnsi="XO Thames"/>
          <w:sz w:val="28"/>
        </w:rPr>
        <w:t>П О С Т А Н О В Л Я Ю:</w:t>
      </w:r>
    </w:p>
    <w:p w14:paraId="1E000000">
      <w:pPr>
        <w:spacing w:after="0" w:line="276" w:lineRule="auto"/>
        <w:ind w:firstLine="709" w:left="0"/>
        <w:jc w:val="center"/>
        <w:rPr>
          <w:rFonts w:ascii="XO Thames" w:hAnsi="XO Thames"/>
          <w:sz w:val="28"/>
        </w:rPr>
      </w:pPr>
    </w:p>
    <w:p w14:paraId="1F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>1. Утвердить перечень образовательных организаций</w:t>
      </w:r>
      <w:r>
        <w:br/>
      </w:r>
      <w:r>
        <w:rPr>
          <w:rFonts w:ascii="XO Thames" w:hAnsi="XO Thames"/>
          <w:sz w:val="28"/>
        </w:rPr>
        <w:t xml:space="preserve"> и организаций, осуществляющих обучение несовершеннолетних, города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Ростова-на-Дону, на прилегающих территориях к которым запрещается розничная торговля табачной продукцией или </w:t>
      </w:r>
      <w:r>
        <w:rPr>
          <w:rFonts w:ascii="XO Thames" w:hAnsi="XO Thames"/>
          <w:sz w:val="28"/>
        </w:rPr>
        <w:t>никотинсодержащей</w:t>
      </w:r>
      <w:r>
        <w:rPr>
          <w:rFonts w:ascii="XO Thames" w:hAnsi="XO Thames"/>
          <w:sz w:val="28"/>
        </w:rPr>
        <w:t xml:space="preserve"> продукцией, кальянами и устройствами для потребления </w:t>
      </w:r>
      <w:r>
        <w:rPr>
          <w:rFonts w:ascii="XO Thames" w:hAnsi="XO Thames"/>
          <w:sz w:val="28"/>
        </w:rPr>
        <w:t>никотинсодержащей</w:t>
      </w:r>
      <w:r>
        <w:rPr>
          <w:rFonts w:ascii="XO Thames" w:hAnsi="XO Thames"/>
          <w:sz w:val="28"/>
        </w:rPr>
        <w:t xml:space="preserve"> продукции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(Приложение № 1).</w:t>
      </w:r>
    </w:p>
    <w:p w14:paraId="20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 xml:space="preserve">2. Установить значение расстояния границ прилегающих территорий </w:t>
      </w:r>
      <w:r>
        <w:rPr>
          <w:rFonts w:ascii="XO Thames" w:hAnsi="XO Thames"/>
          <w:sz w:val="28"/>
        </w:rPr>
        <w:t xml:space="preserve">к зданиям, строениям, сооружениям, помещениям, находящимся </w:t>
      </w:r>
      <w:r>
        <w:br/>
      </w:r>
      <w:r>
        <w:rPr>
          <w:rFonts w:ascii="XO Thames" w:hAnsi="XO Thames"/>
          <w:sz w:val="28"/>
        </w:rPr>
        <w:t xml:space="preserve">во владении </w:t>
      </w:r>
      <w:r>
        <w:rPr>
          <w:rFonts w:ascii="XO Thames" w:hAnsi="XO Thames"/>
          <w:sz w:val="28"/>
        </w:rPr>
        <w:t xml:space="preserve">и (или) пользовании образовательных организаций, указанных </w:t>
      </w:r>
      <w:r>
        <w:br/>
      </w:r>
      <w:r>
        <w:rPr>
          <w:rFonts w:ascii="XO Thames" w:hAnsi="XO Thames"/>
          <w:sz w:val="28"/>
        </w:rPr>
        <w:t xml:space="preserve">в Приложении </w:t>
      </w:r>
      <w:r>
        <w:rPr>
          <w:rFonts w:ascii="XO Thames" w:hAnsi="XO Thames"/>
          <w:sz w:val="28"/>
        </w:rPr>
        <w:t xml:space="preserve">№ 1 настоящего постановления, на которых запрещается розничная торговля табачной продукцией или </w:t>
      </w:r>
      <w:r>
        <w:rPr>
          <w:rFonts w:ascii="XO Thames" w:hAnsi="XO Thames"/>
          <w:sz w:val="28"/>
        </w:rPr>
        <w:t>никотинсодержащей</w:t>
      </w:r>
      <w:r>
        <w:rPr>
          <w:rFonts w:ascii="XO Thames" w:hAnsi="XO Thames"/>
          <w:sz w:val="28"/>
        </w:rPr>
        <w:t xml:space="preserve"> продукцией, кальянами </w:t>
      </w:r>
      <w:r>
        <w:rPr>
          <w:rFonts w:ascii="XO Thames" w:hAnsi="XO Thames"/>
          <w:sz w:val="28"/>
        </w:rPr>
        <w:t xml:space="preserve">и устройствами для потребления </w:t>
      </w:r>
      <w:r>
        <w:rPr>
          <w:rFonts w:ascii="XO Thames" w:hAnsi="XO Thames"/>
          <w:sz w:val="28"/>
        </w:rPr>
        <w:t>никотинсодержащей</w:t>
      </w:r>
      <w:r>
        <w:rPr>
          <w:rFonts w:ascii="XO Thames" w:hAnsi="XO Thames"/>
          <w:sz w:val="28"/>
        </w:rPr>
        <w:t xml:space="preserve"> продукции, </w:t>
      </w:r>
      <w:r>
        <w:br/>
      </w:r>
      <w:r>
        <w:rPr>
          <w:rFonts w:ascii="XO Thames" w:hAnsi="XO Thames"/>
          <w:sz w:val="28"/>
        </w:rPr>
        <w:t>в городе Ростове-на-Дону — 70 метров.</w:t>
      </w:r>
    </w:p>
    <w:p w14:paraId="21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 xml:space="preserve">3. Определить способ расчета расстояний от организаций, указанных </w:t>
      </w:r>
      <w:r>
        <w:rPr>
          <w:rFonts w:ascii="XO Thames" w:hAnsi="XO Thames"/>
          <w:sz w:val="28"/>
        </w:rPr>
        <w:t xml:space="preserve">в Приложении № 1, до границ прилегающих территорий,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на которых запрещается розничная торговля табачной продукцией или </w:t>
      </w:r>
      <w:r>
        <w:rPr>
          <w:rFonts w:ascii="XO Thames" w:hAnsi="XO Thames"/>
          <w:sz w:val="28"/>
        </w:rPr>
        <w:t>никотинсодержащей</w:t>
      </w:r>
      <w:r>
        <w:rPr>
          <w:rFonts w:ascii="XO Thames" w:hAnsi="XO Thames"/>
          <w:sz w:val="28"/>
        </w:rPr>
        <w:t xml:space="preserve"> продукцией, кальянами и устройствами для потребления </w:t>
      </w:r>
      <w:r>
        <w:rPr>
          <w:rFonts w:ascii="XO Thames" w:hAnsi="XO Thames"/>
          <w:sz w:val="28"/>
        </w:rPr>
        <w:t>никотинсодержащей</w:t>
      </w:r>
      <w:r>
        <w:rPr>
          <w:rFonts w:ascii="XO Thames" w:hAnsi="XO Thames"/>
          <w:sz w:val="28"/>
        </w:rPr>
        <w:t xml:space="preserve"> продукции, в следующем порядке:</w:t>
      </w:r>
    </w:p>
    <w:p w14:paraId="22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 xml:space="preserve">3.1. расчет расстояния осуществлять по кратчайшему маршруту движения пешехода (тротуарам, пешеходным подземным и надземным переходам). При пересечении пешеходной зоны с проезжей частью расстояние необходимо измерять по ближайшему пешеходному переходу, обозначенному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в соответствии с Правилами дорожного движения;</w:t>
      </w:r>
    </w:p>
    <w:p w14:paraId="23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 xml:space="preserve">3.2. при наличии обособленной территории расстояние рассчитывать </w:t>
      </w:r>
      <w:r>
        <w:rPr>
          <w:rFonts w:ascii="XO Thames" w:hAnsi="XO Thames"/>
          <w:sz w:val="28"/>
        </w:rPr>
        <w:t>от входа для посетителей на обособленную территорию до входа для посетителей в стационарный торговый объект;</w:t>
      </w:r>
    </w:p>
    <w:p w14:paraId="24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>3.3. при отсутствии обособленной территории расстояние рассчитывать от входа для посетителей в здание (строение, сооружение</w:t>
      </w:r>
      <w:r>
        <w:rPr>
          <w:rFonts w:ascii="XO Thames" w:hAnsi="XO Thames"/>
          <w:sz w:val="28"/>
        </w:rPr>
        <w:t>, помещение</w:t>
      </w:r>
      <w:r>
        <w:rPr>
          <w:rFonts w:ascii="XO Thames" w:hAnsi="XO Thames"/>
          <w:sz w:val="28"/>
        </w:rPr>
        <w:t>) до входа для посетителей в стационарный торговый объект;</w:t>
      </w:r>
    </w:p>
    <w:p w14:paraId="25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 xml:space="preserve">3.4. в случае если организации и стационарные торговые объекты имеют более одного входа для посетителей, то при определении границ прилегающих территорий производить расчет от ближайшего входа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в организацию и до ближайшего входа в стационарный торговый объект.</w:t>
      </w:r>
    </w:p>
    <w:p w14:paraId="26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 xml:space="preserve">4. Департаменту архитектуры и градостроительства города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Ростова-на-Дону в течение 2 месяцев с даты подписания настоящего постановления организовать работу по подготовке схем границ прилегающих те</w:t>
      </w:r>
      <w:r>
        <w:rPr>
          <w:rFonts w:ascii="XO Thames" w:hAnsi="XO Thames"/>
          <w:sz w:val="28"/>
        </w:rPr>
        <w:t>рриторий для каждой организации</w:t>
      </w:r>
      <w:r>
        <w:rPr>
          <w:rFonts w:ascii="XO Thames" w:hAnsi="XO Thames"/>
          <w:sz w:val="28"/>
        </w:rPr>
        <w:t>, указанной в Приложении № 1.</w:t>
      </w:r>
    </w:p>
    <w:p w14:paraId="27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>5. Управлению образования города Ростова-на-Дону в целях актуализации перечня, указанного в Приложении № 1 к настоящему постановлению, ежегодно, в срок не позднее 10 сентября, направлять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в Управление торговли и бытового обслуживания города Ростова-на-Дону информацию о создании (ликвидации), реорганизации организаций, в том числе указанных в перечне.</w:t>
      </w:r>
    </w:p>
    <w:p w14:paraId="28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z w:val="28"/>
        </w:rPr>
        <w:t xml:space="preserve">5.1. Управление торговли и бытового обслуживания города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Ростова-на-Дону после получения информации, указанной в пункте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5 настоящего постановления, вносит соответствующие изменения в Перечень.</w:t>
      </w:r>
    </w:p>
    <w:p w14:paraId="29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pacing w:val="-18"/>
          <w:sz w:val="28"/>
        </w:rPr>
        <w:t>6</w:t>
      </w:r>
      <w:r>
        <w:rPr>
          <w:rFonts w:ascii="XO Thames" w:hAnsi="XO Thames"/>
          <w:sz w:val="28"/>
        </w:rPr>
        <w:t xml:space="preserve">. Настоящее постановление вступает в силу со дня его официального опубликования в городской газете «Ростов официальный» </w:t>
      </w:r>
      <w:r>
        <w:br/>
      </w:r>
      <w:r>
        <w:rPr>
          <w:rFonts w:ascii="XO Thames" w:hAnsi="XO Thames"/>
          <w:sz w:val="28"/>
        </w:rPr>
        <w:t xml:space="preserve">и размещения на официальном портале городской Думы и Администрации города </w:t>
      </w:r>
      <w:r>
        <w:rPr>
          <w:rFonts w:ascii="XO Thames" w:hAnsi="XO Thames"/>
          <w:sz w:val="28"/>
        </w:rPr>
        <w:t>Ростова-на-Дону в информационно-телекоммуникационной сети «Интернет»</w:t>
      </w:r>
    </w:p>
    <w:p w14:paraId="2A000000">
      <w:pPr>
        <w:spacing w:after="0" w:line="276" w:lineRule="auto"/>
        <w:ind w:firstLine="709" w:left="0"/>
        <w:jc w:val="both"/>
        <w:rPr>
          <w:rFonts w:ascii="XO Thames" w:hAnsi="XO Thames"/>
          <w:sz w:val="28"/>
        </w:rPr>
      </w:pPr>
      <w:r>
        <w:rPr>
          <w:rFonts w:ascii="XO Thames" w:hAnsi="XO Thames"/>
          <w:spacing w:val="-18"/>
          <w:sz w:val="28"/>
        </w:rPr>
        <w:tab/>
      </w:r>
      <w:r>
        <w:rPr>
          <w:rFonts w:ascii="XO Thames" w:hAnsi="XO Thames"/>
          <w:spacing w:val="-18"/>
          <w:sz w:val="28"/>
        </w:rPr>
        <w:t>7</w:t>
      </w:r>
      <w:r>
        <w:rPr>
          <w:rFonts w:ascii="XO Thames" w:hAnsi="XO Thames"/>
          <w:sz w:val="28"/>
        </w:rPr>
        <w:t xml:space="preserve">. Контроль за выполнением настоящего постановления возложить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 xml:space="preserve">на заместителя главы Администрации города Ростова-на-Дону </w:t>
      </w:r>
      <w:r>
        <w:rPr>
          <w:rFonts w:ascii="XO Thames" w:hAnsi="XO Thames"/>
          <w:sz w:val="28"/>
        </w:rPr>
        <w:br/>
      </w:r>
      <w:r>
        <w:rPr>
          <w:rFonts w:ascii="XO Thames" w:hAnsi="XO Thames"/>
          <w:sz w:val="28"/>
        </w:rPr>
        <w:t>по экономике Золотухина В.В.</w:t>
      </w:r>
    </w:p>
    <w:p w14:paraId="2B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C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Layout w:type="fixed"/>
        <w:tblCellMar>
          <w:left w:type="dxa" w:w="70"/>
          <w:right w:type="dxa" w:w="70"/>
        </w:tblCellMar>
      </w:tblPr>
      <w:tblGrid>
        <w:gridCol w:w="3119"/>
        <w:gridCol w:w="4460"/>
        <w:gridCol w:w="2059"/>
      </w:tblGrid>
      <w:tr>
        <w:trPr>
          <w:trHeight w:hRule="atLeast" w:val="1485"/>
        </w:trPr>
        <w:tc>
          <w:tcPr>
            <w:tcW w:type="dxa" w:w="3119"/>
            <w:tcMar>
              <w:left w:type="dxa" w:w="70"/>
              <w:right w:type="dxa" w:w="70"/>
            </w:tcMar>
            <w:vAlign w:val="bottom"/>
          </w:tcPr>
          <w:p w14:paraId="2D000000">
            <w:pPr>
              <w:tabs>
                <w:tab w:leader="none" w:pos="7088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Глава</w:t>
            </w:r>
          </w:p>
          <w:p w14:paraId="2E000000">
            <w:pPr>
              <w:tabs>
                <w:tab w:leader="none" w:pos="7088" w:val="left"/>
              </w:tabs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города Ростова-на-Дону</w:t>
            </w:r>
          </w:p>
        </w:tc>
        <w:tc>
          <w:tcPr>
            <w:tcW w:type="dxa" w:w="4460"/>
            <w:tcMar>
              <w:left w:type="dxa" w:w="70"/>
              <w:right w:type="dxa" w:w="70"/>
            </w:tcMar>
          </w:tcPr>
          <w:p w14:paraId="2F000000">
            <w:pPr>
              <w:tabs>
                <w:tab w:leader="none" w:pos="7088" w:val="left"/>
              </w:tabs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  <w:bookmarkStart w:id="3" w:name="SIGNERSTAMP2"/>
            <w:bookmarkEnd w:id="3"/>
          </w:p>
        </w:tc>
        <w:tc>
          <w:tcPr>
            <w:tcW w:type="dxa" w:w="2059"/>
            <w:tcMar>
              <w:left w:type="dxa" w:w="70"/>
              <w:right w:type="dxa" w:w="70"/>
            </w:tcMar>
            <w:vAlign w:val="bottom"/>
          </w:tcPr>
          <w:p w14:paraId="30000000">
            <w:pPr>
              <w:tabs>
                <w:tab w:leader="none" w:pos="7088" w:val="left"/>
              </w:tabs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А.Ю.</w:t>
            </w:r>
            <w:r>
              <w:rPr>
                <w:rFonts w:ascii="Times New Roman" w:hAnsi="Times New Roman"/>
                <w:sz w:val="28"/>
              </w:rPr>
              <w:t xml:space="preserve"> Скрябин</w:t>
            </w:r>
          </w:p>
        </w:tc>
      </w:tr>
    </w:tbl>
    <w:p w14:paraId="31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2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3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4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5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6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7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8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9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A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B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C000000">
      <w:pPr>
        <w:spacing w:after="0" w:line="240" w:lineRule="auto"/>
        <w:ind/>
        <w:rPr>
          <w:rFonts w:ascii="Times New Roman" w:hAnsi="Times New Roman"/>
          <w:sz w:val="28"/>
        </w:rPr>
      </w:pPr>
    </w:p>
    <w:p w14:paraId="3D000000">
      <w:pPr>
        <w:rPr>
          <w:rFonts w:ascii="Times New Roman" w:hAnsi="Times New Roman"/>
          <w:sz w:val="20"/>
        </w:rPr>
      </w:pPr>
    </w:p>
    <w:p w14:paraId="3E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3F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0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1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2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3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4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5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6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7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8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9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A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B000000">
      <w:pPr>
        <w:spacing w:after="0" w:line="240" w:lineRule="auto"/>
        <w:ind/>
        <w:rPr>
          <w:rFonts w:ascii="Times New Roman" w:hAnsi="Times New Roman"/>
          <w:sz w:val="20"/>
        </w:rPr>
      </w:pPr>
    </w:p>
    <w:p w14:paraId="4C000000">
      <w:pPr>
        <w:spacing w:after="0" w:line="240" w:lineRule="auto"/>
        <w:ind/>
        <w:rPr>
          <w:rFonts w:ascii="XO Thames" w:hAnsi="XO Thames"/>
          <w:sz w:val="22"/>
        </w:rPr>
      </w:pPr>
      <w:r>
        <w:rPr>
          <w:rFonts w:ascii="XO Thames" w:hAnsi="XO Thames"/>
          <w:sz w:val="22"/>
        </w:rPr>
        <w:t>Постановл</w:t>
      </w:r>
      <w:r>
        <w:rPr>
          <w:rFonts w:ascii="XO Thames" w:hAnsi="XO Thames"/>
          <w:sz w:val="22"/>
        </w:rPr>
        <w:t>ение вносит</w:t>
      </w:r>
      <w:r>
        <w:rPr>
          <w:rFonts w:ascii="XO Thames" w:hAnsi="XO Thames"/>
          <w:sz w:val="22"/>
        </w:rPr>
        <w:t xml:space="preserve"> </w:t>
      </w:r>
      <w:r>
        <w:rPr>
          <w:rFonts w:ascii="XO Thames" w:hAnsi="XO Thames"/>
          <w:sz w:val="22"/>
        </w:rPr>
        <w:t>Управление торговли</w:t>
      </w:r>
    </w:p>
    <w:p w14:paraId="4D000000">
      <w:pPr>
        <w:spacing w:after="0" w:line="240" w:lineRule="auto"/>
        <w:ind/>
        <w:rPr>
          <w:rFonts w:ascii="XO Thames" w:hAnsi="XO Thames"/>
          <w:sz w:val="22"/>
        </w:rPr>
      </w:pPr>
      <w:r>
        <w:rPr>
          <w:rFonts w:ascii="XO Thames" w:hAnsi="XO Thames"/>
          <w:sz w:val="22"/>
        </w:rPr>
        <w:t>и бытового обслуживания города Ростова-на-Дону</w:t>
      </w:r>
    </w:p>
    <w:p w14:paraId="4E000000">
      <w:pPr>
        <w:sectPr>
          <w:footerReference r:id="rId2" w:type="default"/>
          <w:footerReference r:id="rId4" w:type="first"/>
          <w:pgSz w:h="16838" w:orient="portrait" w:w="11906"/>
          <w:pgMar w:bottom="1134" w:footer="356" w:gutter="0" w:header="709" w:left="1701" w:right="567" w:top="1134"/>
        </w:sectPr>
      </w:pPr>
    </w:p>
    <w:tbl>
      <w:tblPr>
        <w:tblStyle w:val="Style_5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9638"/>
      </w:tblGrid>
      <w:tr>
        <w:trPr>
          <w:trHeight w:hRule="atLeast" w:val="1276"/>
        </w:trPr>
        <w:tc>
          <w:tcPr>
            <w:tcW w:type="dxa" w:w="9638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</w:tcPr>
          <w:p w14:paraId="4F000000">
            <w:pPr>
              <w:spacing w:line="228" w:lineRule="auto"/>
              <w:ind w:firstLine="0" w:left="538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Приложение № 1</w:t>
            </w:r>
          </w:p>
          <w:p w14:paraId="50000000">
            <w:pPr>
              <w:tabs>
                <w:tab w:leader="none" w:pos="5103" w:val="left"/>
              </w:tabs>
              <w:spacing w:line="228" w:lineRule="auto"/>
              <w:ind w:firstLine="0" w:left="5245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к </w:t>
            </w:r>
            <w:r>
              <w:rPr>
                <w:rFonts w:ascii="Times New Roman" w:hAnsi="Times New Roman"/>
                <w:sz w:val="28"/>
              </w:rPr>
              <w:t>постановл</w:t>
            </w:r>
            <w:r>
              <w:rPr>
                <w:rFonts w:ascii="Times New Roman" w:hAnsi="Times New Roman"/>
                <w:sz w:val="28"/>
              </w:rPr>
              <w:t>ению Администрации города Ростова-на-Дону</w:t>
            </w:r>
          </w:p>
          <w:p w14:paraId="51000000">
            <w:pPr>
              <w:spacing w:line="228" w:lineRule="auto"/>
              <w:ind w:firstLine="0" w:left="5387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114300" distR="114300" distT="0" layoutInCell="true" locked="false" relativeHeight="251658240" simplePos="false">
                      <wp:simplePos x="0" y="0"/>
                      <wp:positionH relativeFrom="column">
                        <wp:posOffset>5459730</wp:posOffset>
                      </wp:positionH>
                      <wp:positionV relativeFrom="page">
                        <wp:posOffset>605155</wp:posOffset>
                      </wp:positionV>
                      <wp:extent cx="2000885" cy="236220"/>
                      <wp:wrapNone/>
                      <wp:docPr hidden="false" id="4" name="Picture 4"/>
                      <a:graphic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 flipH="false" flipV="false" rot="0">
                                <a:off x="0" y="0"/>
                                <a:ext cx="2000885" cy="2362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len="med" type="none" w="med"/>
                                <a:tailEnd len="med" type="none" w="med"/>
                              </a:ln>
                            </wps:spPr>
                            <wps:txbx>
                              <w:txbxContent>
                                <w:p w14:paraId="52000000">
                                  <w:pPr>
                                    <w:pStyle w:val="Style_3"/>
                                    <w:rPr>
                                      <w:rFonts w:asciiTheme="minorAscii" w:hAnsiTheme="minorHAnsi"/>
                                      <w:color w:themeColor="background1" w:val="FFFFFF"/>
                                      <w:spacing w:val="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themeColor="background1" w:val="FFFFFF"/>
                                      <w:spacing w:val="0"/>
                                      <w:sz w:val="28"/>
                                    </w:rPr>
                                    <w:t>[REGNUMSTAMP]</w:t>
                                  </w:r>
                                </w:p>
                              </w:txbxContent>
                            </wps:txbx>
                            <wps:bodyPr anchor="ctr" bIns="0" lIns="0" rIns="0" tIns="0" vert="horz" wrap="squar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mc:AlternateContent>
                <mc:Choice Requires="wps">
        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>
                    <wp:anchor allowOverlap="true" behindDoc="true" distB="0" distL="114300" distR="114300" distT="0" layoutInCell="true" locked="false" relativeHeight="251658240" simplePos="false">
                      <wp:simplePos x="0" y="0"/>
                      <wp:positionH relativeFrom="column">
                        <wp:posOffset>4374515</wp:posOffset>
                      </wp:positionH>
                      <wp:positionV relativeFrom="page">
                        <wp:posOffset>603250</wp:posOffset>
                      </wp:positionV>
                      <wp:extent cx="1812925" cy="236855"/>
                      <wp:wrapNone/>
                      <wp:docPr hidden="false" id="5" name="Picture 5"/>
                      <a:graphic>
                        <a:graphicData uri="http://schemas.microsoft.com/office/word/2010/wordprocessingShape">
                          <wps:wsp>
                            <wps:cNvSpPr txBox="true"/>
                            <wps:spPr>
                              <a:xfrm flipH="false" flipV="false" rot="0">
                                <a:off x="0" y="0"/>
                                <a:ext cx="1812925" cy="2368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headEnd len="med" type="none" w="med"/>
                                <a:tailEnd len="med" type="none" w="med"/>
                              </a:ln>
                            </wps:spPr>
                            <wps:txbx>
                              <w:txbxContent>
                                <w:p w14:paraId="53000000">
                                  <w:pPr>
                                    <w:pStyle w:val="Style_3"/>
                                    <w:rPr>
                                      <w:rFonts w:asciiTheme="minorAscii" w:hAnsiTheme="minorHAnsi"/>
                                      <w:color w:themeColor="background1" w:val="FFFFFF"/>
                                      <w:spacing w:val="0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themeColor="background1" w:val="FFFFFF"/>
                                      <w:spacing w:val="0"/>
                                      <w:sz w:val="28"/>
                                    </w:rPr>
                                    <w:t>[REGDATESTAMP]</w:t>
                                  </w:r>
                                </w:p>
                              </w:txbxContent>
                            </wps:txbx>
                            <wps:bodyPr anchor="ctr" bIns="0" lIns="0" rIns="0" tIns="0" vert="horz" wrap="square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      </mc:Fallback>
              </mc:AlternateContent>
            </w:r>
            <w:r>
              <w:rPr>
                <w:rFonts w:ascii="Times New Roman" w:hAnsi="Times New Roman"/>
                <w:sz w:val="28"/>
              </w:rPr>
              <w:t xml:space="preserve">от                     № </w:t>
            </w:r>
          </w:p>
          <w:p w14:paraId="54000000">
            <w:pPr>
              <w:tabs>
                <w:tab w:leader="none" w:pos="5103" w:val="left"/>
              </w:tabs>
              <w:spacing w:line="228" w:lineRule="auto"/>
              <w:ind w:firstLine="0" w:left="5245"/>
              <w:jc w:val="center"/>
              <w:rPr>
                <w:rFonts w:ascii="Times New Roman" w:hAnsi="Times New Roman"/>
                <w:sz w:val="28"/>
              </w:rPr>
            </w:pPr>
          </w:p>
        </w:tc>
      </w:tr>
    </w:tbl>
    <w:p w14:paraId="55000000">
      <w:pPr>
        <w:ind/>
        <w:jc w:val="center"/>
        <w:rPr>
          <w:rFonts w:ascii="XO Thames" w:hAnsi="XO Thames"/>
          <w:b w:val="1"/>
          <w:sz w:val="28"/>
        </w:rPr>
      </w:pPr>
    </w:p>
    <w:p w14:paraId="56000000">
      <w:pPr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b w:val="1"/>
          <w:sz w:val="28"/>
        </w:rPr>
        <w:t xml:space="preserve">Перечень </w:t>
      </w:r>
    </w:p>
    <w:p w14:paraId="57000000">
      <w:pPr>
        <w:ind/>
        <w:jc w:val="center"/>
        <w:rPr>
          <w:rFonts w:ascii="XO Thames" w:hAnsi="XO Thames"/>
          <w:b w:val="1"/>
          <w:sz w:val="28"/>
        </w:rPr>
      </w:pPr>
      <w:r>
        <w:rPr>
          <w:rFonts w:ascii="XO Thames" w:hAnsi="XO Thames"/>
          <w:sz w:val="28"/>
        </w:rPr>
        <w:t xml:space="preserve">образовательных организаций и организаций, осуществляющих обучение несовершеннолетних, </w:t>
      </w:r>
      <w:r>
        <w:rPr>
          <w:rFonts w:ascii="XO Thames" w:hAnsi="XO Thames"/>
          <w:sz w:val="28"/>
        </w:rPr>
        <w:t xml:space="preserve">на территории </w:t>
      </w:r>
      <w:r>
        <w:rPr>
          <w:rFonts w:ascii="XO Thames" w:hAnsi="XO Thames"/>
          <w:sz w:val="28"/>
        </w:rPr>
        <w:t>города Ростова-на-Дону</w:t>
      </w:r>
    </w:p>
    <w:tbl>
      <w:tblPr>
        <w:tblStyle w:val="Style_4"/>
        <w:tblW w:type="auto" w:w="0"/>
        <w:tblInd w:type="dxa" w:w="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30"/>
        <w:gridCol w:w="4335"/>
        <w:gridCol w:w="4425"/>
      </w:tblGrid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00000">
            <w:pPr>
              <w:spacing w:after="120" w:before="120"/>
              <w:ind w:firstLine="0" w:left="120" w:right="120"/>
            </w:pPr>
            <w:r>
              <w:t>№ п/п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00000">
            <w:pPr>
              <w:spacing w:after="120" w:before="120"/>
              <w:ind w:firstLine="0" w:left="120" w:right="120"/>
              <w:jc w:val="center"/>
            </w:pPr>
            <w:r>
              <w:t>Полное наименование учреждения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00000">
            <w:pPr>
              <w:spacing w:after="120" w:before="120"/>
              <w:ind w:firstLine="0" w:left="120" w:right="120"/>
              <w:jc w:val="center"/>
            </w:pPr>
            <w:r>
              <w:t>Адрес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00000">
            <w:r>
              <w:t>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3 имени Синяка Федора Васильевича»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0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Ленина, 217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00000">
            <w:r>
              <w:t>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6 имени Героя Советского Союза Самохина Н.Е.»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0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Королёва,12/3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00000">
            <w:r>
              <w:t>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30 имени Героя Советского Союза Кравцова О.Т.»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00000">
            <w:pPr>
              <w:spacing w:after="120" w:before="120"/>
              <w:ind w:firstLine="0" w:left="120" w:right="120"/>
              <w:jc w:val="center"/>
            </w:pPr>
            <w:r>
              <w:t>г. Ростов-на-Дону, бул. Комарова</w:t>
            </w:r>
            <w:r>
              <w:t>,</w:t>
            </w:r>
            <w:r>
              <w:t xml:space="preserve"> д.28/3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00000">
            <w:r>
              <w:t>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«Гимназия № 34 имени Чумаченко Д. М.» (корпус 1)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0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Ленина</w:t>
            </w:r>
            <w:r>
              <w:t>,</w:t>
            </w:r>
            <w:r>
              <w:t xml:space="preserve"> д.64/2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00000">
            <w:r>
              <w:t>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«Гимназия № 34 имени Чумаченко Д. М.» (корпус 2)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00000">
            <w:pPr>
              <w:ind/>
              <w:jc w:val="center"/>
            </w:pPr>
            <w:r>
              <w:t>г. Ростов-на-Дону, пр. Ленина д.56А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00000">
            <w:r>
              <w:t>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«Гимназия № 34 имени Чумаченко Д. М.» (корпус 3)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00000">
            <w:pPr>
              <w:ind/>
              <w:jc w:val="center"/>
            </w:pPr>
            <w:r>
              <w:t>г. Ростов-на-Дону, пр. Ленина</w:t>
            </w:r>
            <w:r>
              <w:t>,</w:t>
            </w:r>
            <w:r>
              <w:t xml:space="preserve"> д. 92/1</w:t>
            </w:r>
          </w:p>
          <w:p w14:paraId="6D000000"/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00000">
            <w:r>
              <w:t>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«Лицей № 56 имени генерал-лейтенанта Герасименко В.Ф.»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0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улица Ларина, 24А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00000">
            <w:r>
              <w:t>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65 с углубленным изучением английского языка имени Героя Советского Союза Московенко В.И.»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Волкова, 6/3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00000">
            <w:r>
              <w:t>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«Гимназия № 76 имени Героя Советского Союза Никандровой А.А.» (корпус 1)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0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Волкова, 5/6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00000">
            <w:r>
              <w:t>10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«Гимназия № 76 имени Героя Советского Союза Никандровой А.А.» (корпус 2)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бул. Комарова, д.9/5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00000">
            <w:r>
              <w:t>11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0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"Школа № 82 имени Героя России </w:t>
            </w:r>
            <w:r>
              <w:t>Першикова</w:t>
            </w:r>
            <w:r>
              <w:t xml:space="preserve"> Василия Анатольевича"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Фурмановская</w:t>
            </w:r>
            <w:r>
              <w:t>, 82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00000">
            <w:r>
              <w:t>12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90 имени Героя Советского Союза Пудовкина П.Г.»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Михаила Нагибина, 33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00000">
            <w:r>
              <w:t>13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90 имени Героя Советского Союза Пудовкина П.Г.»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Симферопольская,</w:t>
            </w:r>
            <w:r>
              <w:br/>
            </w:r>
            <w:r>
              <w:t xml:space="preserve"> д. 65/2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00000">
            <w:r>
              <w:t>14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93 имени Героя Советского Союза Фоменко Н.М.»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Ленина, д. 125/1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00000">
            <w:r>
              <w:t>15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96 Эврика-Развитие имени Нагибина Михаила Васильевича»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Волкова, д.6/2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00000">
            <w:r>
              <w:t>16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99 имени Героя Советского Союза Никулиной Е.А.»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0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Орбитальная, д. 50/1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00000">
            <w:r>
              <w:t>17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100 имени Героя Российской Федерации Трошева Г. Н.»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бул. Комарова, д. 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00000">
            <w:r>
              <w:t>18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0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автономное общеобразовательное учреждение города Ростова-на-Дону «Школа № 101 имени дважды Героя Советского Союза </w:t>
            </w:r>
            <w:r>
              <w:t>Кретова</w:t>
            </w:r>
            <w:r>
              <w:t xml:space="preserve"> С.И.»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00000">
            <w:pPr>
              <w:spacing w:after="120" w:before="120"/>
              <w:ind w:firstLine="0" w:left="120" w:right="120"/>
              <w:jc w:val="center"/>
            </w:pPr>
            <w:r>
              <w:t xml:space="preserve"> Ростов-на-Дону, пр. Королева, 25/3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00000">
            <w:r>
              <w:t>19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«Лицей № 102 имени дважды Героя Советского Союза, летчика-космонавта Комарова В.М.»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бул. Комарова, 18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00000">
            <w:r>
              <w:t>20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104 имени Героя Советского Союза Шипулина А.А.»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00000">
            <w:pPr>
              <w:spacing w:after="120" w:before="120"/>
              <w:ind w:firstLine="0" w:left="120" w:right="120"/>
              <w:jc w:val="center"/>
            </w:pPr>
            <w:r>
              <w:t>г. Ростов-на-Дону, бул. Комарова, д. 9/5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00000">
            <w:r>
              <w:t>21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0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</w:t>
            </w:r>
            <w:r>
              <w:t>Ростова-на-Дону «Школа № 107 имени Героя Советского Союза Вартаняна Г.А.»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0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Королева, 15/4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00000">
            <w:r>
              <w:t>22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 118 имени Валерия Николаевича Цыганова»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0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Орбитальная, д.26/1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00000">
            <w:r>
              <w:t>23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42»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0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ул. Королева, 17/1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00000">
            <w:r>
              <w:t>24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42»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Орбитальная, 86/1</w:t>
            </w:r>
          </w:p>
          <w:p w14:paraId="A400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00000">
            <w:r>
              <w:t>25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№49»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Добровольского, 36/4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r>
              <w:t>26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№49»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М. Нагибина, 25А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00000">
            <w:r>
              <w:t>27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№49»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00000">
            <w:pPr>
              <w:spacing w:after="120" w:before="120"/>
              <w:ind w:firstLine="0" w:left="120" w:right="120"/>
              <w:jc w:val="center"/>
            </w:pPr>
            <w:r>
              <w:t xml:space="preserve"> г Ростов-на-Дону, ул. </w:t>
            </w:r>
            <w:r>
              <w:t>Пацаева</w:t>
            </w:r>
            <w:r>
              <w:t>, 11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00000">
            <w:r>
              <w:t>28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№74»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Борко</w:t>
            </w:r>
            <w:r>
              <w:t xml:space="preserve">, 8/2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00000">
            <w:r>
              <w:t>29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№74»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Капустина, 28/3</w:t>
            </w:r>
          </w:p>
          <w:p w14:paraId="B400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00000">
            <w:r>
              <w:t>30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№111»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Космонавтов, 8/5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00000">
            <w:r>
              <w:t>31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№111»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Космонавтов, 38/1</w:t>
            </w:r>
          </w:p>
          <w:p w14:paraId="BB00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00000">
            <w:r>
              <w:t>32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121»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М. Нагибина, 35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00000">
            <w:r>
              <w:t>33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121»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0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Симферопольская, 65/3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r>
              <w:t>34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121»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Нариманова</w:t>
            </w:r>
            <w:r>
              <w:t>, 131</w:t>
            </w:r>
          </w:p>
          <w:p w14:paraId="C500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r>
              <w:t>35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137»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Добровольского, 22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r>
              <w:t>36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137»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>-на-Дону, ул. Королева, 10/1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r>
              <w:t>37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137»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</w:t>
            </w:r>
            <w:r>
              <w:t>бул. Комарова</w:t>
            </w:r>
            <w:r>
              <w:t>, 7/3</w:t>
            </w:r>
          </w:p>
          <w:p w14:paraId="CF00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r>
              <w:t>38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211»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Ленина, 211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r>
              <w:t>39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211»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Ленина, 213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r>
              <w:t>40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211»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Ленина, 211А</w:t>
            </w:r>
          </w:p>
          <w:p w14:paraId="D900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r>
              <w:t>41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225»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Актюбинский, 2А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r>
              <w:t>42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225» (</w:t>
            </w:r>
            <w:r>
              <w:t>корус</w:t>
            </w:r>
            <w:r>
              <w:t xml:space="preserve"> 2)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Ленина, 113/6</w:t>
            </w:r>
          </w:p>
          <w:p w14:paraId="E000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r>
              <w:t>43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251»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Ленина, 109/4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r>
              <w:t>44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251»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Ленина, 107/3</w:t>
            </w:r>
          </w:p>
          <w:p w14:paraId="E700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r>
              <w:t>45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267»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Космонавтов, 17/2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r>
              <w:t>46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267»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</w:t>
            </w:r>
            <w:r>
              <w:t>Королева</w:t>
            </w:r>
            <w:r>
              <w:t>, 18/1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r>
              <w:t>47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272»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Космонавтов, 19/1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r>
              <w:t>48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272»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0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Ленина, 212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00000">
            <w:r>
              <w:t>49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272»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0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Ленина, 60А</w:t>
            </w:r>
          </w:p>
          <w:p w14:paraId="F700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00000">
            <w:r>
              <w:t>50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0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304»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Беляева, 11/1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r>
              <w:t>51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313»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Стартовая, 8/1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r>
              <w:t>52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313»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1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>-на-Дону, пр. Королева, 1/3</w:t>
            </w:r>
          </w:p>
          <w:p w14:paraId="01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10000">
            <w:r>
              <w:t>53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314»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Орбитальная, 78/1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r>
              <w:t>54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314»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Добровольского, 15/4</w:t>
            </w:r>
          </w:p>
          <w:p w14:paraId="08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10000">
            <w:r>
              <w:t>55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64»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Некрасовская, 22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r>
              <w:t>56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67 имени 6-й Гвардейской </w:t>
            </w:r>
            <w:r>
              <w:t>Сивашской</w:t>
            </w:r>
            <w:r>
              <w:t xml:space="preserve"> танковой бригады»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ул.2-ая Володарского,78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r>
              <w:t>57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1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67 имени 6-й Гвардейской </w:t>
            </w:r>
            <w:r>
              <w:t>Сивашской</w:t>
            </w:r>
            <w:r>
              <w:t xml:space="preserve"> танковой бригады»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Деревянко, 14</w:t>
            </w:r>
          </w:p>
          <w:p w14:paraId="12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r>
              <w:t>58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образовательное учреждение города Ростова-на-Дону «Школа № 77 имени Героя Советского Союза Мыльникова Владимира Васильевича»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 ул. Портовая, 541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r>
              <w:t>59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83 имени Героя Российской Федерации Казанцева В.Г.»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</w:t>
            </w:r>
            <w:r>
              <w:t>Ставского</w:t>
            </w:r>
            <w:r>
              <w:t>, 33</w:t>
            </w:r>
          </w:p>
        </w:tc>
      </w:tr>
      <w:tr>
        <w:trPr>
          <w:trHeight w:hRule="atLeast" w:val="33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10000">
            <w:r>
              <w:t>60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1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автономное общеобразовательное учреждение города Ростова-на-Дону «Донская реальная гимназия № 62 имени Героя Советского Союза </w:t>
            </w:r>
            <w:r>
              <w:t>Мадояна</w:t>
            </w:r>
            <w:r>
              <w:t xml:space="preserve"> Г.К.»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Крупской, 43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r>
              <w:t>61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«Юридическая гимназия № 9 имени Михаила Михайловича Сперанского»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10000">
            <w:pPr>
              <w:spacing w:after="120" w:before="120"/>
              <w:ind w:firstLine="0" w:left="120" w:right="120"/>
              <w:jc w:val="center"/>
            </w:pPr>
            <w:r>
              <w:t>г. Ростов-на-Дону ул. Портовая, 82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r>
              <w:t>62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«Классический лицей № 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1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 xml:space="preserve">-на-Дону, ул. Балакирева, 32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10000">
            <w:r>
              <w:t>63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«Классический лицей № 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Салютина</w:t>
            </w:r>
            <w:r>
              <w:t>, 4</w:t>
            </w:r>
          </w:p>
          <w:p w14:paraId="25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10000">
            <w:r>
              <w:t>64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1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автономное общеобразовательное учреждение города </w:t>
            </w:r>
            <w:r>
              <w:t>Ростова-на-Дону «Лицей экономический № 14 имени Героя Советского Союза Кручинина В.Ф.»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пл. Круглая, д. 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r>
              <w:t>65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Защитный, 22А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10000">
            <w:r>
              <w:t>66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Русская , 15</w:t>
            </w:r>
          </w:p>
          <w:p w14:paraId="2F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r>
              <w:t>67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Вагулевского</w:t>
            </w:r>
            <w:r>
              <w:t xml:space="preserve">, 106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10000">
            <w:r>
              <w:t>68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Профсоюзная, 33</w:t>
            </w:r>
          </w:p>
          <w:p w14:paraId="36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r>
              <w:t>69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бул. Платова, 10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10000">
            <w:r>
              <w:t>70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 ул. Гризодубовой, 12А</w:t>
            </w:r>
          </w:p>
          <w:p w14:paraId="3D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r>
              <w:t>71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бул. Платова, 11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10000">
            <w:r>
              <w:t>72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66»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Плеханова, 1А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r>
              <w:t>73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66»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Рельефная, 1</w:t>
            </w:r>
          </w:p>
          <w:p w14:paraId="47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10000">
            <w:r>
              <w:t>74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85»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Крупской, 2А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10000">
            <w:r>
              <w:t>75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85»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Рабочая площадь, 9</w:t>
            </w:r>
          </w:p>
          <w:p w14:paraId="4E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10000">
            <w:r>
              <w:t>76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№131»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</w:t>
            </w:r>
            <w:r>
              <w:t>Сулинский,</w:t>
            </w:r>
            <w:r>
              <w:t xml:space="preserve"> 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r>
              <w:t>77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207»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Портовая, 104А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10000">
            <w:r>
              <w:t>78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207»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Петрашевского, 24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10000">
            <w:r>
              <w:t>79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№219»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Сейнерная, 44А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r>
              <w:t>80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254»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ул. Магнитогорская, 7/1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10000">
            <w:r>
              <w:t>81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254»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1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Всесоюзная, 87</w:t>
            </w:r>
          </w:p>
          <w:p w14:paraId="61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r>
              <w:t>82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№284»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Гризодубовой, 10А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r>
              <w:t>83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Крепостной,139,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10000">
            <w:r>
              <w:t>84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Красных Зорь, 157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r>
              <w:t>85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Социалистическая, 195/21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10000">
            <w:r>
              <w:t>86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Журавлева, 26/80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r>
              <w:t>87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 45»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Ворошиловский, 29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r>
              <w:t>88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spacing w:after="120" w:before="120"/>
              <w:ind w:firstLine="0" w:left="120" w:right="120"/>
              <w:jc w:val="center"/>
            </w:pPr>
            <w:r>
              <w:t>о</w:t>
            </w:r>
            <w:r>
              <w:t xml:space="preserve">бщеобразовательное учреждение города Ростова-на-Дону «Школа № 47 имени Героя Советского Союза </w:t>
            </w:r>
            <w:r>
              <w:t>Куникова</w:t>
            </w:r>
            <w:r>
              <w:t xml:space="preserve"> Ц.Л.»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</w:t>
            </w:r>
            <w:r>
              <w:t>-на-Дону, ул.</w:t>
            </w:r>
            <w:r>
              <w:t xml:space="preserve"> </w:t>
            </w:r>
            <w:r>
              <w:t>М.Горького</w:t>
            </w:r>
            <w:r>
              <w:t>, 166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10000">
            <w:r>
              <w:t>89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1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49 имени </w:t>
            </w:r>
            <w:r>
              <w:t>Лекутского</w:t>
            </w:r>
            <w:r>
              <w:t xml:space="preserve"> Г.Я.»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spacing w:after="120" w:before="120"/>
              <w:ind w:firstLine="0" w:left="120" w:right="120"/>
              <w:jc w:val="center"/>
            </w:pPr>
            <w:r>
              <w:t xml:space="preserve"> г.</w:t>
            </w:r>
            <w:r>
              <w:t xml:space="preserve"> </w:t>
            </w:r>
            <w:r>
              <w:t>Ростов-на-Дону, ул.</w:t>
            </w:r>
            <w:r>
              <w:t xml:space="preserve"> </w:t>
            </w:r>
            <w:r>
              <w:t>М. Горького, 108/82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r>
              <w:t>90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«Лицей № 51 имени Капустина Бориса Владиславовича»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>-на-Дону, пр. Чехова, 36/124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10000">
            <w:r>
              <w:t>91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53 имени Б.Н. Слюсаря»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1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 xml:space="preserve">-на-Дону, </w:t>
            </w:r>
            <w:r>
              <w:t>ул. Малюгиной</w:t>
            </w:r>
            <w:r>
              <w:t>, 212/96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r>
              <w:t>92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80 имени Героя Советского Союза РИХАРДА ЗОРГЕ»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</w:t>
            </w:r>
            <w:r>
              <w:t>ул. Пушкинская</w:t>
            </w:r>
            <w:r>
              <w:t>, 190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r>
              <w:t>93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116»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Левобережная, 6/5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10000">
            <w:r>
              <w:t>94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Бориса Слюсаря, 25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10000">
            <w:r>
              <w:t>95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50»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Петровский, 38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r>
              <w:t>96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63»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Пушкинская, 179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10000">
            <w:r>
              <w:t>97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63»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 пр. Чехова, 94Б</w:t>
            </w:r>
          </w:p>
          <w:p w14:paraId="92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r>
              <w:t>98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spacing w:after="120" w:before="120"/>
              <w:ind w:firstLine="0" w:left="120" w:right="120"/>
              <w:jc w:val="center"/>
            </w:pPr>
            <w:r>
              <w:t>, г. Ростов-на-Дону, ул. Социалистическая, 198А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r>
              <w:t>99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Седова, 24</w:t>
            </w:r>
          </w:p>
          <w:p w14:paraId="99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843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10000">
            <w:r>
              <w:t>100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Ворошиловский, 8</w:t>
            </w:r>
          </w:p>
        </w:tc>
      </w:tr>
      <w:tr>
        <w:trPr>
          <w:trHeight w:hRule="atLeast" w:val="843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r>
              <w:t>101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Суворова, 28</w:t>
            </w:r>
          </w:p>
          <w:p w14:paraId="A0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10000">
            <w:r>
              <w:t>102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Ворошиловский, 50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r>
              <w:t>103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Соколова, 68/118В, стр. 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10000">
            <w:r>
              <w:t>104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118»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Варфоломеева, 286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10000">
            <w:r>
              <w:t>105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118»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М. Горького, 164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r>
              <w:t>106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158»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1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Береговая, 53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10000">
            <w:r>
              <w:t>107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235»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1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Чехова, 45А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10000">
            <w:r>
              <w:t>108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235»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М. Горького, 217/60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r>
              <w:t>109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263»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Восточная, 52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10000">
            <w:r>
              <w:t>110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263»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</w:t>
            </w:r>
            <w:r>
              <w:t>ул. Красноармейская</w:t>
            </w:r>
            <w:r>
              <w:t>, 204</w:t>
            </w:r>
          </w:p>
          <w:p w14:paraId="BC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r>
              <w:t>111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285»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Суворова, 51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10000">
            <w:r>
              <w:t>112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285»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Пушкинская, 76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10000">
            <w:r>
              <w:t>113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«Лицей № 33 имени Ростовского полка народного ополчения»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Красноармейская, 158/73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r>
              <w:t>114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«Лицей № 33 имени Ростовского полка народного ополчения»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1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Красноармейская, 144-146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r>
              <w:t>115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 35»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Соборный, 1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r>
              <w:t>116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 35»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Буденновский, 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r>
              <w:t>117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 36 имени Героя Советского Союза Гастелло Н.Ф.»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М. Горького, 115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r>
              <w:t>118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 36 имени Героя Советского Союза Гастелло Н.Ф.»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Тургеневская, 12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r>
              <w:t>119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39»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Серафимовича, 85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r>
              <w:t>120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55 имени 33-го Кёнигсбергского мотострелкового полка»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Серафимовича, 25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r>
              <w:t>121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«Лицей № 57 имени Героя Советского Союза </w:t>
            </w:r>
            <w:r>
              <w:t>Бельгина</w:t>
            </w:r>
            <w:r>
              <w:t xml:space="preserve"> А.А.»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Мечникова, 19А</w:t>
            </w:r>
          </w:p>
        </w:tc>
      </w:tr>
      <w:tr>
        <w:trPr>
          <w:trHeight w:hRule="atLeast" w:val="1151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r>
              <w:t>122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«Лицей № 57 имени Героя Советского Союза </w:t>
            </w:r>
            <w:r>
              <w:t>Бельгина</w:t>
            </w:r>
            <w:r>
              <w:t xml:space="preserve"> А.А.»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Мечникова, 22/85</w:t>
            </w:r>
          </w:p>
          <w:p w14:paraId="E101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r>
              <w:t>123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70»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Гайдара, 27Г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r>
              <w:t>124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78 имени Героя Советского Союза </w:t>
            </w:r>
            <w:r>
              <w:t>Неделина</w:t>
            </w:r>
            <w:r>
              <w:t xml:space="preserve"> М.И.»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Красноармейская, 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r>
              <w:t>125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15»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</w:t>
            </w:r>
            <w:r>
              <w:t>Доломановский</w:t>
            </w:r>
            <w:r>
              <w:t>, 18/6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r>
              <w:t>126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80»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Социалистическая, 66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r>
              <w:t>127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116»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Возрождения, 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r>
              <w:t>128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№123»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Лермонтовская</w:t>
            </w:r>
            <w:r>
              <w:t>, 12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r>
              <w:t>129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№123»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Б. Садовая, 34А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r>
              <w:t>130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№123»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Гвардейский, 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10000">
            <w:r>
              <w:t>131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156»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Семашко, 50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r>
              <w:t>132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156»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Пушкинская, 50Б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r>
              <w:t>133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181»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Б.Садовая, 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r>
              <w:t>134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181»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Островского, 36/40а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r>
              <w:t>135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181»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Пушкинская, 14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r>
              <w:t>136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232»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Катаева, 47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r>
              <w:t>137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232»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Серафимовича, 69</w:t>
            </w:r>
          </w:p>
          <w:p w14:paraId="0F02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903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r>
              <w:t>138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237»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Гайдара, 27А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r>
              <w:t>139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«Гимназия № 25 имени Героя Советского Союза </w:t>
            </w:r>
            <w:r>
              <w:t>Орищенко</w:t>
            </w:r>
            <w:r>
              <w:t xml:space="preserve"> Н.Н.»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Погодина, 5А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r>
              <w:t>140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«Лицей №27 имени А.В. Суворова»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Кривоноса, 9/4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r>
              <w:t>141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32 имени «Молодой гвардии»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Фрунзе, 12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r>
              <w:t>142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32 имени «Молодой гвардии»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Дмитрия Петрова, 3А</w:t>
            </w:r>
          </w:p>
          <w:p w14:paraId="1F02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r>
              <w:t>143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40 имени Восьмой Воздушной Армии»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ул.2-й Пятилетки, 10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r>
              <w:t>144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43 имени полного кавалера орденов Славы И.П. </w:t>
            </w:r>
            <w:r>
              <w:t>Пэн</w:t>
            </w:r>
            <w:r>
              <w:t>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пр. Буденовский, 64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r>
              <w:t>145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43 имени полного кавалера орденов Славы И.П. </w:t>
            </w:r>
            <w:r>
              <w:t>Пэн</w:t>
            </w:r>
            <w:r>
              <w:t>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2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 xml:space="preserve">-на-Дону, пер. </w:t>
            </w:r>
            <w:r>
              <w:t>Халтуринский</w:t>
            </w:r>
            <w:r>
              <w:t>, 206Б</w:t>
            </w:r>
          </w:p>
          <w:p w14:paraId="2902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r>
              <w:t>146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«Гимназия № 46 имени Героя Советского Союза </w:t>
            </w:r>
            <w:r>
              <w:t>Оганова</w:t>
            </w:r>
            <w:r>
              <w:t xml:space="preserve"> С.М.»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>-на-Дону, ул. Тимошенко, 30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r>
              <w:t>147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«Лицей № 50 при ДГТУ имени Героя Советского Союза </w:t>
            </w:r>
            <w:r>
              <w:t>Калинича</w:t>
            </w:r>
            <w:r>
              <w:t xml:space="preserve"> Н.Д.»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20000">
            <w:pPr>
              <w:spacing w:after="120" w:before="120"/>
              <w:ind w:firstLine="0" w:left="120" w:right="120"/>
              <w:jc w:val="center"/>
            </w:pPr>
            <w:r>
              <w:t>г. Ростов</w:t>
            </w:r>
            <w:r>
              <w:t>-на-Дону, пер.Соборный, 88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r>
              <w:t>148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«Гимназия № 52 имени Александра Ароновича Печерского»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2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>-на-Дону, ул. Мечникова, 61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20000">
            <w:r>
              <w:t>149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</w:t>
            </w:r>
            <w:r>
              <w:t>Ростова-на-Дону «Школа № 68 имени 56-й Армии»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Госпитальный, 1/52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20000">
            <w:r>
              <w:t>150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«Лицей многопрофильный № 69 имени </w:t>
            </w:r>
            <w:r>
              <w:t>Пескова</w:t>
            </w:r>
            <w:r>
              <w:t xml:space="preserve"> Юрия Александровича»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Ленина, 83А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20000">
            <w:r>
              <w:t>151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«Лицей экономический № 71 имени Героя Советского Союза </w:t>
            </w:r>
            <w:r>
              <w:t>Иноземцева</w:t>
            </w:r>
            <w:r>
              <w:t xml:space="preserve"> Г.А.»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2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 xml:space="preserve">-на-Дону, </w:t>
            </w:r>
            <w:r>
              <w:t>ул.Таганрогская</w:t>
            </w:r>
            <w:r>
              <w:t>, 139/6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20000">
            <w:r>
              <w:t>152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74»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Платона Кляты, д.11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20000">
            <w:r>
              <w:t>153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75 имени трижды Героя Советского Союза, маршала авиации </w:t>
            </w:r>
            <w:r>
              <w:t>Кожедуба</w:t>
            </w:r>
            <w:r>
              <w:t xml:space="preserve"> И.Н.»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2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 xml:space="preserve">-на-Дону, бул. Измайловский, 4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20000">
            <w:r>
              <w:t>154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75 имени трижды Героя Советского Союза, маршала авиации </w:t>
            </w:r>
            <w:r>
              <w:t>Кожедуба</w:t>
            </w:r>
            <w:r>
              <w:t xml:space="preserve"> И.Н.»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Юрия Дубинина, 3</w:t>
            </w:r>
          </w:p>
          <w:p w14:paraId="4502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20000">
            <w:r>
              <w:t>155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79 имени 440-го гаубичного артиллерийского полка»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2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 xml:space="preserve">-на-Дону, </w:t>
            </w:r>
            <w:r>
              <w:t>ул.Кропоткина</w:t>
            </w:r>
            <w:r>
              <w:t>, 31/1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20000">
            <w:r>
              <w:t>156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№110 имени трижды Героя Советского Союза Маршала авиации </w:t>
            </w:r>
            <w:r>
              <w:t>Покрышкина</w:t>
            </w:r>
            <w:r>
              <w:t xml:space="preserve"> Александра Ивановича»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Таганрогская, 118/2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20000">
            <w:r>
              <w:t>157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Города Волос, 3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20000">
            <w:r>
              <w:t>158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Нефедова, 59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20000">
            <w:r>
              <w:t>159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20000">
            <w:pPr>
              <w:spacing w:after="120" w:before="120"/>
              <w:ind w:firstLine="0" w:left="120" w:right="120"/>
              <w:jc w:val="center"/>
            </w:pPr>
            <w:r>
              <w:t>г. Ростов</w:t>
            </w:r>
            <w:r>
              <w:t>-на-Дону, ул. Мыльникова, 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20000">
            <w:r>
              <w:t>160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бул. Измайловский, 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20000">
            <w:r>
              <w:t>161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бул. Измайловский, 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20000">
            <w:r>
              <w:t>162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бул. Измайловский, 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20000">
            <w:r>
              <w:t>163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Белоусова, 16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20000">
            <w:r>
              <w:t>164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Александра Печерского, 11А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20000">
            <w:r>
              <w:t>165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58»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20000">
            <w:pPr>
              <w:spacing w:after="120" w:before="120"/>
              <w:ind w:firstLine="0" w:left="120" w:right="120"/>
              <w:jc w:val="center"/>
            </w:pPr>
            <w:r>
              <w:t>г. Ростов</w:t>
            </w:r>
            <w:r>
              <w:t>-на-Дону, ул. Немировича-Данченко, 76/4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20000">
            <w:r>
              <w:t>166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132»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Погодина, 3А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20000">
            <w:r>
              <w:t>167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142»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Целиноградская, 4/5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20000">
            <w:r>
              <w:t>168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142»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2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Буденовский, 100</w:t>
            </w:r>
          </w:p>
          <w:p w14:paraId="7002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20000">
            <w:r>
              <w:t>169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164»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Герасименко, 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20000">
            <w:r>
              <w:t>170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192»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2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ул. </w:t>
            </w:r>
            <w:r>
              <w:t>Дебальцевская</w:t>
            </w:r>
            <w:r>
              <w:t xml:space="preserve">, 4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20000">
            <w:r>
              <w:t>171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192»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20000">
            <w:pPr>
              <w:spacing w:after="120" w:before="120"/>
              <w:ind w:firstLine="0" w:left="120" w:right="120"/>
              <w:jc w:val="center"/>
            </w:pPr>
            <w:r>
              <w:t>г. Ростов</w:t>
            </w:r>
            <w:r>
              <w:t>-на-Дону, ул. Таганрогская, 124/1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20000">
            <w:r>
              <w:t>172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199»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</w:t>
            </w:r>
            <w:r>
              <w:t>Халтуринский</w:t>
            </w:r>
            <w:r>
              <w:t>, 206А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20000">
            <w:r>
              <w:t>173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199»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20000">
            <w:pPr>
              <w:spacing w:after="120" w:before="120"/>
              <w:ind w:firstLine="0" w:left="120" w:right="120"/>
              <w:jc w:val="center"/>
            </w:pPr>
            <w:r>
              <w:t>г. Ростов</w:t>
            </w:r>
            <w:r>
              <w:t xml:space="preserve">-на-Дону, пер. </w:t>
            </w:r>
            <w:r>
              <w:t>Халтуринский</w:t>
            </w:r>
            <w:r>
              <w:t>, 204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20000">
            <w:r>
              <w:t>174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199»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</w:t>
            </w:r>
            <w:r>
              <w:t>Халтуринский</w:t>
            </w:r>
            <w:r>
              <w:t>, 206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20000">
            <w:r>
              <w:t>175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231»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Профинтерна, 24Б/3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20000">
            <w:r>
              <w:t>176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231»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Ленина, 42</w:t>
            </w:r>
          </w:p>
          <w:p w14:paraId="8902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20000">
            <w:r>
              <w:t>177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275»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ул.2-ой Пятилетки, 3/4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20000">
            <w:r>
              <w:t>178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№292»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Дачная, 2/2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20000">
            <w:r>
              <w:t>179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№292»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Дачная, 2/1</w:t>
            </w:r>
          </w:p>
          <w:p w14:paraId="9302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20000">
            <w:r>
              <w:t>180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310»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Таганрогская, 118/1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20000">
            <w:r>
              <w:t>181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310»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Таганрогская, 143/4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20000">
            <w:r>
              <w:t>182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310»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2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ул. </w:t>
            </w:r>
            <w:r>
              <w:t>Оганова</w:t>
            </w:r>
            <w:r>
              <w:t>,д. 20, стр. 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20000">
            <w:r>
              <w:t>183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10»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Ректорская, 11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20000">
            <w:r>
              <w:t>184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№16 имени 339 Ростовской стрелковой дивизии»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>-на-Дону, ул. Вятская, 27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20000">
            <w:r>
              <w:t>185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2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18 имени комиссара Ростовского стрелкового полка Народного ополчения 56-армии </w:t>
            </w:r>
            <w:r>
              <w:t>Штахановского</w:t>
            </w:r>
            <w:r>
              <w:t xml:space="preserve"> П.А.»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Штахановского</w:t>
            </w:r>
            <w:r>
              <w:t>, 18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20000">
            <w:r>
              <w:t>186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 19»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Мелитопольская, 22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20000">
            <w:r>
              <w:t>187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«Лицей № 20 имени В.П. Поляничко»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Металлургическая, 100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20000">
            <w:r>
              <w:t>188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«Лицей № 20 имени В.П. Поляничко»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Пановой, 34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20000">
            <w:r>
              <w:t>189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21»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Мира, 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20000">
            <w:r>
              <w:t>190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23»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Глинки, 95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20000">
            <w:r>
              <w:t>191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24 имени Героя России Андрея Орлова»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Обский, 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20000">
            <w:r>
              <w:t>192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44»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Днепропетровская, 14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20000">
            <w:r>
              <w:t>193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54 имени Череватенко А.Т.»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Шолохова, 260/1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20000">
            <w:r>
              <w:t>194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84 имени Героя России Дмитрия Петрова»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Киргизская, 41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20000">
            <w:r>
              <w:t>195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91 имени Шолохова Михаила Александровича»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Украинская, 26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20000">
            <w:r>
              <w:t>196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97»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Казахская, 89/4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20000">
            <w:r>
              <w:t>197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97»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20000">
            <w:pPr>
              <w:spacing w:after="120" w:before="120"/>
              <w:ind w:firstLine="0" w:left="120" w:right="120"/>
              <w:jc w:val="center"/>
            </w:pPr>
            <w:r>
              <w:t>г. Ростов-на-Дону, пер. Обский, 7/2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20000">
            <w:r>
              <w:t>198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98» (с 01.09.2026)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бул. Авиаторов, 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20000">
            <w:r>
              <w:t>199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105»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Лелюшенко, ¾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20000">
            <w:r>
              <w:t>200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109»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Днепровский, 131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20000">
            <w:r>
              <w:t>201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№111 имени дважды Героя Советского Союза Лелюшенко Д.Д.»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Лелюшенко, 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20000">
            <w:r>
              <w:t>202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113»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Туполева, 2/2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20000">
            <w:r>
              <w:t>203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85 имени атамана Платова М.И.»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Мусоргского, зд.9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20000">
            <w:r>
              <w:t>204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114»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Миронова, зд. 10А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20000">
            <w:r>
              <w:t>205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20000">
            <w:pPr>
              <w:spacing w:after="120" w:before="120"/>
              <w:ind w:firstLine="0" w:left="120" w:right="120"/>
              <w:jc w:val="center"/>
            </w:pPr>
            <w:r>
              <w:t>муниципального бюджетного дошкольного образовательного учреждения города Ростова-на-Дону «Детский сад № 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Берберовская</w:t>
            </w:r>
            <w:r>
              <w:t>, 13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20000">
            <w:r>
              <w:t>206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№10»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50-лет Ростсельмаша, 5/2А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20000">
            <w:r>
              <w:t>207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Днепровский, 124/7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20000">
            <w:r>
              <w:t>208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№17»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Художественная, 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20000">
            <w:r>
              <w:t>209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Вятская, 37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20000">
            <w:r>
              <w:t>210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1 Конной Армии, д. 37/1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20000">
            <w:r>
              <w:t>211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№33»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Миронова, 14В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20000">
            <w:r>
              <w:t>212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83»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Миронова, 3/1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20000">
            <w:r>
              <w:t>213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106»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Брестская, 11/100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20000">
            <w:r>
              <w:t>214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2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№108»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2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Селиванова, 23А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20000">
            <w:r>
              <w:t>215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2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№146»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2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Мира, 24А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30000">
            <w:r>
              <w:t>216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№182»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Просвещения, 46А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30000">
            <w:r>
              <w:t>217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№239»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Космодемьянской, д.47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30000">
            <w:r>
              <w:t>218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№239»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Шолохова, 199/2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30000">
            <w:r>
              <w:t>219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№239»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Шолохова, 201/1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30000">
            <w:r>
              <w:t>220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№243»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Урожайная, 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30000">
            <w:r>
              <w:t>221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№244»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Волжская, 19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30000">
            <w:r>
              <w:t>222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№258»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30000">
            <w:pPr>
              <w:spacing w:after="120" w:before="120"/>
              <w:ind w:firstLine="0" w:left="120" w:right="120"/>
              <w:jc w:val="center"/>
            </w:pPr>
            <w:r>
              <w:t>г. Ростов-на-Дону, пер. Днепровский, д 113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30000">
            <w:r>
              <w:t>223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№261»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Обский, 122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30000">
            <w:r>
              <w:t>224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№269»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 ул. </w:t>
            </w:r>
            <w:r>
              <w:t>Штахановского</w:t>
            </w:r>
            <w:r>
              <w:t>, 11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30000">
            <w:r>
              <w:t>225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276»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Туполева, 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30000">
            <w:r>
              <w:t>226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№286»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Вятская, 39/1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30000">
            <w:r>
              <w:t>227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№287»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 </w:t>
            </w:r>
            <w:r>
              <w:t>ул. Вятская</w:t>
            </w:r>
            <w:r>
              <w:t>, д. 37/1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30000">
            <w:r>
              <w:t>228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№299»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3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>-на-Дону, пер. Беломорский, 16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30000">
            <w:r>
              <w:t>229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№301»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Вятская, 108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30000">
            <w:r>
              <w:t>230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305»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Вятская, 43/1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30000">
            <w:r>
              <w:t>231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312»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Туполева, 24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30000">
            <w:r>
              <w:t>232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Советская, 30/1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30000">
            <w:r>
              <w:t>233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7 имени Береста Алексея Прокопьевича»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Ростова-на-Дону, пер. Расковой, 28/158-160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30000">
            <w:r>
              <w:t>234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3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Ростова – на – Дону «Школа № 8 имени Героя Советского Союза </w:t>
            </w:r>
            <w:r>
              <w:t>Рашутина</w:t>
            </w:r>
            <w:r>
              <w:t xml:space="preserve"> Григория Дмитриевича»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8030000">
            <w:pPr>
              <w:spacing w:after="120" w:before="120"/>
              <w:ind w:firstLine="0" w:left="120" w:right="120"/>
              <w:jc w:val="center"/>
            </w:pPr>
            <w:r>
              <w:t>г. Ростова-на-Дону, ул. Буйнакская, 12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30000">
            <w:r>
              <w:t>235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3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автономное общеобразовательное учреждение Ростова-на-Дону «Лицей № 11 имени </w:t>
            </w:r>
            <w:r>
              <w:t>Ермольевой</w:t>
            </w:r>
            <w:r>
              <w:t xml:space="preserve"> З.В.»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3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 xml:space="preserve">-на-Дону, ул. </w:t>
            </w:r>
            <w:r>
              <w:t>Верхненольная</w:t>
            </w:r>
            <w:r>
              <w:t>, д.8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30000">
            <w:r>
              <w:t>236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3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автономное общеобразовательное учреждение Ростова-на-Дону «Лицей № 11 имени </w:t>
            </w:r>
            <w:r>
              <w:t>Ермольевой</w:t>
            </w:r>
            <w:r>
              <w:t xml:space="preserve"> З.В.»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3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>-на-Дону, пр. 40-летия Победы, 43Б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30000">
            <w:r>
              <w:t>237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3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автономное общеобразовательное учреждение Ростова-на-Дону «Лицей № 11 имени </w:t>
            </w:r>
            <w:r>
              <w:t>Ермольевой</w:t>
            </w:r>
            <w:r>
              <w:t xml:space="preserve"> З.В.»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3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 xml:space="preserve">-на-Дону, ул. </w:t>
            </w:r>
            <w:r>
              <w:t>Подвойского</w:t>
            </w:r>
            <w:r>
              <w:t>, 43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30000">
            <w:r>
              <w:t>238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 12 имени Никанорова Г.Г.»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Комсомольская, 57/25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30000">
            <w:r>
              <w:t>239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«Лицей № 13»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пл. Свободы, 1/1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30000">
            <w:r>
              <w:t>240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Ростова-на-Дону «Гимназия №14»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30-я линия, 8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30000">
            <w:r>
              <w:t>241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Ростова-на-Дону «Гимназия №14»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3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 xml:space="preserve">-на-Дону, ул. </w:t>
            </w:r>
            <w:r>
              <w:t>Черевичкина</w:t>
            </w:r>
            <w:r>
              <w:t>, 9/9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30000">
            <w:r>
              <w:t>242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Коммунаров, 34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30000">
            <w:r>
              <w:t>243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22 имени дважды Героя Советского Союза Баграмяна И.Х.»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Ростова-на-Дону, пр. Театральный, д. 48/266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30000">
            <w:r>
              <w:t>244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22 имени дважды Героя Советского Союза Баграмяна И.Х.»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30000">
            <w:pPr>
              <w:spacing w:after="120" w:before="120"/>
              <w:ind w:firstLine="0" w:left="120" w:right="120"/>
              <w:jc w:val="center"/>
            </w:pPr>
            <w:r>
              <w:t>г. Ростов</w:t>
            </w:r>
            <w:r>
              <w:t xml:space="preserve">-на-Дону, ул. </w:t>
            </w:r>
            <w:r>
              <w:t>Берберовская</w:t>
            </w:r>
            <w:r>
              <w:t>, д.10</w:t>
            </w:r>
          </w:p>
          <w:p w14:paraId="5703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30000">
            <w:r>
              <w:t>245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26»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Листопадова,</w:t>
            </w:r>
            <w:r>
              <w:t xml:space="preserve"> 42/79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30000">
            <w:r>
              <w:t>246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81»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3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40-летия победы, д.73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30000">
            <w:r>
              <w:t>247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94»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3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 xml:space="preserve">-на-Дону, пр. 40- </w:t>
            </w:r>
            <w:r>
              <w:t>летия</w:t>
            </w:r>
            <w:r>
              <w:t xml:space="preserve"> Победы, 63</w:t>
            </w:r>
          </w:p>
        </w:tc>
      </w:tr>
      <w:tr>
        <w:trPr>
          <w:trHeight w:hRule="atLeast" w:val="916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30000">
            <w:r>
              <w:t>248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94»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3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 Ростов</w:t>
            </w:r>
            <w:r>
              <w:t>-на-Дону, пр. 40-летия Победы, 65/5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30000">
            <w:r>
              <w:t>249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106»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40-</w:t>
            </w:r>
            <w:r>
              <w:t>летия</w:t>
            </w:r>
            <w:r>
              <w:t xml:space="preserve"> Победы, 87/4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30000">
            <w:r>
              <w:t>250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106»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40-</w:t>
            </w:r>
            <w:r>
              <w:t>летия</w:t>
            </w:r>
            <w:r>
              <w:t xml:space="preserve"> Победы, 111/7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30000">
            <w:r>
              <w:t>251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Владиленского</w:t>
            </w:r>
            <w:r>
              <w:t>, 223/35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30000">
            <w:r>
              <w:t>252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3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ул. </w:t>
            </w:r>
            <w:r>
              <w:t>Верхненольная</w:t>
            </w:r>
            <w:r>
              <w:t>, 12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30000">
            <w:r>
              <w:t>253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1-Майская, 47/13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30000">
            <w:r>
              <w:t>254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Советская, 43/2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30000">
            <w:r>
              <w:t>255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8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40-летия Победы, 111, литер 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30000">
            <w:r>
              <w:t>256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55»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Берберовская</w:t>
            </w:r>
            <w:r>
              <w:t>, 12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30000">
            <w:r>
              <w:t>257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56»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E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Берберовская</w:t>
            </w:r>
            <w:r>
              <w:t>, 20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F030000">
            <w:r>
              <w:t>258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59»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3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ул. </w:t>
            </w:r>
            <w:r>
              <w:t>Подвойского</w:t>
            </w:r>
            <w:r>
              <w:t>, 70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30000">
            <w:r>
              <w:t>259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40–</w:t>
            </w:r>
            <w:r>
              <w:t>летия</w:t>
            </w:r>
            <w:r>
              <w:t xml:space="preserve"> Победы, 65/12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30000">
            <w:r>
              <w:t>260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75»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40–</w:t>
            </w:r>
            <w:r>
              <w:t>летия</w:t>
            </w:r>
            <w:r>
              <w:t xml:space="preserve"> Победы, 63/17, стр. 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30000">
            <w:r>
              <w:t>261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95»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28-я линия, 59/4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30000">
            <w:r>
              <w:t>262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95»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24-я линия, 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30000">
            <w:r>
              <w:t>263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95»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30000">
            <w:pPr>
              <w:spacing w:after="120" w:before="120"/>
              <w:ind w:firstLine="0" w:left="120" w:right="120"/>
              <w:jc w:val="center"/>
            </w:pPr>
            <w:r>
              <w:t xml:space="preserve"> г Ростов-на-Дону, ул. 13 линия, 3</w:t>
            </w:r>
          </w:p>
          <w:p w14:paraId="9103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30000">
            <w:r>
              <w:t>264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99»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Кадровая, 13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30000">
            <w:r>
              <w:t>265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102»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7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Сарьяна, 4/20,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30000">
            <w:r>
              <w:t>266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102»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Советская, 10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30000">
            <w:r>
              <w:t>267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102»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35-я линия, 7</w:t>
            </w:r>
          </w:p>
          <w:p w14:paraId="9E03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30000">
            <w:r>
              <w:t>268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115»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Энергетиков. 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30000">
            <w:r>
              <w:t>269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115»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Закруткина</w:t>
            </w:r>
            <w:r>
              <w:t>, 3-5/7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30000">
            <w:r>
              <w:t>270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126»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3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 xml:space="preserve">-на-Дону, ул. </w:t>
            </w:r>
            <w:r>
              <w:t>Каяни</w:t>
            </w:r>
            <w:r>
              <w:t xml:space="preserve">, 5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30000">
            <w:r>
              <w:t>271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126»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Максима Горького, 272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30000">
            <w:r>
              <w:t>272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126»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Нижненольная, 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30000">
            <w:r>
              <w:t>273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130»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Вересаева, 109 </w:t>
            </w:r>
          </w:p>
        </w:tc>
      </w:tr>
      <w:tr>
        <w:trPr>
          <w:trHeight w:hRule="atLeast" w:val="942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30000">
            <w:r>
              <w:t>274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130»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40-</w:t>
            </w:r>
            <w:r>
              <w:t>летия</w:t>
            </w:r>
            <w:r>
              <w:t xml:space="preserve"> Победы, 37В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30000">
            <w:r>
              <w:t>275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152»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ул.21 Линия, д.15.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30000">
            <w:r>
              <w:t>276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209»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30000">
            <w:pPr>
              <w:spacing w:after="120" w:before="120"/>
              <w:ind w:firstLine="0" w:left="120" w:right="120"/>
              <w:jc w:val="center"/>
            </w:pPr>
            <w:r>
              <w:t xml:space="preserve"> </w:t>
            </w:r>
            <w:r>
              <w:t>г.Ростов</w:t>
            </w:r>
            <w:r>
              <w:t>-на-Дону, пр. 40-летия Победы, 45В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30000">
            <w:r>
              <w:t>277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218»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ул.40 линия, 88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30000">
            <w:r>
              <w:t>278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218»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пер. Машинный, 6</w:t>
            </w:r>
          </w:p>
          <w:p w14:paraId="C003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30000">
            <w:r>
              <w:t>279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238»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Комсомольская, 96/1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30000">
            <w:r>
              <w:t>280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268»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40-летия Победы, 43А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30000">
            <w:r>
              <w:t>281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273»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3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40-летия Победы, 73/4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30000">
            <w:r>
              <w:t>282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291»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пр.40-</w:t>
            </w:r>
            <w:r>
              <w:t>летия</w:t>
            </w:r>
            <w:r>
              <w:t xml:space="preserve"> Победы, 308/2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30000">
            <w:r>
              <w:t>283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295»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3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пр.40-</w:t>
            </w:r>
            <w:r>
              <w:t>Летия</w:t>
            </w:r>
            <w:r>
              <w:t xml:space="preserve"> Победы, 316/1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30000">
            <w:r>
              <w:t>284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315»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пр.40-Л</w:t>
            </w:r>
            <w:r>
              <w:t>етия</w:t>
            </w:r>
            <w:r>
              <w:t xml:space="preserve"> Победы, 87/2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30000">
            <w:r>
              <w:t>285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Калининградская, 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30000">
            <w:r>
              <w:t>286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31 имени командира батальона народного ополчения Катаева А.С.»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3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Стачки, 221/1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30000">
            <w:r>
              <w:t>287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37 имени героя Советского Союза Гурвича С.И.»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2-я Краснодарская, 68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30000">
            <w:r>
              <w:t>288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3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«Лицей № 58 имени </w:t>
            </w:r>
            <w:r>
              <w:t>БорисаБульбы</w:t>
            </w:r>
            <w:r>
              <w:t xml:space="preserve"> и Сергея </w:t>
            </w:r>
            <w:r>
              <w:t>Щеткова</w:t>
            </w:r>
            <w:r>
              <w:t>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улица Содружества, 43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30000">
            <w:r>
              <w:t>289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3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«Лицей № 58 имени </w:t>
            </w:r>
            <w:r>
              <w:t>БорисаБульбы</w:t>
            </w:r>
            <w:r>
              <w:t xml:space="preserve"> и Сергея </w:t>
            </w:r>
            <w:r>
              <w:t>Щеткова</w:t>
            </w:r>
            <w:r>
              <w:t>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Петрозаводская, 137А</w:t>
            </w:r>
          </w:p>
          <w:p w14:paraId="E203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30000">
            <w:r>
              <w:t>290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3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автономное общеобразовательное учреждение города Ростова-на-Дону «Школа № 60 имени пятого гвардейского Донского казачьего </w:t>
            </w:r>
            <w:r>
              <w:t>кавалерийского Краснознаменного Будапештского корпуса»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Коммунистический, 42/4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30000">
            <w:r>
              <w:t>291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61 имени Героя Советского Союза Вавилова С.В.»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2-я Краснодарская, 84/2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30000">
            <w:r>
              <w:t>292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3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общеобразовательное учреждение города Ростова-на-Дону «Школа № 86 имени Героя Советского Союза </w:t>
            </w:r>
            <w:r>
              <w:t>Пескова</w:t>
            </w:r>
            <w:r>
              <w:t xml:space="preserve"> Дмитрия Михайловича»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Ростова-на-Дону, ул. Каширская, 20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30000">
            <w:r>
              <w:t>293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87 имени Героя Советского Союза Щербакова Николая Митрофановича»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2-ая Краснодарская, 94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30000">
            <w:r>
              <w:t>294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88 имени Якова Петровича Бакланова»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Совхозная, 18А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30000">
            <w:r>
              <w:t>295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92 с углубленным изучением математики»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Стачки, 195</w:t>
            </w:r>
          </w:p>
        </w:tc>
      </w:tr>
      <w:tr>
        <w:trPr>
          <w:trHeight w:hRule="atLeast" w:val="94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30000">
            <w:r>
              <w:t>296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 95»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Ростова-на-Дону, ул. Быковского, 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30000">
            <w:r>
              <w:t>297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«Лицей №103 имени Сергея Козлова»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3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Ростова-на-Дону, ул. Еременко, 56/4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30000">
            <w:r>
              <w:t>298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3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«Школа № 112»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3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339 Стрелковой дивизии, 21/3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30000">
            <w:r>
              <w:t>299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3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115 имени Юрия Андреевича Жданова»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Жданова, 13А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40000">
            <w:r>
              <w:t>300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4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115 имени Юрия Андреевича Жданова»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Маршала Жукова, 25/2</w:t>
            </w:r>
          </w:p>
          <w:p w14:paraId="04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40000">
            <w:r>
              <w:t>301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общеобразовательное учреждение города Ростова-на-Дону «Гимназия №117»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339 Стрелковой Дивизии, 25/3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40000">
            <w:r>
              <w:t>302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4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общеобразовательное учреждение города Ростова-на-Дону «Школа № 72»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40000">
            <w:pPr>
              <w:spacing w:after="120" w:before="120"/>
              <w:ind w:firstLine="0" w:left="120" w:right="120"/>
              <w:jc w:val="center"/>
            </w:pPr>
            <w:r>
              <w:t>г. Ростов-на-Дону пр. Солженицына, 13/3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40000">
            <w:r>
              <w:t>303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4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Мильчакова</w:t>
            </w:r>
            <w:r>
              <w:t>, 47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40000">
            <w:r>
              <w:t>304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40000">
            <w:pPr>
              <w:spacing w:after="120" w:before="120"/>
              <w:ind w:firstLine="0" w:left="120" w:right="120"/>
              <w:jc w:val="center"/>
            </w:pPr>
            <w:r>
              <w:t>муниципальное автономное дошкольное образовательное учреждение города Ростова-на-Дону «Детский сад № 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Жмайлова, 13/3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40000">
            <w:r>
              <w:t>305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4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Еременко, 60/13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40000">
            <w:r>
              <w:t>306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4»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Стачки, 219/3</w:t>
            </w:r>
          </w:p>
          <w:p w14:paraId="17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40000">
            <w:r>
              <w:t>307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Маршала Жукова, д. 34А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40000">
            <w:r>
              <w:t>308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Шаповалова</w:t>
            </w:r>
            <w:r>
              <w:t>, 1Ж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40000">
            <w:r>
              <w:t>309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12»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Маршала Жукова, 33А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40000">
            <w:r>
              <w:t>310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Еременко, 94/1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40000">
            <w:r>
              <w:t>311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Ткачева, 16/1</w:t>
            </w:r>
          </w:p>
          <w:p w14:paraId="27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40000">
            <w:r>
              <w:t>312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86»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40000">
            <w:pPr>
              <w:spacing w:after="120" w:before="120"/>
              <w:ind w:firstLine="0" w:left="120" w:right="120"/>
              <w:jc w:val="center"/>
            </w:pPr>
            <w:r>
              <w:t>г. Ростов</w:t>
            </w:r>
            <w:r>
              <w:t>-на-Дону, ул. Еременко, 110/1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40000">
            <w:r>
              <w:t>313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86»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Ткачева, 44</w:t>
            </w:r>
          </w:p>
          <w:p w14:paraId="2E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40000">
            <w:r>
              <w:t>314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107»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Каширская, 10/2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2040000">
            <w:r>
              <w:t>315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3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107»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4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Прогрессивная, 7/1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40000">
            <w:r>
              <w:t>316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107»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2-я Краснодарская, 76/1</w:t>
            </w:r>
          </w:p>
          <w:p w14:paraId="38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9040000">
            <w:r>
              <w:t>317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A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175»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Белостокская</w:t>
            </w:r>
            <w:r>
              <w:t>, 31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40000">
            <w:r>
              <w:t>318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175»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4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Содружества, 39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F040000">
            <w:r>
              <w:t>319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0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177»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1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Калининградская, 1А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40000">
            <w:r>
              <w:t>320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177»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Быковского, 3/2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40000">
            <w:r>
              <w:t>321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6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198»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7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Стачки, 193/3,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8040000">
            <w:r>
              <w:t>322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198»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Андрея Сладкова, 87/1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B040000">
            <w:r>
              <w:t>323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4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дошкольное образовательное учреждение города </w:t>
            </w:r>
            <w:r>
              <w:br/>
            </w:r>
            <w:r>
              <w:t>Ростова-на-Дону «Детский сад № 210»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Жданова, 21В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E040000">
            <w:r>
              <w:t>324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F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210»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0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Жданова, 15Б</w:t>
            </w:r>
          </w:p>
          <w:p w14:paraId="51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40000">
            <w:r>
              <w:t>325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215»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Коммунистический, 36/1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5040000">
            <w:r>
              <w:t>326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6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220»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7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Зорге, 39/2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8040000">
            <w:r>
              <w:t>327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904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дошкольное образовательное учреждение города </w:t>
            </w:r>
            <w:r>
              <w:br/>
            </w:r>
            <w:r>
              <w:t>Ростова-на-Дону «Детский сад № 223»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Коммунистический, 12/4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40000">
            <w:r>
              <w:t>328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4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дошкольное образовательное учреждение города </w:t>
            </w:r>
            <w:r>
              <w:br/>
            </w:r>
            <w:r>
              <w:t>Ростова-на-Дону «Детский сад № 229»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2 -я Краснодарская, 82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E040000">
            <w:r>
              <w:t>329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F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249»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0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Белостокская</w:t>
            </w:r>
            <w:r>
              <w:t>, 31А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40000">
            <w:r>
              <w:t>330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4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дошкольное образовательное учреждение города </w:t>
            </w:r>
            <w:r>
              <w:br/>
            </w:r>
            <w:r>
              <w:t>Ростова-на-Дону «Детский сад № 256»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Стачки, 201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4040000">
            <w:r>
              <w:t>331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4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дошкольное образовательное учреждение города </w:t>
            </w:r>
            <w:r>
              <w:br/>
            </w:r>
            <w:r>
              <w:t>Ростова-на-Дону «Детский сад № 266»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6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Коммунистический, 31/4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7040000">
            <w:r>
              <w:t>332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8040000">
            <w:pPr>
              <w:spacing w:after="120" w:before="120"/>
              <w:ind w:firstLine="0" w:left="120" w:right="120"/>
              <w:jc w:val="center"/>
            </w:pPr>
            <w:r>
              <w:t xml:space="preserve">муниципальное бюджетное дошкольное образовательное учреждение города </w:t>
            </w:r>
            <w:r>
              <w:br/>
            </w:r>
            <w:r>
              <w:t>Ростова-на-Дону «Детский сад № 278»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Каширская, 18/3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40000">
            <w:r>
              <w:t>333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293»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Коммунистический, 37/2 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D040000">
            <w:r>
              <w:t>334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E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293»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F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Ростова-на-Дону, ул. Малиновского, 12/1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40000">
            <w:r>
              <w:t>335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296»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2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Содружества, 90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3040000">
            <w:r>
              <w:t>336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40000">
            <w:pPr>
              <w:spacing w:after="120" w:before="120"/>
              <w:ind w:firstLine="0" w:left="120" w:right="120"/>
              <w:jc w:val="center"/>
            </w:pPr>
            <w:r>
              <w:t>муниципальное бюджетное дошкольное образовательное учреждение города Ростова-на-Дону «Детский сад № 321»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Зорге, 25/3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6040000">
            <w:r>
              <w:t>337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7040000">
            <w:pPr>
              <w:ind/>
              <w:jc w:val="center"/>
            </w:pPr>
            <w:r>
              <w:t>ФГБОУ ВО «Донской государственный технический университет»</w:t>
            </w:r>
          </w:p>
          <w:p w14:paraId="78040000">
            <w:pPr>
              <w:ind/>
              <w:jc w:val="center"/>
            </w:pPr>
            <w:r>
              <w:t>ФГБОУ ВО «Ростовская государственная консерватория им. С.В. Рахманинова»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40000">
            <w:pPr>
              <w:ind/>
              <w:jc w:val="center"/>
            </w:pPr>
            <w:r>
              <w:t xml:space="preserve"> г. Ростов-на-Дону, пл. Гагарина, д. 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40000">
            <w:r>
              <w:t>338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40000">
            <w:pPr>
              <w:ind/>
              <w:jc w:val="center"/>
            </w:pPr>
            <w:r>
              <w:t>ФГБОУ ВО «Донской государственный технический университет»</w:t>
            </w:r>
          </w:p>
          <w:p w14:paraId="7C040000">
            <w:pPr>
              <w:ind/>
              <w:jc w:val="center"/>
            </w:pPr>
            <w:r>
              <w:t>ФГБОУ ВО «Ростовская государственная консерватория им. С.В. Рахманинова»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D040000">
            <w:pPr>
              <w:ind/>
              <w:jc w:val="center"/>
            </w:pPr>
            <w:r>
              <w:t xml:space="preserve"> г. Ростов-на-Дону,</w:t>
            </w:r>
          </w:p>
          <w:p w14:paraId="7E040000">
            <w:pPr>
              <w:ind/>
              <w:jc w:val="center"/>
            </w:pPr>
            <w:r>
              <w:t xml:space="preserve"> пр. Буденновский, д. 23</w:t>
            </w:r>
          </w:p>
          <w:p w14:paraId="7F040000">
            <w:pPr>
              <w:ind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40000">
            <w:r>
              <w:t>339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40000">
            <w:pPr>
              <w:ind/>
              <w:jc w:val="center"/>
            </w:pPr>
            <w:r>
              <w:t>ФГБОУ ВО «Ростовский государственный медицинский университет»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40000">
            <w:pPr>
              <w:ind/>
              <w:jc w:val="center"/>
            </w:pPr>
            <w:r>
              <w:t xml:space="preserve"> г. Ростов-на-Дону, переулок Нахичеванский, д. 29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40000">
            <w:r>
              <w:t>340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40000">
            <w:pPr>
              <w:ind/>
              <w:jc w:val="center"/>
            </w:pPr>
            <w:r>
              <w:t>ФГБОУ ВО «Ростовский государственный университет путей сообщения»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5040000">
            <w:pPr>
              <w:ind/>
              <w:jc w:val="center"/>
            </w:pPr>
            <w:r>
              <w:t xml:space="preserve"> г. Ростов-на-Дону, пл. Ростовского Стрелкового Полка Народного Ополчения, </w:t>
            </w:r>
            <w:r>
              <w:t>зд</w:t>
            </w:r>
            <w:r>
              <w:t>. 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6040000">
            <w:r>
              <w:t>341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7040000">
            <w:pPr>
              <w:ind/>
              <w:jc w:val="center"/>
            </w:pPr>
            <w:r>
              <w:t>ФГБОУ ВО «Ростовский государственный экономический университет (РИНХ)»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8040000">
            <w:pPr>
              <w:ind/>
              <w:jc w:val="center"/>
            </w:pPr>
            <w:r>
              <w:t xml:space="preserve"> г. Ростов-на-Дону, ул. Большая Садовая, д. 69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9040000">
            <w:r>
              <w:t>342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40000">
            <w:pPr>
              <w:ind/>
              <w:jc w:val="center"/>
            </w:pPr>
            <w:r>
              <w:t>ФГКОУ ВО «Ростовский юридический институт Министерства внутренних дел Российской Федерации»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40000">
            <w:pPr>
              <w:ind/>
              <w:jc w:val="center"/>
            </w:pPr>
            <w:r>
              <w:t xml:space="preserve"> г. Ростов-на-Дону, ул. Ерёменко, д. 83</w:t>
            </w:r>
          </w:p>
          <w:p w14:paraId="8C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40000">
            <w:r>
              <w:t>343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E040000">
            <w:pPr>
              <w:ind/>
              <w:jc w:val="center"/>
            </w:pPr>
            <w:r>
              <w:t>ФГАОУ ВО «Южный федеральный университет»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F040000">
            <w:pPr>
              <w:ind/>
              <w:jc w:val="center"/>
            </w:pPr>
            <w:r>
              <w:t xml:space="preserve"> г. Ростов-на-Дону, ул. Большая Садовая, </w:t>
            </w:r>
            <w:r>
              <w:t>зд</w:t>
            </w:r>
            <w:r>
              <w:t>. 105/42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0040000">
            <w:r>
              <w:t>344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1040000">
            <w:pPr>
              <w:ind/>
              <w:jc w:val="center"/>
            </w:pPr>
            <w:r>
              <w:t>Южно-Российский институт филиал ФГБОУ ВО «Российская академия народного хозяйства и государственной службы при Президенте Российской Федерации»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2040000">
            <w:pPr>
              <w:ind/>
              <w:jc w:val="center"/>
            </w:pPr>
            <w:r>
              <w:t xml:space="preserve"> г. Ростов-на-Дону, ул. Пушкинская, д. 70/54</w:t>
            </w:r>
          </w:p>
          <w:p w14:paraId="93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40000">
            <w:r>
              <w:t>345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40000">
            <w:pPr>
              <w:ind/>
              <w:jc w:val="center"/>
            </w:pPr>
            <w:r>
              <w:t>Северо-Кавказский филиал ордена Трудового Красного Знамени ФГБОУ ВО «Московский технический университет связи и информатики»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40000">
            <w:pPr>
              <w:ind/>
              <w:jc w:val="center"/>
            </w:pPr>
            <w:r>
              <w:t xml:space="preserve"> г. Ростов-на-Дону, ул. Серафимовича, д. 62</w:t>
            </w:r>
          </w:p>
          <w:p w14:paraId="97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8040000">
            <w:r>
              <w:t>346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9040000">
            <w:pPr>
              <w:ind/>
              <w:jc w:val="center"/>
            </w:pPr>
            <w:r>
              <w:t>Донской казачий государственный институт пищевых технологий и бизнеса (филиал) ФГБОУ ВО «Московский государственный университет технологий и управления им. К.Г. Разумовского (Первый казачий университет)»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A040000">
            <w:pPr>
              <w:ind/>
              <w:jc w:val="center"/>
            </w:pPr>
            <w:r>
              <w:t xml:space="preserve"> г. Ростов-на-Дону, пер. Семашко, д. 55</w:t>
            </w:r>
          </w:p>
          <w:p w14:paraId="9B040000">
            <w:pPr>
              <w:spacing w:after="120" w:before="120"/>
              <w:ind w:firstLine="0" w:left="120" w:right="120"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40000">
            <w:r>
              <w:t>347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40000">
            <w:pPr>
              <w:ind/>
              <w:jc w:val="center"/>
            </w:pPr>
            <w:r>
              <w:t>Ростовский филиал ГКОУ ВО «Российская таможенная академия»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40000">
            <w:pPr>
              <w:ind/>
              <w:jc w:val="center"/>
            </w:pPr>
            <w:r>
              <w:t xml:space="preserve"> г. Ростов-на-Дону, пр. Будённовский, дом 20</w:t>
            </w:r>
          </w:p>
        </w:tc>
      </w:tr>
      <w:tr>
        <w:trPr>
          <w:trHeight w:hRule="atLeast" w:val="657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F040000">
            <w:r>
              <w:t>348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0040000">
            <w:pPr>
              <w:ind/>
              <w:jc w:val="center"/>
            </w:pPr>
            <w:r>
              <w:t>Ростовский институт (филиал) ФГБОУ ВО «Всероссийский государственный университет юстиции (РПА Минюста России)»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40000">
            <w:pPr>
              <w:ind/>
              <w:jc w:val="center"/>
            </w:pPr>
            <w:r>
              <w:t>г. Ростов-на-Дону, ул. 9-я линия/Советская, д. 2/32</w:t>
            </w:r>
          </w:p>
        </w:tc>
      </w:tr>
      <w:tr>
        <w:trPr>
          <w:trHeight w:hRule="atLeast" w:val="775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40000">
            <w:r>
              <w:t>349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40000">
            <w:pPr>
              <w:ind/>
              <w:jc w:val="center"/>
            </w:pPr>
            <w:r>
              <w:t>Ростовский-на-Дону филиал ФГБОУ ВО «Всероссийский государственный институт кинематографии им. С.А. Герасимова»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40000">
            <w:pPr>
              <w:ind/>
              <w:jc w:val="center"/>
            </w:pPr>
            <w:r>
              <w:t>г. Ростов-на-Дону, ул. Московская, д. 43А</w:t>
            </w:r>
          </w:p>
        </w:tc>
      </w:tr>
      <w:tr>
        <w:trPr>
          <w:trHeight w:hRule="atLeast" w:val="60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40000">
            <w:r>
              <w:t>350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40000">
            <w:pPr>
              <w:ind/>
              <w:jc w:val="center"/>
            </w:pPr>
            <w:r>
              <w:t>Ростовский филиал ФГБОУ ВО « Российский государственный университет правосудия им В.М. Лебедева»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40000">
            <w:pPr>
              <w:ind/>
              <w:jc w:val="center"/>
            </w:pPr>
            <w:r>
              <w:t xml:space="preserve"> г. Ростов-на-Дону, пр. Ленина, д. 66</w:t>
            </w:r>
          </w:p>
        </w:tc>
      </w:tr>
      <w:tr>
        <w:trPr>
          <w:trHeight w:hRule="atLeast" w:val="729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40000">
            <w:r>
              <w:t>351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9040000">
            <w:pPr>
              <w:ind/>
              <w:jc w:val="center"/>
            </w:pPr>
            <w:r>
              <w:t>Институт водного транспорта им. Седова филиал ФГБОУ ВО «Государственный морской университет им. Адмирала Ф.Ф. Ушакова»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A040000">
            <w:pPr>
              <w:ind/>
              <w:jc w:val="center"/>
            </w:pPr>
            <w:r>
              <w:t>г. Ростов-на-Дону, ул. Седова, д. 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40000">
            <w:r>
              <w:t>352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40000">
            <w:pPr>
              <w:ind/>
              <w:jc w:val="center"/>
            </w:pPr>
            <w:r>
              <w:t>ЧОУ ВО «Южный университет (</w:t>
            </w:r>
            <w:r>
              <w:t>ИУБиП</w:t>
            </w:r>
            <w:r>
              <w:t xml:space="preserve">)» 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40000">
            <w:pPr>
              <w:ind/>
              <w:jc w:val="center"/>
            </w:pPr>
            <w:r>
              <w:t xml:space="preserve"> г. Ростов-на-Дону, проспект Михаила Нагибина, д. 33А/47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40000">
            <w:r>
              <w:t>353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40000">
            <w:pPr>
              <w:ind/>
              <w:jc w:val="center"/>
            </w:pPr>
            <w:r>
              <w:t>ЧОУ ВО «Ростовский институт защиты предпринимателя»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0040000">
            <w:pPr>
              <w:ind/>
              <w:jc w:val="center"/>
            </w:pPr>
            <w:r>
              <w:t xml:space="preserve"> г. Ростов-на-Дону, ул. </w:t>
            </w:r>
            <w:r>
              <w:t>Сержантова</w:t>
            </w:r>
            <w:r>
              <w:t>, д. 2/104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1040000">
            <w:r>
              <w:t>354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2040000">
            <w:pPr>
              <w:ind/>
              <w:jc w:val="center"/>
            </w:pPr>
            <w:r>
              <w:t>ЧОУ ВО «Южно-Российский гуманитарный институт»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3040000">
            <w:pPr>
              <w:ind/>
              <w:jc w:val="center"/>
            </w:pPr>
            <w:r>
              <w:t>г. Ростов-на-Дону, ул. Красноармейская, д. 108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40000">
            <w:r>
              <w:t>355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40000">
            <w:pPr>
              <w:ind/>
              <w:jc w:val="center"/>
            </w:pPr>
            <w:r>
              <w:t>ГАПОУ РО «Донской банковский колледж»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40000">
            <w:pPr>
              <w:ind/>
              <w:jc w:val="center"/>
            </w:pPr>
            <w:r>
              <w:t xml:space="preserve"> г. Ростов-на-Дону, пл. Базарная, 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40000">
            <w:r>
              <w:t>356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8040000">
            <w:pPr>
              <w:ind/>
              <w:jc w:val="center"/>
            </w:pPr>
            <w:r>
              <w:t>ГБПОУ РО «Донской промышленно-технический колледж (ПУ№ 8) имени Б.Н. Слюсаря»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9040000">
            <w:pPr>
              <w:ind/>
              <w:jc w:val="center"/>
            </w:pPr>
            <w:r>
              <w:t>г. Ростов-на-Дону, пр. Буденновский, 86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A040000">
            <w:r>
              <w:t>357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B040000">
            <w:pPr>
              <w:ind/>
              <w:jc w:val="center"/>
            </w:pPr>
            <w:r>
              <w:t>ГБПОУ РО «Донской промышленно-технический колледж (ПУ№ 8) имени Б.Н. Слюсаря»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40000">
            <w:pPr>
              <w:ind/>
              <w:jc w:val="center"/>
            </w:pPr>
            <w:r>
              <w:t xml:space="preserve"> г. Ростов-на-Дону, пер. Ашхабадский, 6</w:t>
            </w:r>
          </w:p>
          <w:p w14:paraId="BD040000">
            <w:pPr>
              <w:ind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E040000">
            <w:r>
              <w:t>358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40000">
            <w:pPr>
              <w:spacing w:after="120" w:before="120"/>
              <w:ind w:firstLine="0" w:left="120" w:right="120"/>
              <w:jc w:val="center"/>
            </w:pPr>
            <w:r>
              <w:t xml:space="preserve">ГБПОУ РО «Донской техникум кулинарного искусства и бизнеса» 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0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Шолохова, 128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40000">
            <w:r>
              <w:t>359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«Ростовский-на-Дону автотранспортный колледж»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3040000">
            <w:pPr>
              <w:spacing w:after="120" w:before="120"/>
              <w:ind w:firstLine="0" w:left="120" w:right="120"/>
              <w:jc w:val="center"/>
            </w:pPr>
            <w:r>
              <w:t>г. Ростов-на-Дону ул. 29 линия, 26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40000">
            <w:r>
              <w:t>360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«Ростовский-на-Дону автодорожный колледж»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4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Большая Садовая, 28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40000">
            <w:r>
              <w:t>361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«Ростовский-на-Дону железнодорожный техникум»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4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ул. С. </w:t>
            </w:r>
            <w:r>
              <w:t>Чебанова</w:t>
            </w:r>
            <w:r>
              <w:t>, 10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40000">
            <w:r>
              <w:t>362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«Ростовский-на-Дону колледж водного транспорта»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4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1-я линия, 54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40000">
            <w:r>
              <w:t>363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«Ростовский-на-Дону гидрометеорологический техникум»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40000">
            <w:pPr>
              <w:ind/>
              <w:jc w:val="center"/>
            </w:pPr>
            <w:r>
              <w:t xml:space="preserve"> г. Ростов-на-Дону, ул. Таганрогская, 114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40000">
            <w:r>
              <w:t>364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«Ростовский-на-Дону гидрометеорологический техникум»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4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Московская, 49</w:t>
            </w:r>
          </w:p>
          <w:p w14:paraId="D3040000">
            <w:pPr>
              <w:ind/>
              <w:jc w:val="center"/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40000">
            <w:r>
              <w:t>365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40000">
            <w:pPr>
              <w:ind/>
              <w:jc w:val="center"/>
            </w:pPr>
            <w:r>
              <w:t>ГБПОУ РО «Ростовский-на-Дону колледж радиоэлектроники, информационных и промышленных технологий»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40000">
            <w:pPr>
              <w:spacing w:after="120" w:before="120"/>
              <w:ind w:firstLine="0" w:left="120" w:right="120"/>
              <w:jc w:val="center"/>
            </w:pPr>
            <w:r>
              <w:t>г. Ростов-на Дону, ул. Красноармейская 11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40000">
            <w:r>
              <w:t>366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«Ростовский-на-Дону колледж связи и информатики»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4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Тургеневская, 10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40000">
            <w:r>
              <w:t>367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«Ростовский-на-Дону строительный колледж»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Горького, 30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40000">
            <w:r>
              <w:t>368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40000">
            <w:pPr>
              <w:spacing w:after="120" w:before="120"/>
              <w:ind w:firstLine="0" w:left="120" w:right="120"/>
              <w:jc w:val="center"/>
            </w:pPr>
            <w:r>
              <w:t>ГАПОУ РО «Ростовский колледж рекламы, сервиса и туризма «Сократ»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4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Социалистическая, 126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40000">
            <w:r>
              <w:t>369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 технологический техникум сервиса»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ул. </w:t>
            </w:r>
            <w:r>
              <w:t>Мадояна</w:t>
            </w:r>
            <w:r>
              <w:t>, 205-б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40000">
            <w:r>
              <w:t>370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 строительно-художественный техникум»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40000">
            <w:pPr>
              <w:spacing w:after="120" w:before="120"/>
              <w:ind w:firstLine="0" w:left="120" w:right="120"/>
              <w:jc w:val="center"/>
            </w:pPr>
            <w:r>
              <w:t>г. Ростов-на-Дону, пер. Островского, 153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40000">
            <w:r>
              <w:t>371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 техникум индустрии моды, экономики и сервиса»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40000">
            <w:pPr>
              <w:spacing w:after="120" w:before="120"/>
              <w:ind w:firstLine="0" w:left="120" w:right="120"/>
              <w:jc w:val="center"/>
            </w:pPr>
            <w:r>
              <w:t xml:space="preserve"> г. Ростов-на-Дону, пр. Стачки, 227</w:t>
            </w:r>
          </w:p>
        </w:tc>
      </w:tr>
      <w:tr>
        <w:trPr>
          <w:trHeight w:hRule="atLeast" w:val="688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40000">
            <w:r>
              <w:t>372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 колледж металлообработки и автосервиса»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40000">
            <w:pPr>
              <w:spacing w:after="120" w:before="120"/>
              <w:ind w:firstLine="0" w:left="120" w:right="120"/>
              <w:jc w:val="center"/>
            </w:pPr>
            <w:r>
              <w:t xml:space="preserve">г. Ростов-на-Дону, ул. </w:t>
            </w:r>
            <w:r>
              <w:t>Штахановского</w:t>
            </w:r>
            <w:r>
              <w:t>, 10/3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40000">
            <w:r>
              <w:t>373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40000">
            <w:pPr>
              <w:spacing w:after="120" w:before="120"/>
              <w:ind w:firstLine="0" w:left="120" w:right="120"/>
              <w:jc w:val="center"/>
            </w:pPr>
            <w:r>
              <w:t>ГАПОУ РО «Ростовский колледж технологий машиностроения»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40000">
            <w:pPr>
              <w:spacing w:after="120" w:before="120"/>
              <w:ind w:firstLine="0" w:left="120" w:right="120"/>
              <w:jc w:val="center"/>
            </w:pPr>
            <w:r>
              <w:t>г. Ростов-на-Дону, ул. Вятская, 35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40000">
            <w:r>
              <w:t>374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 торгово-экономический колледж»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40000">
            <w:pPr>
              <w:spacing w:after="120" w:before="120"/>
              <w:ind w:firstLine="0" w:left="120" w:right="120"/>
              <w:jc w:val="center"/>
            </w:pPr>
            <w:r>
              <w:t>г. Ростов-на-Дону ул. А. Сладкова, 85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40000">
            <w:r>
              <w:t>375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40000">
            <w:pPr>
              <w:spacing w:after="120" w:before="120"/>
              <w:ind w:firstLine="0" w:left="120" w:right="120"/>
              <w:jc w:val="center"/>
            </w:pPr>
            <w:r>
              <w:t>ГБПОУ РО «Ростовский индустриально-полиграфический техникум»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40000">
            <w:pPr>
              <w:spacing w:after="120" w:before="120"/>
              <w:ind w:firstLine="0" w:left="120" w:right="120"/>
              <w:jc w:val="center"/>
            </w:pPr>
            <w:r>
              <w:t>г. Ростов-на-Дону, пр. 40-летия Победы, 95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40000">
            <w:r>
              <w:t>376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40000">
            <w:pPr>
              <w:spacing w:after="113" w:before="113"/>
              <w:ind w:firstLine="0" w:left="120" w:right="12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ГБПОУ РО «Ростовское профессиональное училище № 5»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40000">
            <w:pPr>
              <w:spacing w:after="113" w:before="113"/>
              <w:ind w:firstLine="0" w:left="120" w:right="120"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 г. Ростов-на-Дону, ул. Малиновского, 5в/169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40000">
            <w:r>
              <w:t>377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904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Частный детский сад «Фея»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A04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г. Ростов-на-Дону, ул. </w:t>
            </w:r>
            <w:r>
              <w:rPr>
                <w:rFonts w:ascii="XO Thames" w:hAnsi="XO Thames"/>
                <w:color w:val="141414"/>
              </w:rPr>
              <w:t>Липовая, 7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40000">
            <w:r>
              <w:t>378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4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</w:t>
            </w:r>
            <w:r>
              <w:rPr>
                <w:rFonts w:ascii="XO Thames" w:hAnsi="XO Thames"/>
              </w:rPr>
              <w:t>П</w:t>
            </w:r>
            <w:r>
              <w:rPr>
                <w:rFonts w:ascii="XO Thames" w:hAnsi="XO Thames"/>
              </w:rPr>
              <w:t xml:space="preserve"> Голубева М</w:t>
            </w:r>
            <w:r>
              <w:rPr>
                <w:rFonts w:ascii="XO Thames" w:hAnsi="XO Thames"/>
              </w:rPr>
              <w:t>.</w:t>
            </w:r>
            <w:r>
              <w:rPr>
                <w:rFonts w:ascii="XO Thames" w:hAnsi="XO Thames"/>
              </w:rPr>
              <w:t>О</w:t>
            </w:r>
            <w:r>
              <w:rPr>
                <w:rFonts w:ascii="XO Thames" w:hAnsi="XO Thames"/>
              </w:rPr>
              <w:t>., г</w:t>
            </w:r>
            <w:r>
              <w:rPr>
                <w:rFonts w:ascii="XO Thames" w:hAnsi="XO Thames"/>
              </w:rPr>
              <w:t>имназия «Донского академического развития».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4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г. Ростов-на-Дону, ул. </w:t>
            </w:r>
            <w:r>
              <w:rPr>
                <w:rFonts w:ascii="XO Thames" w:hAnsi="XO Thames"/>
              </w:rPr>
              <w:t>Павленко, 11</w:t>
            </w:r>
          </w:p>
          <w:p w14:paraId="FE04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40000">
            <w:r>
              <w:t>379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ИП </w:t>
            </w:r>
            <w:r>
              <w:rPr>
                <w:rFonts w:ascii="XO Thames" w:hAnsi="XO Thames"/>
              </w:rPr>
              <w:t>Саморукова</w:t>
            </w:r>
            <w:r>
              <w:rPr>
                <w:rFonts w:ascii="XO Thames" w:hAnsi="XO Thames"/>
              </w:rPr>
              <w:t xml:space="preserve"> О.О., детский клуб Галины Мишениной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г. Ростов-на-Дону, ул. </w:t>
            </w:r>
            <w:r>
              <w:rPr>
                <w:rFonts w:ascii="XO Thames" w:hAnsi="XO Thames"/>
              </w:rPr>
              <w:t>Жмайлова, 4/10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50000">
            <w:r>
              <w:t>380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Негосударственное образовательное учреждение - детский сад «Остров сокровищ»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г. Ростова-на-Дону, ул. Промежуточная, 12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50000">
            <w:r>
              <w:t>381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Негосударственное образовательное учреждение — средняя общеобразовательная школа «</w:t>
            </w:r>
            <w:r>
              <w:rPr>
                <w:rFonts w:ascii="XO Thames" w:hAnsi="XO Thames"/>
              </w:rPr>
              <w:t>Эстус</w:t>
            </w:r>
            <w:r>
              <w:rPr>
                <w:rFonts w:ascii="XO Thames" w:hAnsi="XO Thames"/>
              </w:rPr>
              <w:t>» (отделение дошкольного образования)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г. Ростов-на-Дону, ул. </w:t>
            </w:r>
            <w:r>
              <w:rPr>
                <w:rFonts w:ascii="XO Thames" w:hAnsi="XO Thames"/>
              </w:rPr>
              <w:t>Красноармейская, 232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50000">
            <w:r>
              <w:t>382</w:t>
            </w:r>
          </w:p>
        </w:tc>
        <w:tc>
          <w:tcPr>
            <w:tcW w:type="dxa" w:w="43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Негосударственное образовательное учреждение- средняя общеобразовательная школа "Эрудит" (отделение дошкольного образования)</w:t>
            </w:r>
          </w:p>
        </w:tc>
        <w:tc>
          <w:tcPr>
            <w:tcW w:type="dxa" w:w="44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г. Ростов-на-</w:t>
            </w:r>
            <w:r>
              <w:rPr>
                <w:rFonts w:ascii="XO Thames" w:hAnsi="XO Thames"/>
              </w:rPr>
              <w:t>Дону,ул</w:t>
            </w:r>
            <w:r>
              <w:rPr>
                <w:rFonts w:ascii="XO Thames" w:hAnsi="XO Thames"/>
              </w:rPr>
              <w:t xml:space="preserve">. </w:t>
            </w:r>
            <w:r>
              <w:rPr>
                <w:rFonts w:ascii="XO Thames" w:hAnsi="XO Thames"/>
              </w:rPr>
              <w:t>Штахновского</w:t>
            </w:r>
            <w:r>
              <w:rPr>
                <w:rFonts w:ascii="XO Thames" w:hAnsi="XO Thames"/>
              </w:rPr>
              <w:t>, 10/1, литер А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50000">
            <w:r>
              <w:t>383</w:t>
            </w:r>
          </w:p>
        </w:tc>
        <w:tc>
          <w:tcPr>
            <w:tcW w:type="dxa" w:w="43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ЧОУ «ОШ Донская звездочка»</w:t>
            </w:r>
          </w:p>
        </w:tc>
        <w:tc>
          <w:tcPr>
            <w:tcW w:type="dxa" w:w="442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г. Ростов-на-Дону, ул. </w:t>
            </w:r>
            <w:r>
              <w:rPr>
                <w:rFonts w:ascii="XO Thames" w:hAnsi="XO Thames"/>
              </w:rPr>
              <w:t>Пржевальского, 33б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50000">
            <w:r>
              <w:t>384</w:t>
            </w:r>
          </w:p>
        </w:tc>
        <w:tc>
          <w:tcPr>
            <w:tcW w:type="dxa" w:w="43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Частный детский сад «</w:t>
            </w:r>
            <w:r>
              <w:rPr>
                <w:rFonts w:ascii="XO Thames" w:hAnsi="XO Thames"/>
              </w:rPr>
              <w:t>Капитошка</w:t>
            </w:r>
            <w:r>
              <w:rPr>
                <w:rFonts w:ascii="XO Thames" w:hAnsi="XO Thames"/>
              </w:rPr>
              <w:t>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г. Ростов-на-Дону, </w:t>
            </w:r>
            <w:r>
              <w:rPr>
                <w:rFonts w:ascii="XO Thames" w:hAnsi="XO Thames"/>
              </w:rPr>
              <w:t>пр.</w:t>
            </w:r>
            <w:r>
              <w:rPr>
                <w:rFonts w:ascii="XO Thames" w:hAnsi="XO Thames"/>
              </w:rPr>
              <w:t xml:space="preserve"> Коммунистический, 40/2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50000">
            <w:r>
              <w:t>385</w:t>
            </w:r>
          </w:p>
        </w:tc>
        <w:tc>
          <w:tcPr>
            <w:tcW w:type="dxa" w:w="43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>И</w:t>
            </w:r>
            <w:r>
              <w:rPr>
                <w:rFonts w:ascii="XO Thames" w:hAnsi="XO Thames"/>
              </w:rPr>
              <w:t>П</w:t>
            </w:r>
            <w:r>
              <w:rPr>
                <w:rFonts w:ascii="XO Thames" w:hAnsi="XO Thames"/>
              </w:rPr>
              <w:t xml:space="preserve"> </w:t>
            </w:r>
            <w:r>
              <w:rPr>
                <w:rFonts w:ascii="XO Thames" w:hAnsi="XO Thames"/>
              </w:rPr>
              <w:t>Мацина</w:t>
            </w:r>
            <w:r>
              <w:rPr>
                <w:rFonts w:ascii="XO Thames" w:hAnsi="XO Thames"/>
              </w:rPr>
              <w:t xml:space="preserve"> А</w:t>
            </w:r>
            <w:r>
              <w:rPr>
                <w:rFonts w:ascii="XO Thames" w:hAnsi="XO Thames"/>
              </w:rPr>
              <w:t>.</w:t>
            </w:r>
            <w:r>
              <w:rPr>
                <w:rFonts w:ascii="XO Thames" w:hAnsi="XO Thames"/>
              </w:rPr>
              <w:t>Д</w:t>
            </w:r>
            <w:r>
              <w:rPr>
                <w:rFonts w:ascii="XO Thames" w:hAnsi="XO Thames"/>
              </w:rPr>
              <w:t>.,</w:t>
            </w:r>
            <w:r>
              <w:rPr>
                <w:rFonts w:ascii="XO Thames" w:hAnsi="XO Thames"/>
              </w:rPr>
              <w:t xml:space="preserve"> детский сад «Умка»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50000">
            <w:pPr>
              <w:spacing w:after="113" w:before="113"/>
              <w:ind/>
              <w:jc w:val="center"/>
              <w:rPr>
                <w:rFonts w:ascii="XO Thames" w:hAnsi="XO Thames"/>
              </w:rPr>
            </w:pPr>
            <w:r>
              <w:rPr>
                <w:rFonts w:ascii="XO Thames" w:hAnsi="XO Thames"/>
              </w:rPr>
              <w:t xml:space="preserve">г. Ростов-на-Дону, </w:t>
            </w:r>
            <w:r>
              <w:rPr>
                <w:rFonts w:ascii="XO Thames" w:hAnsi="XO Thames"/>
              </w:rPr>
              <w:t xml:space="preserve">ул. </w:t>
            </w:r>
            <w:r>
              <w:rPr>
                <w:rFonts w:ascii="XO Thames" w:hAnsi="XO Thames"/>
              </w:rPr>
              <w:t>Мопра</w:t>
            </w:r>
            <w:r>
              <w:rPr>
                <w:rFonts w:ascii="XO Thames" w:hAnsi="XO Thames"/>
              </w:rPr>
              <w:t>, 21/43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50000">
            <w:r>
              <w:t>386</w:t>
            </w:r>
          </w:p>
        </w:tc>
        <w:tc>
          <w:tcPr>
            <w:tcW w:type="dxa" w:w="4335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50000">
            <w:pPr>
              <w:spacing w:after="113" w:before="113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0"/>
              </w:rPr>
              <w:t>Детский центр Family name ИП Сухаренко А.Г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50000">
            <w:pPr>
              <w:spacing w:after="113" w:before="113"/>
              <w:ind/>
              <w:jc w:val="center"/>
              <w:rPr>
                <w:rFonts w:ascii="XO Thames" w:hAnsi="XO Thames"/>
                <w:color w:val="000000"/>
                <w:sz w:val="20"/>
              </w:rPr>
            </w:pPr>
            <w:r>
              <w:rPr>
                <w:rFonts w:ascii="XO Thames" w:hAnsi="XO Thames"/>
              </w:rPr>
              <w:t>г. Ростов-на-Дону,</w:t>
            </w:r>
            <w:r>
              <w:rPr>
                <w:rFonts w:ascii="XO Thames" w:hAnsi="XO Thames"/>
                <w:color w:val="000000"/>
                <w:sz w:val="20"/>
              </w:rPr>
              <w:t xml:space="preserve"> </w:t>
            </w:r>
            <w:r>
              <w:rPr>
                <w:rFonts w:ascii="XO Thames" w:hAnsi="XO Thames"/>
                <w:b w:val="0"/>
                <w:i w:val="0"/>
                <w:caps w:val="0"/>
                <w:color w:val="000000"/>
                <w:spacing w:val="0"/>
                <w:sz w:val="20"/>
              </w:rPr>
              <w:t>ул. Лермонтовская, 102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50000">
            <w:r>
              <w:t>387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50000">
            <w:pPr>
              <w:ind/>
              <w:jc w:val="center"/>
            </w:pPr>
            <w:r>
              <w:t>Гимназия "Донского академического развития"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50000">
            <w:pPr>
              <w:ind/>
              <w:jc w:val="center"/>
            </w:pPr>
            <w:r>
              <w:t xml:space="preserve"> г. Ростов-на-Дону, ул. Павленко, 11</w:t>
            </w:r>
          </w:p>
        </w:tc>
      </w:tr>
      <w:tr>
        <w:trPr>
          <w:trHeight w:hRule="atLeast" w:val="360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50000">
            <w:r>
              <w:t>388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50000">
            <w:pPr>
              <w:widowControl w:val="0"/>
              <w:ind/>
              <w:jc w:val="center"/>
            </w:pPr>
            <w:r>
              <w:rPr>
                <w:sz w:val="20"/>
              </w:rPr>
              <w:t>ИП Разумовская Т.В., частный детский сад присмотра и ухода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50000">
            <w:pPr>
              <w:widowControl w:val="0"/>
              <w:ind/>
              <w:jc w:val="center"/>
            </w:pPr>
            <w:r>
              <w:rPr>
                <w:sz w:val="20"/>
              </w:rPr>
              <w:t>г. Ростов-на-Дону,</w:t>
            </w:r>
            <w:r>
              <w:rPr>
                <w:sz w:val="20"/>
              </w:rPr>
              <w:t>ул. 2-я Краснодарская, 135А</w:t>
            </w:r>
          </w:p>
          <w:p w14:paraId="1D050000">
            <w:pPr>
              <w:ind/>
              <w:jc w:val="center"/>
            </w:pPr>
          </w:p>
        </w:tc>
      </w:tr>
      <w:tr>
        <w:trPr>
          <w:trHeight w:hRule="atLeast" w:val="463"/>
        </w:trPr>
        <w:tc>
          <w:tcPr>
            <w:tcW w:type="dxa" w:w="83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50000">
            <w:r>
              <w:t>389</w:t>
            </w:r>
          </w:p>
        </w:tc>
        <w:tc>
          <w:tcPr>
            <w:tcW w:type="dxa" w:w="433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50000">
            <w:pPr>
              <w:widowControl w:val="0"/>
              <w:ind/>
              <w:jc w:val="center"/>
            </w:pPr>
            <w:r>
              <w:rPr>
                <w:sz w:val="20"/>
              </w:rPr>
              <w:t>ИП Разумовская Т.В., частный детский сад присмотра и ухода</w:t>
            </w:r>
          </w:p>
        </w:tc>
        <w:tc>
          <w:tcPr>
            <w:tcW w:type="dxa" w:w="442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50000">
            <w:pPr>
              <w:widowControl w:val="0"/>
              <w:ind/>
              <w:jc w:val="center"/>
            </w:pPr>
            <w:r>
              <w:rPr>
                <w:sz w:val="20"/>
              </w:rPr>
              <w:t>г. Ростов-на-Дону,</w:t>
            </w:r>
            <w:r>
              <w:rPr>
                <w:sz w:val="20"/>
              </w:rPr>
              <w:t>ул. Стабильная, 21</w:t>
            </w:r>
          </w:p>
          <w:p w14:paraId="21050000">
            <w:pPr>
              <w:ind/>
              <w:jc w:val="center"/>
            </w:pPr>
          </w:p>
        </w:tc>
      </w:tr>
    </w:tbl>
    <w:p w14:paraId="2205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23050000">
      <w:pPr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tbl>
      <w:tblPr>
        <w:tblStyle w:val="Style_4"/>
        <w:tblW w:type="auto" w:w="0"/>
        <w:tblLayout w:type="fixed"/>
        <w:tblCellMar>
          <w:left w:type="dxa" w:w="70"/>
          <w:right w:type="dxa" w:w="70"/>
        </w:tblCellMar>
      </w:tblPr>
      <w:tblGrid>
        <w:gridCol w:w="4121"/>
        <w:gridCol w:w="3633"/>
        <w:gridCol w:w="1817"/>
      </w:tblGrid>
      <w:tr>
        <w:trPr>
          <w:trHeight w:hRule="atLeast" w:val="1258"/>
        </w:trPr>
        <w:tc>
          <w:tcPr>
            <w:tcW w:type="dxa" w:w="4121"/>
            <w:shd w:fill="auto" w:val="clear"/>
            <w:tcMar>
              <w:left w:type="dxa" w:w="70"/>
              <w:right w:type="dxa" w:w="70"/>
            </w:tcMar>
          </w:tcPr>
          <w:p w14:paraId="24050000">
            <w:pPr>
              <w:tabs>
                <w:tab w:leader="none" w:pos="7088" w:val="left"/>
              </w:tabs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Начальник управления</w:t>
            </w:r>
          </w:p>
          <w:p w14:paraId="25050000">
            <w:pPr>
              <w:tabs>
                <w:tab w:leader="none" w:pos="7088" w:val="left"/>
              </w:tabs>
              <w:spacing w:after="0" w:line="240" w:lineRule="auto"/>
              <w:ind w:right="-35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документационного обеспечения</w:t>
            </w:r>
          </w:p>
          <w:p w14:paraId="26050000">
            <w:pPr>
              <w:tabs>
                <w:tab w:leader="none" w:pos="7088" w:val="left"/>
              </w:tabs>
              <w:spacing w:after="0" w:line="240" w:lineRule="auto"/>
              <w:ind w:right="-35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Администрации </w:t>
            </w:r>
          </w:p>
          <w:p w14:paraId="27050000">
            <w:pPr>
              <w:tabs>
                <w:tab w:leader="none" w:pos="7088" w:val="left"/>
              </w:tabs>
              <w:spacing w:after="0" w:line="240" w:lineRule="auto"/>
              <w:ind w:right="-35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города Ростова-на-Дону</w:t>
            </w:r>
          </w:p>
        </w:tc>
        <w:tc>
          <w:tcPr>
            <w:tcW w:type="dxa" w:w="3633"/>
            <w:shd w:fill="auto" w:val="clear"/>
            <w:tcMar>
              <w:left w:type="dxa" w:w="70"/>
              <w:right w:type="dxa" w:w="70"/>
            </w:tcMar>
          </w:tcPr>
          <w:p w14:paraId="28050000">
            <w:pPr>
              <w:tabs>
                <w:tab w:leader="none" w:pos="7088" w:val="left"/>
              </w:tabs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bookmarkStart w:id="4" w:name="SIGNERSTAMP1"/>
            <w:bookmarkEnd w:id="4"/>
          </w:p>
        </w:tc>
        <w:tc>
          <w:tcPr>
            <w:tcW w:type="dxa" w:w="1817"/>
            <w:shd w:fill="auto" w:val="clear"/>
            <w:tcMar>
              <w:left w:type="dxa" w:w="70"/>
              <w:right w:type="dxa" w:w="70"/>
            </w:tcMar>
            <w:vAlign w:val="bottom"/>
          </w:tcPr>
          <w:p w14:paraId="29050000">
            <w:pPr>
              <w:keepNext w:val="1"/>
              <w:spacing w:after="0" w:line="240" w:lineRule="auto"/>
              <w:ind/>
              <w:jc w:val="right"/>
              <w:outlineLvl w:val="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О.Ш. </w:t>
            </w:r>
            <w:r>
              <w:rPr>
                <w:rFonts w:ascii="Times New Roman" w:hAnsi="Times New Roman"/>
                <w:sz w:val="28"/>
              </w:rPr>
              <w:t>Резцова</w:t>
            </w:r>
          </w:p>
        </w:tc>
      </w:tr>
    </w:tbl>
    <w:p w14:paraId="2A050000">
      <w:pPr>
        <w:spacing w:after="0" w:line="240" w:lineRule="auto"/>
        <w:ind/>
        <w:rPr>
          <w:rFonts w:ascii="Times New Roman" w:hAnsi="Times New Roman"/>
          <w:sz w:val="28"/>
        </w:rPr>
      </w:pPr>
    </w:p>
    <w:sectPr>
      <w:footerReference r:id="rId3" w:type="default"/>
      <w:footerReference r:id="rId1" w:type="first"/>
      <w:pgSz w:h="16838" w:orient="portrait" w:w="11906"/>
      <w:pgMar w:bottom="1134" w:footer="356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2000000">
    <w:pPr>
      <w:pStyle w:val="Style_1"/>
    </w:pPr>
  </w:p>
</w:ftr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3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>
    <w:pPr>
      <w:pStyle w:val="Style_1"/>
      <w:ind/>
      <w:jc w:val="right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14:paraId="06000000">
    <w:pPr>
      <w:pStyle w:val="Style_1"/>
    </w:pPr>
  </w:p>
</w:ft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200" w:before="0" w:line="276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0" w:uiPriority="9" w:unhideWhenUsed="0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</w:style>
  <w:style w:default="1" w:styleId="Style_3_ch" w:type="character">
    <w:name w:val="Normal"/>
    <w:link w:val="Style_3"/>
  </w:style>
  <w:style w:styleId="Style_6" w:type="paragraph">
    <w:name w:val="Default"/>
    <w:link w:val="Style_6_ch"/>
    <w:pPr>
      <w:spacing w:after="0" w:line="240" w:lineRule="auto"/>
      <w:ind/>
    </w:pPr>
    <w:rPr>
      <w:rFonts w:ascii="Times New Roman" w:hAnsi="Times New Roman"/>
      <w:color w:val="000000"/>
      <w:sz w:val="24"/>
    </w:rPr>
  </w:style>
  <w:style w:styleId="Style_6_ch" w:type="character">
    <w:name w:val="Default"/>
    <w:link w:val="Style_6"/>
    <w:rPr>
      <w:rFonts w:ascii="Times New Roman" w:hAnsi="Times New Roman"/>
      <w:color w:val="000000"/>
      <w:sz w:val="24"/>
    </w:rPr>
  </w:style>
  <w:style w:styleId="Style_7" w:type="paragraph">
    <w:name w:val="toc 2"/>
    <w:next w:val="Style_3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1" w:type="paragraph">
    <w:name w:val="foot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1_ch" w:type="character">
    <w:name w:val="footer"/>
    <w:basedOn w:val="Style_3_ch"/>
    <w:link w:val="Style_1"/>
    <w:rPr>
      <w:rFonts w:ascii="Times New Roman" w:hAnsi="Times New Roman"/>
      <w:sz w:val="28"/>
    </w:rPr>
  </w:style>
  <w:style w:styleId="Style_8" w:type="paragraph">
    <w:name w:val="toc 4"/>
    <w:next w:val="Style_3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3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3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ConsPlusTitle"/>
    <w:link w:val="Style_11_ch"/>
    <w:pPr>
      <w:widowControl w:val="0"/>
      <w:spacing w:after="0" w:line="240" w:lineRule="auto"/>
      <w:ind/>
    </w:pPr>
    <w:rPr>
      <w:rFonts w:ascii="Times New Roman" w:hAnsi="Times New Roman"/>
      <w:b w:val="1"/>
      <w:sz w:val="24"/>
    </w:rPr>
  </w:style>
  <w:style w:styleId="Style_11_ch" w:type="character">
    <w:name w:val="ConsPlusTitle"/>
    <w:link w:val="Style_11"/>
    <w:rPr>
      <w:rFonts w:ascii="Times New Roman" w:hAnsi="Times New Roman"/>
      <w:b w:val="1"/>
      <w:sz w:val="24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3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No Spacing"/>
    <w:link w:val="Style_14_ch"/>
    <w:pPr>
      <w:spacing w:after="0" w:line="240" w:lineRule="auto"/>
      <w:ind/>
    </w:pPr>
    <w:rPr>
      <w:rFonts w:ascii="Calibri" w:hAnsi="Calibri"/>
    </w:rPr>
  </w:style>
  <w:style w:styleId="Style_14_ch" w:type="character">
    <w:name w:val="No Spacing"/>
    <w:link w:val="Style_14"/>
    <w:rPr>
      <w:rFonts w:ascii="Calibri" w:hAnsi="Calibri"/>
    </w:rPr>
  </w:style>
  <w:style w:styleId="Style_15" w:type="paragraph">
    <w:name w:val="Body Text Indent"/>
    <w:basedOn w:val="Style_3"/>
    <w:link w:val="Style_15_ch"/>
    <w:pPr>
      <w:spacing w:after="120" w:line="240" w:lineRule="auto"/>
      <w:ind w:firstLine="0" w:left="283"/>
    </w:pPr>
    <w:rPr>
      <w:rFonts w:ascii="Times New Roman" w:hAnsi="Times New Roman"/>
      <w:sz w:val="28"/>
    </w:rPr>
  </w:style>
  <w:style w:styleId="Style_15_ch" w:type="character">
    <w:name w:val="Body Text Indent"/>
    <w:basedOn w:val="Style_3_ch"/>
    <w:link w:val="Style_15"/>
    <w:rPr>
      <w:rFonts w:ascii="Times New Roman" w:hAnsi="Times New Roman"/>
      <w:sz w:val="28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17" w:type="paragraph">
    <w:name w:val="Balloon Text"/>
    <w:basedOn w:val="Style_3"/>
    <w:link w:val="Style_17_ch"/>
    <w:pPr>
      <w:spacing w:after="0" w:line="240" w:lineRule="auto"/>
      <w:ind/>
    </w:pPr>
    <w:rPr>
      <w:rFonts w:ascii="Tahoma" w:hAnsi="Tahoma"/>
      <w:sz w:val="16"/>
    </w:rPr>
  </w:style>
  <w:style w:styleId="Style_17_ch" w:type="character">
    <w:name w:val="Balloon Text"/>
    <w:basedOn w:val="Style_3_ch"/>
    <w:link w:val="Style_17"/>
    <w:rPr>
      <w:rFonts w:ascii="Tahoma" w:hAnsi="Tahoma"/>
      <w:sz w:val="16"/>
    </w:rPr>
  </w:style>
  <w:style w:styleId="Style_18" w:type="paragraph">
    <w:name w:val="page number"/>
    <w:basedOn w:val="Style_16"/>
    <w:link w:val="Style_18_ch"/>
  </w:style>
  <w:style w:styleId="Style_18_ch" w:type="character">
    <w:name w:val="page number"/>
    <w:basedOn w:val="Style_16_ch"/>
    <w:link w:val="Style_18"/>
  </w:style>
  <w:style w:styleId="Style_19" w:type="paragraph">
    <w:name w:val="toc 3"/>
    <w:next w:val="Style_3"/>
    <w:link w:val="Style_19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9_ch" w:type="character">
    <w:name w:val="toc 3"/>
    <w:link w:val="Style_19"/>
    <w:rPr>
      <w:rFonts w:ascii="XO Thames" w:hAnsi="XO Thames"/>
      <w:sz w:val="28"/>
    </w:rPr>
  </w:style>
  <w:style w:styleId="Style_20" w:type="paragraph">
    <w:name w:val="Body Text 2"/>
    <w:basedOn w:val="Style_3"/>
    <w:link w:val="Style_20_ch"/>
    <w:pPr>
      <w:spacing w:after="0" w:line="240" w:lineRule="auto"/>
      <w:ind/>
      <w:jc w:val="both"/>
    </w:pPr>
    <w:rPr>
      <w:rFonts w:ascii="Times New Roman" w:hAnsi="Times New Roman"/>
      <w:sz w:val="28"/>
    </w:rPr>
  </w:style>
  <w:style w:styleId="Style_20_ch" w:type="character">
    <w:name w:val="Body Text 2"/>
    <w:basedOn w:val="Style_3_ch"/>
    <w:link w:val="Style_20"/>
    <w:rPr>
      <w:rFonts w:ascii="Times New Roman" w:hAnsi="Times New Roman"/>
      <w:sz w:val="28"/>
    </w:rPr>
  </w:style>
  <w:style w:styleId="Style_21" w:type="paragraph">
    <w:name w:val="Знак"/>
    <w:basedOn w:val="Style_3"/>
    <w:link w:val="Style_21_ch"/>
    <w:pPr>
      <w:spacing w:afterAutospacing="on" w:beforeAutospacing="on" w:line="240" w:lineRule="auto"/>
      <w:ind/>
    </w:pPr>
    <w:rPr>
      <w:rFonts w:ascii="Tahoma" w:hAnsi="Tahoma"/>
      <w:sz w:val="20"/>
    </w:rPr>
  </w:style>
  <w:style w:styleId="Style_21_ch" w:type="character">
    <w:name w:val="Знак"/>
    <w:basedOn w:val="Style_3_ch"/>
    <w:link w:val="Style_21"/>
    <w:rPr>
      <w:rFonts w:ascii="Tahoma" w:hAnsi="Tahoma"/>
      <w:sz w:val="20"/>
    </w:rPr>
  </w:style>
  <w:style w:styleId="Style_22" w:type="paragraph">
    <w:name w:val="FollowedHyperlink"/>
    <w:basedOn w:val="Style_16"/>
    <w:link w:val="Style_22_ch"/>
    <w:rPr>
      <w:color w:themeColor="followedHyperlink" w:val="800080"/>
      <w:u w:val="single"/>
    </w:rPr>
  </w:style>
  <w:style w:styleId="Style_22_ch" w:type="character">
    <w:name w:val="FollowedHyperlink"/>
    <w:basedOn w:val="Style_16_ch"/>
    <w:link w:val="Style_22"/>
    <w:rPr>
      <w:color w:themeColor="followedHyperlink" w:val="800080"/>
      <w:u w:val="single"/>
    </w:rPr>
  </w:style>
  <w:style w:styleId="Style_2" w:type="paragraph">
    <w:name w:val="header"/>
    <w:basedOn w:val="Style_3"/>
    <w:link w:val="Style_2_ch"/>
    <w:pPr>
      <w:tabs>
        <w:tab w:leader="none" w:pos="4153" w:val="center"/>
        <w:tab w:leader="none" w:pos="8306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header"/>
    <w:basedOn w:val="Style_3_ch"/>
    <w:link w:val="Style_2"/>
    <w:rPr>
      <w:rFonts w:ascii="Times New Roman" w:hAnsi="Times New Roman"/>
      <w:sz w:val="28"/>
    </w:rPr>
  </w:style>
  <w:style w:styleId="Style_23" w:type="paragraph">
    <w:name w:val="heading 5"/>
    <w:next w:val="Style_3"/>
    <w:link w:val="Style_23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3_ch" w:type="character">
    <w:name w:val="heading 5"/>
    <w:link w:val="Style_23"/>
    <w:rPr>
      <w:rFonts w:ascii="XO Thames" w:hAnsi="XO Thames"/>
      <w:b w:val="1"/>
      <w:sz w:val="22"/>
    </w:rPr>
  </w:style>
  <w:style w:styleId="Style_24" w:type="paragraph">
    <w:name w:val="heading 1"/>
    <w:basedOn w:val="Style_3"/>
    <w:next w:val="Style_3"/>
    <w:link w:val="Style_24_ch"/>
    <w:uiPriority w:val="9"/>
    <w:qFormat/>
    <w:pPr>
      <w:keepNext w:val="1"/>
      <w:keepLines w:val="1"/>
      <w:spacing w:after="0" w:before="480"/>
      <w:ind/>
      <w:outlineLvl w:val="0"/>
    </w:pPr>
    <w:rPr>
      <w:rFonts w:asciiTheme="majorAscii" w:hAnsiTheme="majorHAnsi"/>
      <w:b w:val="1"/>
      <w:color w:themeColor="accent1" w:themeShade="BF" w:val="376092"/>
      <w:sz w:val="28"/>
    </w:rPr>
  </w:style>
  <w:style w:styleId="Style_24_ch" w:type="character">
    <w:name w:val="heading 1"/>
    <w:basedOn w:val="Style_3_ch"/>
    <w:link w:val="Style_24"/>
    <w:rPr>
      <w:rFonts w:asciiTheme="majorAscii" w:hAnsiTheme="majorHAnsi"/>
      <w:b w:val="1"/>
      <w:color w:themeColor="accent1" w:themeShade="BF" w:val="376092"/>
      <w:sz w:val="28"/>
    </w:rPr>
  </w:style>
  <w:style w:styleId="Style_25" w:type="paragraph">
    <w:name w:val="Знак Знак Знак Знак"/>
    <w:basedOn w:val="Style_3"/>
    <w:link w:val="Style_25_ch"/>
    <w:pPr>
      <w:spacing w:afterAutospacing="on" w:beforeAutospacing="on" w:line="240" w:lineRule="auto"/>
      <w:ind/>
      <w:jc w:val="both"/>
    </w:pPr>
    <w:rPr>
      <w:rFonts w:ascii="Tahoma" w:hAnsi="Tahoma"/>
      <w:sz w:val="20"/>
    </w:rPr>
  </w:style>
  <w:style w:styleId="Style_25_ch" w:type="character">
    <w:name w:val="Знак Знак Знак Знак"/>
    <w:basedOn w:val="Style_3_ch"/>
    <w:link w:val="Style_25"/>
    <w:rPr>
      <w:rFonts w:ascii="Tahoma" w:hAnsi="Tahoma"/>
      <w:sz w:val="20"/>
    </w:rPr>
  </w:style>
  <w:style w:styleId="Style_26" w:type="paragraph">
    <w:name w:val="Normal (Web)"/>
    <w:basedOn w:val="Style_3"/>
    <w:link w:val="Style_26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26_ch" w:type="character">
    <w:name w:val="Normal (Web)"/>
    <w:basedOn w:val="Style_3_ch"/>
    <w:link w:val="Style_26"/>
    <w:rPr>
      <w:rFonts w:ascii="Times New Roman" w:hAnsi="Times New Roman"/>
      <w:sz w:val="24"/>
    </w:rPr>
  </w:style>
  <w:style w:styleId="Style_27" w:type="paragraph">
    <w:name w:val="ConsPlusCell"/>
    <w:link w:val="Style_27_ch"/>
    <w:pPr>
      <w:spacing w:after="0" w:line="240" w:lineRule="auto"/>
      <w:ind/>
    </w:pPr>
    <w:rPr>
      <w:rFonts w:ascii="Times New Roman" w:hAnsi="Times New Roman"/>
      <w:sz w:val="28"/>
    </w:rPr>
  </w:style>
  <w:style w:styleId="Style_27_ch" w:type="character">
    <w:name w:val="ConsPlusCell"/>
    <w:link w:val="Style_27"/>
    <w:rPr>
      <w:rFonts w:ascii="Times New Roman" w:hAnsi="Times New Roman"/>
      <w:sz w:val="28"/>
    </w:rPr>
  </w:style>
  <w:style w:styleId="Style_28" w:type="paragraph">
    <w:name w:val="Hyperlink"/>
    <w:basedOn w:val="Style_16"/>
    <w:link w:val="Style_28_ch"/>
    <w:rPr>
      <w:color w:val="0000FF"/>
      <w:u w:val="single"/>
    </w:rPr>
  </w:style>
  <w:style w:styleId="Style_28_ch" w:type="character">
    <w:name w:val="Hyperlink"/>
    <w:basedOn w:val="Style_16_ch"/>
    <w:link w:val="Style_28"/>
    <w:rPr>
      <w:color w:val="0000FF"/>
      <w:u w:val="single"/>
    </w:rPr>
  </w:style>
  <w:style w:styleId="Style_29" w:type="paragraph">
    <w:name w:val="Footnote"/>
    <w:link w:val="Style_29_ch"/>
    <w:pPr>
      <w:ind w:firstLine="851" w:left="0"/>
      <w:jc w:val="both"/>
    </w:pPr>
    <w:rPr>
      <w:rFonts w:ascii="XO Thames" w:hAnsi="XO Thames"/>
      <w:sz w:val="22"/>
    </w:rPr>
  </w:style>
  <w:style w:styleId="Style_29_ch" w:type="character">
    <w:name w:val="Footnote"/>
    <w:link w:val="Style_29"/>
    <w:rPr>
      <w:rFonts w:ascii="XO Thames" w:hAnsi="XO Thames"/>
      <w:sz w:val="22"/>
    </w:rPr>
  </w:style>
  <w:style w:styleId="Style_30" w:type="paragraph">
    <w:name w:val="heading 8"/>
    <w:basedOn w:val="Style_3"/>
    <w:next w:val="Style_3"/>
    <w:link w:val="Style_30_ch"/>
    <w:uiPriority w:val="9"/>
    <w:qFormat/>
    <w:pPr>
      <w:spacing w:after="60" w:before="240" w:line="240" w:lineRule="auto"/>
      <w:ind/>
      <w:outlineLvl w:val="7"/>
    </w:pPr>
    <w:rPr>
      <w:rFonts w:ascii="Times New Roman" w:hAnsi="Times New Roman"/>
      <w:i w:val="1"/>
      <w:sz w:val="24"/>
    </w:rPr>
  </w:style>
  <w:style w:styleId="Style_30_ch" w:type="character">
    <w:name w:val="heading 8"/>
    <w:basedOn w:val="Style_3_ch"/>
    <w:link w:val="Style_30"/>
    <w:rPr>
      <w:rFonts w:ascii="Times New Roman" w:hAnsi="Times New Roman"/>
      <w:i w:val="1"/>
      <w:sz w:val="24"/>
    </w:rPr>
  </w:style>
  <w:style w:styleId="Style_31" w:type="paragraph">
    <w:name w:val="toc 1"/>
    <w:next w:val="Style_3"/>
    <w:link w:val="Style_31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31_ch" w:type="character">
    <w:name w:val="toc 1"/>
    <w:link w:val="Style_31"/>
    <w:rPr>
      <w:rFonts w:ascii="XO Thames" w:hAnsi="XO Thames"/>
      <w:b w:val="1"/>
      <w:sz w:val="28"/>
    </w:rPr>
  </w:style>
  <w:style w:styleId="Style_32" w:type="paragraph">
    <w:name w:val="Знак Знак5"/>
    <w:basedOn w:val="Style_3"/>
    <w:link w:val="Style_32_ch"/>
    <w:pPr>
      <w:tabs>
        <w:tab w:leader="none" w:pos="643" w:val="left"/>
      </w:tabs>
      <w:spacing w:after="160" w:line="240" w:lineRule="exact"/>
      <w:ind/>
    </w:pPr>
    <w:rPr>
      <w:rFonts w:ascii="Verdana" w:hAnsi="Verdana"/>
      <w:sz w:val="20"/>
    </w:rPr>
  </w:style>
  <w:style w:styleId="Style_32_ch" w:type="character">
    <w:name w:val="Знак Знак5"/>
    <w:basedOn w:val="Style_3_ch"/>
    <w:link w:val="Style_32"/>
    <w:rPr>
      <w:rFonts w:ascii="Verdana" w:hAnsi="Verdana"/>
      <w:sz w:val="20"/>
    </w:rPr>
  </w:style>
  <w:style w:styleId="Style_33" w:type="paragraph">
    <w:name w:val="Header and Footer"/>
    <w:link w:val="Style_33_ch"/>
    <w:pPr>
      <w:spacing w:line="240" w:lineRule="auto"/>
      <w:ind/>
      <w:jc w:val="both"/>
    </w:pPr>
    <w:rPr>
      <w:rFonts w:ascii="XO Thames" w:hAnsi="XO Thames"/>
      <w:sz w:val="28"/>
    </w:rPr>
  </w:style>
  <w:style w:styleId="Style_33_ch" w:type="character">
    <w:name w:val="Header and Footer"/>
    <w:link w:val="Style_33"/>
    <w:rPr>
      <w:rFonts w:ascii="XO Thames" w:hAnsi="XO Thames"/>
      <w:sz w:val="28"/>
    </w:rPr>
  </w:style>
  <w:style w:styleId="Style_34" w:type="paragraph">
    <w:name w:val="toc 9"/>
    <w:next w:val="Style_3"/>
    <w:link w:val="Style_34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4_ch" w:type="character">
    <w:name w:val="toc 9"/>
    <w:link w:val="Style_34"/>
    <w:rPr>
      <w:rFonts w:ascii="XO Thames" w:hAnsi="XO Thames"/>
      <w:sz w:val="28"/>
    </w:rPr>
  </w:style>
  <w:style w:styleId="Style_35" w:type="paragraph">
    <w:name w:val="ConsPlusNormal"/>
    <w:link w:val="Style_35_ch"/>
    <w:pPr>
      <w:widowControl w:val="0"/>
      <w:spacing w:after="0" w:line="240" w:lineRule="auto"/>
      <w:ind w:firstLine="720" w:left="0"/>
    </w:pPr>
    <w:rPr>
      <w:rFonts w:ascii="Arial" w:hAnsi="Arial"/>
      <w:sz w:val="20"/>
    </w:rPr>
  </w:style>
  <w:style w:styleId="Style_35_ch" w:type="character">
    <w:name w:val="ConsPlusNormal"/>
    <w:link w:val="Style_35"/>
    <w:rPr>
      <w:rFonts w:ascii="Arial" w:hAnsi="Arial"/>
      <w:sz w:val="20"/>
    </w:rPr>
  </w:style>
  <w:style w:styleId="Style_36" w:type="paragraph">
    <w:name w:val="toc 8"/>
    <w:next w:val="Style_3"/>
    <w:link w:val="Style_36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6_ch" w:type="character">
    <w:name w:val="toc 8"/>
    <w:link w:val="Style_36"/>
    <w:rPr>
      <w:rFonts w:ascii="XO Thames" w:hAnsi="XO Thames"/>
      <w:sz w:val="28"/>
    </w:rPr>
  </w:style>
  <w:style w:styleId="Style_37" w:type="paragraph">
    <w:name w:val="Обычный1"/>
    <w:link w:val="Style_37_ch"/>
    <w:pPr>
      <w:spacing w:after="0" w:line="240" w:lineRule="auto"/>
      <w:ind/>
    </w:pPr>
    <w:rPr>
      <w:rFonts w:ascii="Times New Roman" w:hAnsi="Times New Roman"/>
      <w:sz w:val="28"/>
    </w:rPr>
  </w:style>
  <w:style w:styleId="Style_37_ch" w:type="character">
    <w:name w:val="Обычный1"/>
    <w:link w:val="Style_37"/>
    <w:rPr>
      <w:rFonts w:ascii="Times New Roman" w:hAnsi="Times New Roman"/>
      <w:sz w:val="28"/>
    </w:rPr>
  </w:style>
  <w:style w:styleId="Style_38" w:type="paragraph">
    <w:name w:val="toc 5"/>
    <w:next w:val="Style_3"/>
    <w:link w:val="Style_38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8_ch" w:type="character">
    <w:name w:val="toc 5"/>
    <w:link w:val="Style_38"/>
    <w:rPr>
      <w:rFonts w:ascii="XO Thames" w:hAnsi="XO Thames"/>
      <w:sz w:val="28"/>
    </w:rPr>
  </w:style>
  <w:style w:styleId="Style_39" w:type="paragraph">
    <w:name w:val="Body Text Indent 2"/>
    <w:basedOn w:val="Style_3"/>
    <w:link w:val="Style_39_ch"/>
    <w:pPr>
      <w:spacing w:after="120" w:line="480" w:lineRule="auto"/>
      <w:ind w:firstLine="0" w:left="283"/>
    </w:pPr>
    <w:rPr>
      <w:rFonts w:ascii="Times New Roman" w:hAnsi="Times New Roman"/>
      <w:sz w:val="28"/>
    </w:rPr>
  </w:style>
  <w:style w:styleId="Style_39_ch" w:type="character">
    <w:name w:val="Body Text Indent 2"/>
    <w:basedOn w:val="Style_3_ch"/>
    <w:link w:val="Style_39"/>
    <w:rPr>
      <w:rFonts w:ascii="Times New Roman" w:hAnsi="Times New Roman"/>
      <w:sz w:val="28"/>
    </w:rPr>
  </w:style>
  <w:style w:styleId="Style_40" w:type="paragraph">
    <w:name w:val="Body Text"/>
    <w:basedOn w:val="Style_3"/>
    <w:link w:val="Style_40_ch"/>
    <w:pPr>
      <w:spacing w:after="0" w:line="240" w:lineRule="auto"/>
      <w:ind/>
      <w:jc w:val="both"/>
    </w:pPr>
    <w:rPr>
      <w:rFonts w:ascii="Times New Roman" w:hAnsi="Times New Roman"/>
      <w:b w:val="1"/>
      <w:sz w:val="28"/>
    </w:rPr>
  </w:style>
  <w:style w:styleId="Style_40_ch" w:type="character">
    <w:name w:val="Body Text"/>
    <w:basedOn w:val="Style_3_ch"/>
    <w:link w:val="Style_40"/>
    <w:rPr>
      <w:rFonts w:ascii="Times New Roman" w:hAnsi="Times New Roman"/>
      <w:b w:val="1"/>
      <w:sz w:val="28"/>
    </w:rPr>
  </w:style>
  <w:style w:styleId="Style_41" w:type="paragraph">
    <w:name w:val="Subtitle"/>
    <w:next w:val="Style_3"/>
    <w:link w:val="Style_4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41_ch" w:type="character">
    <w:name w:val="Subtitle"/>
    <w:link w:val="Style_41"/>
    <w:rPr>
      <w:rFonts w:ascii="XO Thames" w:hAnsi="XO Thames"/>
      <w:i w:val="1"/>
      <w:sz w:val="24"/>
    </w:rPr>
  </w:style>
  <w:style w:styleId="Style_42" w:type="paragraph">
    <w:name w:val="Title"/>
    <w:next w:val="Style_3"/>
    <w:link w:val="Style_42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42_ch" w:type="character">
    <w:name w:val="Title"/>
    <w:link w:val="Style_42"/>
    <w:rPr>
      <w:rFonts w:ascii="XO Thames" w:hAnsi="XO Thames"/>
      <w:b w:val="1"/>
      <w:caps w:val="1"/>
      <w:sz w:val="40"/>
    </w:rPr>
  </w:style>
  <w:style w:styleId="Style_43" w:type="paragraph">
    <w:name w:val="heading 4"/>
    <w:next w:val="Style_3"/>
    <w:link w:val="Style_43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3_ch" w:type="character">
    <w:name w:val="heading 4"/>
    <w:link w:val="Style_43"/>
    <w:rPr>
      <w:rFonts w:ascii="XO Thames" w:hAnsi="XO Thames"/>
      <w:b w:val="1"/>
      <w:sz w:val="24"/>
    </w:rPr>
  </w:style>
  <w:style w:styleId="Style_44" w:type="paragraph">
    <w:name w:val="85367988A0544E0D9E4823711EB28734"/>
    <w:link w:val="Style_44_ch"/>
  </w:style>
  <w:style w:styleId="Style_44_ch" w:type="character">
    <w:name w:val="85367988A0544E0D9E4823711EB28734"/>
    <w:link w:val="Style_44"/>
  </w:style>
  <w:style w:styleId="Style_45" w:type="paragraph">
    <w:name w:val="List Paragraph"/>
    <w:basedOn w:val="Style_3"/>
    <w:link w:val="Style_45_ch"/>
    <w:pPr>
      <w:ind w:firstLine="0" w:left="720"/>
      <w:contextualSpacing w:val="1"/>
    </w:pPr>
  </w:style>
  <w:style w:styleId="Style_45_ch" w:type="character">
    <w:name w:val="List Paragraph"/>
    <w:basedOn w:val="Style_3_ch"/>
    <w:link w:val="Style_45"/>
  </w:style>
  <w:style w:styleId="Style_46" w:type="paragraph">
    <w:name w:val="heading 2"/>
    <w:next w:val="Style_3"/>
    <w:link w:val="Style_4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6_ch" w:type="character">
    <w:name w:val="heading 2"/>
    <w:link w:val="Style_46"/>
    <w:rPr>
      <w:rFonts w:ascii="XO Thames" w:hAnsi="XO Thames"/>
      <w:b w:val="1"/>
      <w:sz w:val="28"/>
    </w:rPr>
  </w:style>
  <w:style w:styleId="Style_47" w:type="paragraph">
    <w:name w:val="Body Text Indent 3"/>
    <w:basedOn w:val="Style_3"/>
    <w:link w:val="Style_47_ch"/>
    <w:pPr>
      <w:spacing w:after="120" w:line="240" w:lineRule="auto"/>
      <w:ind w:firstLine="0" w:left="283"/>
    </w:pPr>
    <w:rPr>
      <w:rFonts w:ascii="Times New Roman" w:hAnsi="Times New Roman"/>
      <w:sz w:val="16"/>
    </w:rPr>
  </w:style>
  <w:style w:styleId="Style_47_ch" w:type="character">
    <w:name w:val="Body Text Indent 3"/>
    <w:basedOn w:val="Style_3_ch"/>
    <w:link w:val="Style_47"/>
    <w:rPr>
      <w:rFonts w:ascii="Times New Roman" w:hAnsi="Times New Roman"/>
      <w:sz w:val="16"/>
    </w:rPr>
  </w:style>
  <w:style w:styleId="Style_5" w:type="table">
    <w:name w:val="Table Grid"/>
    <w:basedOn w:val="Style_4"/>
    <w:pPr>
      <w:spacing w:after="0" w:line="240" w:lineRule="auto"/>
      <w:ind/>
    </w:pPr>
    <w:rPr>
      <w:rFonts w:ascii="Calibri" w:hAnsi="Calibri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fontTable.xml" Type="http://schemas.openxmlformats.org/officeDocument/2006/relationships/fontTable"/>
  <Relationship Id="rId1" Target="footer1.xml" Type="http://schemas.openxmlformats.org/officeDocument/2006/relationships/footer"/>
  <Relationship Id="rId10" Target="webSettings.xml" Type="http://schemas.openxmlformats.org/officeDocument/2006/relationships/webSettings"/>
  <Relationship Id="rId2" Target="footer2.xml" Type="http://schemas.openxmlformats.org/officeDocument/2006/relationships/footer"/>
  <Relationship Id="rId3" Target="footer3.xml" Type="http://schemas.openxmlformats.org/officeDocument/2006/relationships/footer"/>
  <Relationship Id="rId8" Target="styles.xml" Type="http://schemas.openxmlformats.org/officeDocument/2006/relationships/styles"/>
  <Relationship Id="rId4" Target="footer4.xml" Type="http://schemas.openxmlformats.org/officeDocument/2006/relationships/footer"/>
  <Relationship Id="rId11" Target="theme/theme1.xml" Type="http://schemas.openxmlformats.org/officeDocument/2006/relationships/theme"/>
  <Relationship Id="rId9" Target="stylesWithEffects.xml" Type="http://schemas.microsoft.com/office/2007/relationships/stylesWithEffects"/>
  <Relationship Id="rId7" Target="settings.xml" Type="http://schemas.openxmlformats.org/officeDocument/2006/relationships/settings"/>
  <Relationship Id="rId5" Target="media/1.jpeg" Type="http://schemas.openxmlformats.org/officeDocument/2006/relationships/imag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MyOffice-CoreFramework-Linux/31-1191.804.9045.819.1@01270b6a23d25f32067dc36f8846da406ea65219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2026-10-07T12:05:08Z</dcterms:modified>
</cp:coreProperties>
</file>