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B321B" w14:textId="77777777" w:rsidR="003D0E17" w:rsidRDefault="003D0E1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3CDE11F" w14:textId="77777777" w:rsidR="003D0E17" w:rsidRDefault="003D0E17">
      <w:pPr>
        <w:pStyle w:val="ConsPlusNormal"/>
        <w:jc w:val="both"/>
        <w:outlineLvl w:val="0"/>
      </w:pPr>
    </w:p>
    <w:p w14:paraId="2C42154A" w14:textId="77777777" w:rsidR="003D0E17" w:rsidRDefault="003D0E17">
      <w:pPr>
        <w:pStyle w:val="ConsPlusTitle"/>
        <w:jc w:val="center"/>
      </w:pPr>
      <w:r>
        <w:t>АДМИНИСТРАЦИЯ ГОРОДА РОСТОВА-НА-ДОНУ</w:t>
      </w:r>
    </w:p>
    <w:p w14:paraId="7E37861B" w14:textId="77777777" w:rsidR="003D0E17" w:rsidRDefault="003D0E17">
      <w:pPr>
        <w:pStyle w:val="ConsPlusTitle"/>
        <w:jc w:val="center"/>
      </w:pPr>
    </w:p>
    <w:p w14:paraId="3320ABED" w14:textId="77777777" w:rsidR="003D0E17" w:rsidRDefault="003D0E17">
      <w:pPr>
        <w:pStyle w:val="ConsPlusTitle"/>
        <w:jc w:val="center"/>
      </w:pPr>
      <w:r>
        <w:t>ПОСТАНОВЛЕНИЕ</w:t>
      </w:r>
    </w:p>
    <w:p w14:paraId="07706F27" w14:textId="77777777" w:rsidR="003D0E17" w:rsidRDefault="003D0E17">
      <w:pPr>
        <w:pStyle w:val="ConsPlusTitle"/>
        <w:jc w:val="center"/>
      </w:pPr>
      <w:r>
        <w:t>от 25 января 2013 г. N 44</w:t>
      </w:r>
    </w:p>
    <w:p w14:paraId="7F64ECA7" w14:textId="77777777" w:rsidR="003D0E17" w:rsidRDefault="003D0E17">
      <w:pPr>
        <w:pStyle w:val="ConsPlusTitle"/>
        <w:jc w:val="center"/>
      </w:pPr>
    </w:p>
    <w:p w14:paraId="5DD7B96E" w14:textId="77777777" w:rsidR="003D0E17" w:rsidRDefault="003D0E17">
      <w:pPr>
        <w:pStyle w:val="ConsPlusTitle"/>
        <w:jc w:val="center"/>
      </w:pPr>
      <w:r>
        <w:t>О ВЕДОМСТВЕННОМ КОНТРОЛЕ ЗА СОБЛЮДЕНИЕМ ТРУДОВОГО</w:t>
      </w:r>
    </w:p>
    <w:p w14:paraId="37F1870E" w14:textId="77777777" w:rsidR="003D0E17" w:rsidRDefault="003D0E17">
      <w:pPr>
        <w:pStyle w:val="ConsPlusTitle"/>
        <w:jc w:val="center"/>
      </w:pPr>
      <w:r>
        <w:t>ЗАКОНОДАТЕЛЬСТВА И ИНЫХ НОРМАТИВНЫХ ПРАВОВЫХ АКТОВ,</w:t>
      </w:r>
    </w:p>
    <w:p w14:paraId="47D6F29C" w14:textId="77777777" w:rsidR="003D0E17" w:rsidRDefault="003D0E17">
      <w:pPr>
        <w:pStyle w:val="ConsPlusTitle"/>
        <w:jc w:val="center"/>
      </w:pPr>
      <w:r>
        <w:t>СОДЕРЖАЩИХ НОРМЫ ТРУДОВОГО ПРАВА, В ГОРОДЕ РОСТОВЕ-НА-ДОНУ</w:t>
      </w:r>
    </w:p>
    <w:p w14:paraId="1C26324D" w14:textId="77777777" w:rsidR="003D0E17" w:rsidRDefault="003D0E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D0E17" w14:paraId="70FF907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6F78" w14:textId="77777777" w:rsidR="003D0E17" w:rsidRDefault="003D0E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0A9D" w14:textId="77777777" w:rsidR="003D0E17" w:rsidRDefault="003D0E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A44EF78" w14:textId="77777777" w:rsidR="003D0E17" w:rsidRDefault="003D0E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1A3ACED" w14:textId="77777777" w:rsidR="003D0E17" w:rsidRDefault="003D0E1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 от 24.03.2023 N 262)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DF43D" w14:textId="77777777" w:rsidR="003D0E17" w:rsidRDefault="003D0E17">
            <w:pPr>
              <w:pStyle w:val="ConsPlusNormal"/>
            </w:pPr>
          </w:p>
        </w:tc>
      </w:tr>
    </w:tbl>
    <w:p w14:paraId="175609F0" w14:textId="77777777" w:rsidR="003D0E17" w:rsidRDefault="003D0E17">
      <w:pPr>
        <w:pStyle w:val="ConsPlusNormal"/>
        <w:ind w:firstLine="540"/>
        <w:jc w:val="both"/>
      </w:pPr>
    </w:p>
    <w:p w14:paraId="5AC7F475" w14:textId="77777777" w:rsidR="003D0E17" w:rsidRDefault="003D0E17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353.1</w:t>
        </w:r>
      </w:hyperlink>
      <w:r>
        <w:t xml:space="preserve"> Трудового кодекса Российской Федерации, </w:t>
      </w:r>
      <w:hyperlink r:id="rId7">
        <w:r>
          <w:rPr>
            <w:color w:val="0000FF"/>
          </w:rPr>
          <w:t>статьей 53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 (ред. от 03.12.2012), Областным </w:t>
      </w:r>
      <w:hyperlink r:id="rId8">
        <w:r>
          <w:rPr>
            <w:color w:val="0000FF"/>
          </w:rPr>
          <w:t>законом</w:t>
        </w:r>
      </w:hyperlink>
      <w:r>
        <w:t xml:space="preserve"> Ростовской области от 27.06.2012 N 889-ЗС "О ведомственном контроле за соблюдением трудового законодательства и иных нормативных правовых актов, содержащих нормы трудового права, в Ростовской области", в целях проверки соблюдения трудового законодательства и иных нормативных правовых актов, содержащих нормы трудового права, в подведомственных отраслевым (функциональным) и территориальным органам Администрации города Ростова-на-Дону организациях, постановляю:</w:t>
      </w:r>
    </w:p>
    <w:p w14:paraId="43FA1627" w14:textId="77777777" w:rsidR="003D0E17" w:rsidRDefault="003D0E17">
      <w:pPr>
        <w:pStyle w:val="ConsPlusNormal"/>
        <w:spacing w:before="280"/>
        <w:ind w:firstLine="540"/>
        <w:jc w:val="both"/>
      </w:pPr>
      <w:r>
        <w:t>1. Органами муниципального управления города Ростова-на-Дону, осуществляющими мероприятия по ведомственному контролю за соблюдением трудового законодательства и иных нормативных правовых актов, содержащих нормы трудового права, в городе Ростове-на-Дону, являются:</w:t>
      </w:r>
    </w:p>
    <w:p w14:paraId="6C30B45A" w14:textId="77777777" w:rsidR="003D0E17" w:rsidRDefault="003D0E17">
      <w:pPr>
        <w:pStyle w:val="ConsPlusNormal"/>
        <w:spacing w:before="280"/>
        <w:ind w:firstLine="540"/>
        <w:jc w:val="both"/>
      </w:pPr>
      <w:r>
        <w:t>1.1. Администрация города Ростова-на-Дону;</w:t>
      </w:r>
    </w:p>
    <w:p w14:paraId="2383C6E6" w14:textId="77777777" w:rsidR="003D0E17" w:rsidRDefault="003D0E17">
      <w:pPr>
        <w:pStyle w:val="ConsPlusNormal"/>
        <w:spacing w:before="280"/>
        <w:ind w:firstLine="540"/>
        <w:jc w:val="both"/>
      </w:pPr>
      <w:r>
        <w:t>1.2. Администрация Ворошиловского района города Ростова-на-Дону;</w:t>
      </w:r>
    </w:p>
    <w:p w14:paraId="1172361B" w14:textId="77777777" w:rsidR="003D0E17" w:rsidRDefault="003D0E17">
      <w:pPr>
        <w:pStyle w:val="ConsPlusNormal"/>
        <w:spacing w:before="280"/>
        <w:ind w:firstLine="540"/>
        <w:jc w:val="both"/>
      </w:pPr>
      <w:r>
        <w:t>1.3. Администрация Железнодорожного района города Ростова-на-Дону;</w:t>
      </w:r>
    </w:p>
    <w:p w14:paraId="65926766" w14:textId="77777777" w:rsidR="003D0E17" w:rsidRDefault="003D0E17">
      <w:pPr>
        <w:pStyle w:val="ConsPlusNormal"/>
        <w:spacing w:before="280"/>
        <w:ind w:firstLine="540"/>
        <w:jc w:val="both"/>
      </w:pPr>
      <w:r>
        <w:t>1.4. Администрация Кировского района города Ростова-на-Дону;</w:t>
      </w:r>
    </w:p>
    <w:p w14:paraId="3C9599BC" w14:textId="77777777" w:rsidR="003D0E17" w:rsidRDefault="003D0E17">
      <w:pPr>
        <w:pStyle w:val="ConsPlusNormal"/>
        <w:spacing w:before="280"/>
        <w:ind w:firstLine="540"/>
        <w:jc w:val="both"/>
      </w:pPr>
      <w:r>
        <w:t>1.5. Администрация Ленинского района города Ростова-на-Дону;</w:t>
      </w:r>
    </w:p>
    <w:p w14:paraId="5237876E" w14:textId="77777777" w:rsidR="003D0E17" w:rsidRDefault="003D0E17">
      <w:pPr>
        <w:pStyle w:val="ConsPlusNormal"/>
        <w:spacing w:before="280"/>
        <w:ind w:firstLine="540"/>
        <w:jc w:val="both"/>
      </w:pPr>
      <w:r>
        <w:lastRenderedPageBreak/>
        <w:t>1.6. Администрация Октябрьского района города Ростова-на-Дону;</w:t>
      </w:r>
    </w:p>
    <w:p w14:paraId="37536166" w14:textId="77777777" w:rsidR="003D0E17" w:rsidRDefault="003D0E17">
      <w:pPr>
        <w:pStyle w:val="ConsPlusNormal"/>
        <w:spacing w:before="280"/>
        <w:ind w:firstLine="540"/>
        <w:jc w:val="both"/>
      </w:pPr>
      <w:r>
        <w:t>1.7. Администрация Первомайского района города Ростова-на-Дону;</w:t>
      </w:r>
    </w:p>
    <w:p w14:paraId="14CC691D" w14:textId="77777777" w:rsidR="003D0E17" w:rsidRDefault="003D0E17">
      <w:pPr>
        <w:pStyle w:val="ConsPlusNormal"/>
        <w:spacing w:before="280"/>
        <w:ind w:firstLine="540"/>
        <w:jc w:val="both"/>
      </w:pPr>
      <w:r>
        <w:t>1.8. Администрация Пролетарского района города Ростова-на-Дону;</w:t>
      </w:r>
    </w:p>
    <w:p w14:paraId="00E935F6" w14:textId="77777777" w:rsidR="003D0E17" w:rsidRDefault="003D0E17">
      <w:pPr>
        <w:pStyle w:val="ConsPlusNormal"/>
        <w:spacing w:before="280"/>
        <w:ind w:firstLine="540"/>
        <w:jc w:val="both"/>
      </w:pPr>
      <w:r>
        <w:t>1.9. Администрация Советского района города Ростова-на-Дону;</w:t>
      </w:r>
    </w:p>
    <w:p w14:paraId="0DC7C93B" w14:textId="77777777" w:rsidR="003D0E17" w:rsidRDefault="003D0E17">
      <w:pPr>
        <w:pStyle w:val="ConsPlusNormal"/>
        <w:spacing w:before="280"/>
        <w:ind w:firstLine="540"/>
        <w:jc w:val="both"/>
      </w:pPr>
      <w:r>
        <w:t>1.10. Департамент имущественно-земельных отношений города Ростова-на-Дону;</w:t>
      </w:r>
    </w:p>
    <w:p w14:paraId="447F8C04" w14:textId="77777777" w:rsidR="003D0E17" w:rsidRDefault="003D0E17">
      <w:pPr>
        <w:pStyle w:val="ConsPlusNormal"/>
        <w:spacing w:before="280"/>
        <w:ind w:firstLine="540"/>
        <w:jc w:val="both"/>
      </w:pPr>
      <w:r>
        <w:t>1.11. Департамент жилищно-коммунального хозяйства и энергетики города Ростова-на-Дону;</w:t>
      </w:r>
    </w:p>
    <w:p w14:paraId="6C2B418A" w14:textId="77777777" w:rsidR="003D0E17" w:rsidRDefault="003D0E17">
      <w:pPr>
        <w:pStyle w:val="ConsPlusNormal"/>
        <w:spacing w:before="280"/>
        <w:ind w:firstLine="540"/>
        <w:jc w:val="both"/>
      </w:pPr>
      <w:r>
        <w:t>1.12. Департамент экономики города Ростова-на-Дону;</w:t>
      </w:r>
    </w:p>
    <w:p w14:paraId="527E499C" w14:textId="77777777" w:rsidR="003D0E17" w:rsidRDefault="003D0E17">
      <w:pPr>
        <w:pStyle w:val="ConsPlusNormal"/>
        <w:spacing w:before="280"/>
        <w:ind w:firstLine="540"/>
        <w:jc w:val="both"/>
      </w:pPr>
      <w:r>
        <w:t>1.13. Департамент координации строительства и перспективного развития города Ростова-на-Дону;</w:t>
      </w:r>
    </w:p>
    <w:p w14:paraId="51DAD6E3" w14:textId="77777777" w:rsidR="003D0E17" w:rsidRDefault="003D0E17">
      <w:pPr>
        <w:pStyle w:val="ConsPlusNormal"/>
        <w:spacing w:before="280"/>
        <w:ind w:firstLine="540"/>
        <w:jc w:val="both"/>
      </w:pPr>
      <w:r>
        <w:t xml:space="preserve">1.14. Утратил силу. - </w:t>
      </w:r>
      <w:hyperlink r:id="rId9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24.03.2023 N 262;</w:t>
      </w:r>
    </w:p>
    <w:p w14:paraId="5372ADE9" w14:textId="77777777" w:rsidR="003D0E17" w:rsidRDefault="003D0E17">
      <w:pPr>
        <w:pStyle w:val="ConsPlusNormal"/>
        <w:spacing w:before="280"/>
        <w:ind w:firstLine="540"/>
        <w:jc w:val="both"/>
      </w:pPr>
      <w:r>
        <w:t>1.15. Департамент транспорта города Ростова-на-Дону;</w:t>
      </w:r>
    </w:p>
    <w:p w14:paraId="7186AF9D" w14:textId="77777777" w:rsidR="003D0E17" w:rsidRDefault="003D0E17">
      <w:pPr>
        <w:pStyle w:val="ConsPlusNormal"/>
        <w:spacing w:before="280"/>
        <w:ind w:firstLine="540"/>
        <w:jc w:val="both"/>
      </w:pPr>
      <w:r>
        <w:t>1.16. Департамент автомобильных дорог и организации дорожного движения города Ростова-на-Дону;</w:t>
      </w:r>
    </w:p>
    <w:p w14:paraId="570C106C" w14:textId="77777777" w:rsidR="003D0E17" w:rsidRDefault="003D0E17">
      <w:pPr>
        <w:pStyle w:val="ConsPlusNormal"/>
        <w:spacing w:before="280"/>
        <w:ind w:firstLine="540"/>
        <w:jc w:val="both"/>
      </w:pPr>
      <w:r>
        <w:t>1.17. Департамент социальной защиты населения города Ростова-на-Дону;</w:t>
      </w:r>
    </w:p>
    <w:p w14:paraId="04DED8C7" w14:textId="77777777" w:rsidR="003D0E17" w:rsidRDefault="003D0E17">
      <w:pPr>
        <w:pStyle w:val="ConsPlusNormal"/>
        <w:spacing w:before="280"/>
        <w:ind w:firstLine="540"/>
        <w:jc w:val="both"/>
      </w:pPr>
      <w:r>
        <w:t xml:space="preserve">1.18. Утратил силу. - </w:t>
      </w:r>
      <w:hyperlink r:id="rId10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24.03.2023 N 262;</w:t>
      </w:r>
    </w:p>
    <w:p w14:paraId="742F0017" w14:textId="77777777" w:rsidR="003D0E17" w:rsidRDefault="003D0E17">
      <w:pPr>
        <w:pStyle w:val="ConsPlusNormal"/>
        <w:spacing w:before="280"/>
        <w:ind w:firstLine="540"/>
        <w:jc w:val="both"/>
      </w:pPr>
      <w:r>
        <w:t>1.19. Управление культуры города Ростова-на-Дону;</w:t>
      </w:r>
    </w:p>
    <w:p w14:paraId="4A235C3B" w14:textId="77777777" w:rsidR="003D0E17" w:rsidRDefault="003D0E17">
      <w:pPr>
        <w:pStyle w:val="ConsPlusNormal"/>
        <w:spacing w:before="280"/>
        <w:ind w:firstLine="540"/>
        <w:jc w:val="both"/>
      </w:pPr>
      <w:r>
        <w:t>1.20. Управление по физической культуре и спорту города Ростова-на-Дону;</w:t>
      </w:r>
    </w:p>
    <w:p w14:paraId="4996103C" w14:textId="77777777" w:rsidR="003D0E17" w:rsidRDefault="003D0E17">
      <w:pPr>
        <w:pStyle w:val="ConsPlusNormal"/>
        <w:spacing w:before="280"/>
        <w:ind w:firstLine="540"/>
        <w:jc w:val="both"/>
      </w:pPr>
      <w:r>
        <w:t>1.21. Управление образования города Ростова-на-Дону;</w:t>
      </w:r>
    </w:p>
    <w:p w14:paraId="1CF9AE9B" w14:textId="77777777" w:rsidR="003D0E17" w:rsidRDefault="003D0E17">
      <w:pPr>
        <w:pStyle w:val="ConsPlusNormal"/>
        <w:spacing w:before="280"/>
        <w:ind w:firstLine="540"/>
        <w:jc w:val="both"/>
      </w:pPr>
      <w:r>
        <w:t>1.22. МКУ "Управление по делам гражданской обороны и чрезвычайным ситуациям города Ростова-на-Дону".</w:t>
      </w:r>
    </w:p>
    <w:p w14:paraId="31AC3DDC" w14:textId="77777777" w:rsidR="003D0E17" w:rsidRDefault="003D0E17">
      <w:pPr>
        <w:pStyle w:val="ConsPlusNormal"/>
        <w:spacing w:before="280"/>
        <w:ind w:firstLine="540"/>
        <w:jc w:val="both"/>
      </w:pPr>
      <w:r>
        <w:t>1.23. Управление благоустройства и лесного хозяйства.</w:t>
      </w:r>
    </w:p>
    <w:p w14:paraId="37CDFAB0" w14:textId="77777777" w:rsidR="003D0E17" w:rsidRDefault="003D0E17">
      <w:pPr>
        <w:pStyle w:val="ConsPlusNormal"/>
        <w:jc w:val="both"/>
      </w:pPr>
      <w:r>
        <w:t xml:space="preserve">(п. 1.23 введен </w:t>
      </w:r>
      <w:hyperlink r:id="rId11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24.03.2023 N 262)</w:t>
      </w:r>
    </w:p>
    <w:p w14:paraId="7416FCA3" w14:textId="77777777" w:rsidR="003D0E17" w:rsidRDefault="003D0E17">
      <w:pPr>
        <w:pStyle w:val="ConsPlusNormal"/>
        <w:spacing w:before="280"/>
        <w:ind w:firstLine="540"/>
        <w:jc w:val="both"/>
      </w:pPr>
      <w:r>
        <w:lastRenderedPageBreak/>
        <w:t>1.24. МКУ "Городское хозяйственное управление".</w:t>
      </w:r>
    </w:p>
    <w:p w14:paraId="30E6FD17" w14:textId="77777777" w:rsidR="003D0E17" w:rsidRDefault="003D0E17">
      <w:pPr>
        <w:pStyle w:val="ConsPlusNormal"/>
        <w:jc w:val="both"/>
      </w:pPr>
      <w:r>
        <w:t xml:space="preserve">(п. 1.24 введен </w:t>
      </w:r>
      <w:hyperlink r:id="rId1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24.03.2023 N 262)</w:t>
      </w:r>
    </w:p>
    <w:p w14:paraId="28882935" w14:textId="77777777" w:rsidR="003D0E17" w:rsidRDefault="003D0E17">
      <w:pPr>
        <w:pStyle w:val="ConsPlusNormal"/>
        <w:spacing w:before="280"/>
        <w:ind w:firstLine="540"/>
        <w:jc w:val="both"/>
      </w:pPr>
      <w:r>
        <w:t>2. Департаменту экономики города Ростова-на-Дону:</w:t>
      </w:r>
    </w:p>
    <w:p w14:paraId="0AA1A588" w14:textId="77777777" w:rsidR="003D0E17" w:rsidRDefault="003D0E17">
      <w:pPr>
        <w:pStyle w:val="ConsPlusNormal"/>
        <w:spacing w:before="280"/>
        <w:ind w:firstLine="540"/>
        <w:jc w:val="both"/>
      </w:pPr>
      <w:r>
        <w:t>2.1. Осуществлять координацию проведения мероприятий по ведомственному контролю с целью применения отраслевыми (функциональными) и территориальными органами Администрации города Ростова-на-Дону единого подхода к организации, планированию, учету и отчетности в осуществлении ведомственного контроля за соблюдением трудового законодательства и иных нормативных правовых актов, содержащих нормы трудового права.</w:t>
      </w:r>
    </w:p>
    <w:p w14:paraId="76580C9F" w14:textId="77777777" w:rsidR="003D0E17" w:rsidRDefault="003D0E17">
      <w:pPr>
        <w:pStyle w:val="ConsPlusNormal"/>
        <w:spacing w:before="280"/>
        <w:ind w:firstLine="540"/>
        <w:jc w:val="both"/>
      </w:pPr>
      <w:r>
        <w:t>2.2. Оказывать методическую помощь отраслевым (функциональным) и территориальным органам Администрации города Ростова-на-Дону при проведении ими в подведомственных муниципальных организациях мероприятий по ведомственному контролю.</w:t>
      </w:r>
    </w:p>
    <w:p w14:paraId="2AE93523" w14:textId="77777777" w:rsidR="003D0E17" w:rsidRDefault="003D0E17">
      <w:pPr>
        <w:pStyle w:val="ConsPlusNormal"/>
        <w:spacing w:before="280"/>
        <w:ind w:firstLine="540"/>
        <w:jc w:val="both"/>
      </w:pPr>
      <w:r>
        <w:t>2.3. Формировать в срок до 15 декабря сводный План мероприятий по ведомственному контролю (план проверок) на следующий календарный год на основании предложений по проведению проверок по ведомственному контролю в подведомственных муниципальных организациях, представляемых отраслевыми (функциональными) и территориальными органами Администрации города Ростова-на-Дону до 1 ноября текущего года, и представлять на утверждение заместителю главы Администрации города (по вопросам экономики).</w:t>
      </w:r>
    </w:p>
    <w:p w14:paraId="4FA83F7A" w14:textId="77777777" w:rsidR="003D0E17" w:rsidRDefault="003D0E17">
      <w:pPr>
        <w:pStyle w:val="ConsPlusNormal"/>
        <w:spacing w:before="280"/>
        <w:ind w:firstLine="540"/>
        <w:jc w:val="both"/>
      </w:pPr>
      <w:r>
        <w:t>2.4. Размещать сводный План мероприятий по ведомственному контролю в срок до 31 декабря текущего года на официальном интернет-портале городской Думы и Администрации города Ростова-на-Дону.</w:t>
      </w:r>
    </w:p>
    <w:p w14:paraId="04981B44" w14:textId="77777777" w:rsidR="003D0E17" w:rsidRDefault="003D0E17">
      <w:pPr>
        <w:pStyle w:val="ConsPlusNormal"/>
        <w:spacing w:before="280"/>
        <w:ind w:firstLine="540"/>
        <w:jc w:val="both"/>
      </w:pPr>
      <w:r>
        <w:t>2.5. В случае обращения руководителя отраслевого (функционального) или территориального органа Администрации города Ростова-на-Дону, осуществляющего мероприятия по ведомственному контролю, согласовывать участие своих специалистов в проведении проверок в течение 15 дней с момента его обращения.</w:t>
      </w:r>
    </w:p>
    <w:p w14:paraId="5A5AC16A" w14:textId="77777777" w:rsidR="003D0E17" w:rsidRDefault="003D0E17">
      <w:pPr>
        <w:pStyle w:val="ConsPlusNormal"/>
        <w:spacing w:before="280"/>
        <w:ind w:firstLine="540"/>
        <w:jc w:val="both"/>
      </w:pPr>
      <w:r>
        <w:t xml:space="preserve">2.6. Формировать не позднее 15 числа, следующего за отчетным периодом, сводный отчет о проведенных мероприятиях по ведомственному контролю на основании информации, предоставляемой отраслевыми (функциональными) и территориальными органами Администрации города, нарастающим итогом с начала года (за первый квартал, первое полугодие, 9 месяцев, год), с указанием сведений о количестве проведенных проверок, наименований проверенных подведомственных муниципальных организаций, сведений о допущенных нарушениях и информации о лицах, привлеченных к </w:t>
      </w:r>
      <w:r>
        <w:lastRenderedPageBreak/>
        <w:t>ответственности в результате проведения проверок, с приложением пояснительных записок.</w:t>
      </w:r>
    </w:p>
    <w:p w14:paraId="66BAE4CF" w14:textId="77777777" w:rsidR="003D0E17" w:rsidRDefault="003D0E17">
      <w:pPr>
        <w:pStyle w:val="ConsPlusNormal"/>
        <w:spacing w:before="280"/>
        <w:ind w:firstLine="540"/>
        <w:jc w:val="both"/>
      </w:pPr>
      <w:r>
        <w:t>2.7. Представлять в срок до 1 февраля года, следующего за отчетным, сводный отчет в Уполномоченный орган исполнительной власти Ростовской области в сфере труда.</w:t>
      </w:r>
    </w:p>
    <w:p w14:paraId="2AE8C938" w14:textId="77777777" w:rsidR="003D0E17" w:rsidRDefault="003D0E17">
      <w:pPr>
        <w:pStyle w:val="ConsPlusNormal"/>
        <w:spacing w:before="280"/>
        <w:ind w:firstLine="540"/>
        <w:jc w:val="both"/>
      </w:pPr>
      <w:r>
        <w:t xml:space="preserve">3. Утратил силу. - </w:t>
      </w: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24.03.2023 N 262.</w:t>
      </w:r>
    </w:p>
    <w:p w14:paraId="3F7C3206" w14:textId="77777777" w:rsidR="003D0E17" w:rsidRDefault="003D0E17">
      <w:pPr>
        <w:pStyle w:val="ConsPlusNormal"/>
        <w:spacing w:before="280"/>
        <w:ind w:firstLine="540"/>
        <w:jc w:val="both"/>
      </w:pPr>
      <w:r>
        <w:t>4. Заместителям главы Администрации города Ростова-на-Дону и руководителям отраслевых (функциональных) и территориальных органов Администрации города Ростова-на-Дону, осуществляющим координацию деятельности подведомственных муниципальных организаций, ознакомить руководителей вышеуказанных муниципальных организаций с настоящим постановлением.</w:t>
      </w:r>
    </w:p>
    <w:p w14:paraId="1A97F15D" w14:textId="77777777" w:rsidR="003D0E17" w:rsidRDefault="003D0E17">
      <w:pPr>
        <w:pStyle w:val="ConsPlusNormal"/>
        <w:spacing w:before="280"/>
        <w:ind w:firstLine="540"/>
        <w:jc w:val="both"/>
      </w:pPr>
      <w:r>
        <w:t>5. Настоящее постановление подлежит опубликованию в городской газете "Ростов официальный".</w:t>
      </w:r>
    </w:p>
    <w:p w14:paraId="521346D0" w14:textId="77777777" w:rsidR="003D0E17" w:rsidRDefault="003D0E17">
      <w:pPr>
        <w:pStyle w:val="ConsPlusNormal"/>
        <w:spacing w:before="280"/>
        <w:ind w:firstLine="540"/>
        <w:jc w:val="both"/>
      </w:pPr>
      <w:r>
        <w:t>6. Контроль за выполнением постановления возложить на заместителя главы Администрации города по экономике, на заместителя главы Администрации города по социальным вопросам, на заместителя главы Администрации города по вопросам жилищно-коммунального хозяйства, на заместителя главы Администрации города по строительству и архитектуре, на заместителя главы Администрации города по транспорту и дорожному хозяйству, на заместителя главы Администрации города по организационно-правовым и кадровым вопросам.</w:t>
      </w:r>
    </w:p>
    <w:p w14:paraId="48908516" w14:textId="77777777" w:rsidR="003D0E17" w:rsidRDefault="003D0E17">
      <w:pPr>
        <w:pStyle w:val="ConsPlusNormal"/>
        <w:jc w:val="both"/>
      </w:pPr>
      <w:r>
        <w:t xml:space="preserve">(п. 6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24.03.2023 N 262)</w:t>
      </w:r>
    </w:p>
    <w:p w14:paraId="6B4E6991" w14:textId="77777777" w:rsidR="003D0E17" w:rsidRDefault="003D0E17">
      <w:pPr>
        <w:pStyle w:val="ConsPlusNormal"/>
        <w:ind w:firstLine="540"/>
        <w:jc w:val="both"/>
      </w:pPr>
    </w:p>
    <w:p w14:paraId="3A34D1F1" w14:textId="77777777" w:rsidR="003D0E17" w:rsidRDefault="003D0E17">
      <w:pPr>
        <w:pStyle w:val="ConsPlusNormal"/>
        <w:jc w:val="right"/>
      </w:pPr>
      <w:r>
        <w:t>Мэр</w:t>
      </w:r>
    </w:p>
    <w:p w14:paraId="1766E48B" w14:textId="77777777" w:rsidR="003D0E17" w:rsidRDefault="003D0E17">
      <w:pPr>
        <w:pStyle w:val="ConsPlusNormal"/>
        <w:jc w:val="right"/>
      </w:pPr>
      <w:r>
        <w:t>(глава Администрации) города</w:t>
      </w:r>
    </w:p>
    <w:p w14:paraId="615A61BD" w14:textId="77777777" w:rsidR="003D0E17" w:rsidRDefault="003D0E17">
      <w:pPr>
        <w:pStyle w:val="ConsPlusNormal"/>
        <w:jc w:val="right"/>
      </w:pPr>
      <w:r>
        <w:t>М.А.ЧЕРНЫШЕВ</w:t>
      </w:r>
    </w:p>
    <w:p w14:paraId="6364872B" w14:textId="77777777" w:rsidR="003D0E17" w:rsidRDefault="003D0E17">
      <w:pPr>
        <w:pStyle w:val="ConsPlusNormal"/>
      </w:pPr>
      <w:r>
        <w:t>Постановление вносит</w:t>
      </w:r>
    </w:p>
    <w:p w14:paraId="22A271F6" w14:textId="77777777" w:rsidR="003D0E17" w:rsidRDefault="003D0E17">
      <w:pPr>
        <w:pStyle w:val="ConsPlusNormal"/>
        <w:spacing w:before="280"/>
      </w:pPr>
      <w:r>
        <w:t>Департамент экономики</w:t>
      </w:r>
    </w:p>
    <w:p w14:paraId="4CFAAF13" w14:textId="77777777" w:rsidR="003D0E17" w:rsidRDefault="003D0E17">
      <w:pPr>
        <w:pStyle w:val="ConsPlusNormal"/>
        <w:spacing w:before="280"/>
      </w:pPr>
      <w:r>
        <w:t>города Ростова-на-Дону</w:t>
      </w:r>
    </w:p>
    <w:p w14:paraId="481B5B65" w14:textId="77777777" w:rsidR="003D0E17" w:rsidRDefault="003D0E17">
      <w:pPr>
        <w:pStyle w:val="ConsPlusNormal"/>
        <w:ind w:firstLine="540"/>
        <w:jc w:val="both"/>
      </w:pPr>
    </w:p>
    <w:p w14:paraId="5C8E1652" w14:textId="77777777" w:rsidR="003D0E17" w:rsidRDefault="003D0E17">
      <w:pPr>
        <w:pStyle w:val="ConsPlusNormal"/>
        <w:ind w:firstLine="540"/>
        <w:jc w:val="both"/>
      </w:pPr>
    </w:p>
    <w:p w14:paraId="51FB1F74" w14:textId="77777777" w:rsidR="003D0E17" w:rsidRDefault="003D0E1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863DC32" w14:textId="77777777" w:rsidR="004E1A8C" w:rsidRDefault="004E1A8C"/>
    <w:sectPr w:rsidR="004E1A8C" w:rsidSect="003D0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17"/>
    <w:rsid w:val="003D0E17"/>
    <w:rsid w:val="004E1A8C"/>
    <w:rsid w:val="00874A80"/>
    <w:rsid w:val="0097028E"/>
    <w:rsid w:val="00E1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3860"/>
  <w15:chartTrackingRefBased/>
  <w15:docId w15:val="{0C1BAF70-38EA-436E-9CD9-EC9404CF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0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E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E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E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E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E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E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E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0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0E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D0E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0E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0E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0E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0E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0E1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0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0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E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3D0E17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3D0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0E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0E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0E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0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0E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D0E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3D0E17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3D0E17"/>
    <w:pPr>
      <w:widowControl w:val="0"/>
      <w:autoSpaceDE w:val="0"/>
      <w:autoSpaceDN w:val="0"/>
      <w:spacing w:after="0" w:line="240" w:lineRule="auto"/>
    </w:pPr>
    <w:rPr>
      <w:rFonts w:eastAsia="Times New Roman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3D0E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16258" TargetMode="External"/><Relationship Id="rId13" Type="http://schemas.openxmlformats.org/officeDocument/2006/relationships/hyperlink" Target="https://login.consultant.ru/link/?req=doc&amp;base=RLAW186&amp;n=129398&amp;dst=1000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480&amp;dst=100648" TargetMode="External"/><Relationship Id="rId12" Type="http://schemas.openxmlformats.org/officeDocument/2006/relationships/hyperlink" Target="https://login.consultant.ru/link/?req=doc&amp;base=RLAW186&amp;n=129398&amp;dst=10001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5484&amp;dst=1669" TargetMode="External"/><Relationship Id="rId11" Type="http://schemas.openxmlformats.org/officeDocument/2006/relationships/hyperlink" Target="https://login.consultant.ru/link/?req=doc&amp;base=RLAW186&amp;n=129398&amp;dst=100009" TargetMode="External"/><Relationship Id="rId5" Type="http://schemas.openxmlformats.org/officeDocument/2006/relationships/hyperlink" Target="https://login.consultant.ru/link/?req=doc&amp;base=RLAW186&amp;n=129398&amp;dst=10000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86&amp;n=129398&amp;dst=10000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29398&amp;dst=100006" TargetMode="External"/><Relationship Id="rId14" Type="http://schemas.openxmlformats.org/officeDocument/2006/relationships/hyperlink" Target="https://login.consultant.ru/link/?req=doc&amp;base=RLAW186&amp;n=129398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1159</Words>
  <Characters>6610</Characters>
  <Application>Microsoft Office Word</Application>
  <DocSecurity>0</DocSecurity>
  <Lines>55</Lines>
  <Paragraphs>15</Paragraphs>
  <ScaleCrop>false</ScaleCrop>
  <Company>LightKey.Store</Company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Коломийцев Александр Васильевич</dc:creator>
  <cp:keywords/>
  <dc:description/>
  <cp:lastModifiedBy>Коломийцев Александр Васильевич</cp:lastModifiedBy>
  <cp:revision>1</cp:revision>
  <dcterms:created xsi:type="dcterms:W3CDTF">2025-12-24T11:08:00Z</dcterms:created>
  <dcterms:modified xsi:type="dcterms:W3CDTF">2025-12-24T11:09:00Z</dcterms:modified>
</cp:coreProperties>
</file>