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3E2DFF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3E2DFF">
        <w:rPr>
          <w:b/>
          <w:spacing w:val="50"/>
          <w:sz w:val="72"/>
        </w:rPr>
        <w:t>830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D04AB4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154188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CD5C59" w:rsidRPr="00E27AA5" w:rsidRDefault="00AB660B" w:rsidP="00E27AA5">
      <w:pPr>
        <w:widowControl w:val="0"/>
        <w:tabs>
          <w:tab w:val="left" w:pos="5670"/>
        </w:tabs>
        <w:ind w:right="5245"/>
        <w:jc w:val="both"/>
        <w:rPr>
          <w:rFonts w:ascii="Arial" w:hAnsi="Arial" w:cs="Arial"/>
          <w:sz w:val="23"/>
          <w:szCs w:val="23"/>
        </w:rPr>
      </w:pPr>
      <w:r w:rsidRPr="00E27AA5">
        <w:rPr>
          <w:rFonts w:ascii="Arial" w:hAnsi="Arial" w:cs="Arial"/>
          <w:sz w:val="23"/>
          <w:szCs w:val="23"/>
        </w:rPr>
        <w:t>О внесении изменений в решение Ростовской-на-Дону городской Думы «Об утверждении Типового положения об администрации района города Ростова-на-Дону»</w:t>
      </w:r>
    </w:p>
    <w:p w:rsidR="003C38F0" w:rsidRPr="00B520D5" w:rsidRDefault="003C38F0" w:rsidP="0043612D">
      <w:pPr>
        <w:adjustRightInd w:val="0"/>
        <w:ind w:right="5387"/>
        <w:jc w:val="both"/>
        <w:outlineLvl w:val="0"/>
        <w:rPr>
          <w:rFonts w:ascii="Arial" w:hAnsi="Arial" w:cs="Arial"/>
          <w:sz w:val="20"/>
          <w:szCs w:val="20"/>
        </w:rPr>
      </w:pPr>
    </w:p>
    <w:p w:rsidR="00D970F4" w:rsidRPr="00E11E3E" w:rsidRDefault="00AB660B" w:rsidP="0015418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 xml:space="preserve">В целях приведения в соответствие с Уставом города Ростова-на-Дону нормативной правовой базы муниципального образования города </w:t>
      </w:r>
      <w:r w:rsidR="00E11E3E">
        <w:rPr>
          <w:rFonts w:ascii="Arial" w:hAnsi="Arial" w:cs="Arial"/>
          <w:sz w:val="26"/>
          <w:szCs w:val="26"/>
        </w:rPr>
        <w:br/>
      </w:r>
      <w:r w:rsidRPr="00E11E3E">
        <w:rPr>
          <w:rFonts w:ascii="Arial" w:hAnsi="Arial" w:cs="Arial"/>
          <w:sz w:val="26"/>
          <w:szCs w:val="26"/>
        </w:rPr>
        <w:t xml:space="preserve">Ростова-на-Дону, руководствуясь статьями 39 и 41 Устава города </w:t>
      </w:r>
      <w:r w:rsidR="00E11E3E">
        <w:rPr>
          <w:rFonts w:ascii="Arial" w:hAnsi="Arial" w:cs="Arial"/>
          <w:sz w:val="26"/>
          <w:szCs w:val="26"/>
        </w:rPr>
        <w:br/>
      </w:r>
      <w:r w:rsidRPr="00E11E3E">
        <w:rPr>
          <w:rFonts w:ascii="Arial" w:hAnsi="Arial" w:cs="Arial"/>
          <w:sz w:val="26"/>
          <w:szCs w:val="26"/>
        </w:rPr>
        <w:t>Ростова-на-Дону, городская Дума</w:t>
      </w:r>
    </w:p>
    <w:p w:rsidR="00F45681" w:rsidRPr="00AF4DEF" w:rsidRDefault="00F45681" w:rsidP="00154188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AF4DEF" w:rsidRDefault="00727DC1" w:rsidP="00C94663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AB660B" w:rsidRPr="00E11E3E" w:rsidRDefault="00AB660B" w:rsidP="00C9466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pacing w:val="-2"/>
          <w:sz w:val="26"/>
          <w:szCs w:val="26"/>
        </w:rPr>
        <w:t>1.</w:t>
      </w:r>
      <w:r w:rsidR="00154188" w:rsidRPr="00E11E3E">
        <w:rPr>
          <w:rFonts w:ascii="Arial" w:hAnsi="Arial" w:cs="Arial"/>
          <w:spacing w:val="-2"/>
          <w:sz w:val="26"/>
          <w:szCs w:val="26"/>
        </w:rPr>
        <w:t> </w:t>
      </w:r>
      <w:r w:rsidRPr="00E11E3E">
        <w:rPr>
          <w:rFonts w:ascii="Arial" w:hAnsi="Arial" w:cs="Arial"/>
          <w:sz w:val="26"/>
          <w:szCs w:val="26"/>
        </w:rPr>
        <w:t>Внести в решение Ростовской-на-Дону городской Думы от</w:t>
      </w:r>
      <w:r w:rsidR="00B520D5">
        <w:rPr>
          <w:rFonts w:ascii="Arial" w:hAnsi="Arial" w:cs="Arial"/>
          <w:sz w:val="26"/>
          <w:szCs w:val="26"/>
        </w:rPr>
        <w:t> </w:t>
      </w:r>
      <w:r w:rsidRPr="00E11E3E">
        <w:rPr>
          <w:rFonts w:ascii="Arial" w:hAnsi="Arial" w:cs="Arial"/>
          <w:sz w:val="26"/>
          <w:szCs w:val="26"/>
        </w:rPr>
        <w:t>07.12.2010 № 49 «Об утверждении Типового положения об администрации района города Ростова-на-Дону» следующие изменения: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приложении: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разделе 2: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пункт 2 изложить в следующей редакции: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«</w:t>
      </w:r>
      <w:r w:rsidR="00E27AA5">
        <w:rPr>
          <w:rFonts w:ascii="Arial" w:hAnsi="Arial" w:cs="Arial"/>
          <w:sz w:val="26"/>
          <w:szCs w:val="26"/>
        </w:rPr>
        <w:t>2. </w:t>
      </w:r>
      <w:r w:rsidRPr="00E11E3E">
        <w:rPr>
          <w:rFonts w:ascii="Arial" w:hAnsi="Arial" w:cs="Arial"/>
          <w:sz w:val="26"/>
          <w:szCs w:val="26"/>
        </w:rPr>
        <w:t>Глава администрации района назначается на должность Главой города Ростова-на-Дону (далее – Глава города) по согласованию с</w:t>
      </w:r>
      <w:r w:rsidR="00C94663" w:rsidRPr="00E11E3E">
        <w:rPr>
          <w:rFonts w:ascii="Arial" w:hAnsi="Arial" w:cs="Arial"/>
          <w:sz w:val="26"/>
          <w:szCs w:val="26"/>
        </w:rPr>
        <w:t> </w:t>
      </w:r>
      <w:r w:rsidRPr="00E11E3E">
        <w:rPr>
          <w:rFonts w:ascii="Arial" w:hAnsi="Arial" w:cs="Arial"/>
          <w:sz w:val="26"/>
          <w:szCs w:val="26"/>
        </w:rPr>
        <w:t>Ростовской-на-Дону городской Думой (далее – городская Дума)</w:t>
      </w:r>
      <w:r w:rsidR="00AA1320">
        <w:rPr>
          <w:rFonts w:ascii="Arial" w:hAnsi="Arial" w:cs="Arial"/>
          <w:sz w:val="26"/>
          <w:szCs w:val="26"/>
        </w:rPr>
        <w:t>.</w:t>
      </w:r>
      <w:r w:rsidRPr="00E11E3E">
        <w:rPr>
          <w:rFonts w:ascii="Arial" w:hAnsi="Arial" w:cs="Arial"/>
          <w:sz w:val="26"/>
          <w:szCs w:val="26"/>
        </w:rPr>
        <w:t>»;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пункте 4 слова «главой Администрации» заменить словом «Главой»;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подпункте 2 пункта 7 слова «главой Администрации» заменить словом «Главой»;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AB660B" w:rsidRPr="00E11E3E" w:rsidRDefault="00AB660B" w:rsidP="00C9466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подпункте 6 пункта 3 раздела 3 слова «главой Администрации» заменить словом «Главой».</w:t>
      </w:r>
    </w:p>
    <w:p w:rsidR="00CD5C59" w:rsidRPr="00E11E3E" w:rsidRDefault="00DF2E69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2. </w:t>
      </w:r>
      <w:r w:rsidR="00CD5C59" w:rsidRPr="00E11E3E">
        <w:rPr>
          <w:rFonts w:ascii="Arial" w:hAnsi="Arial" w:cs="Arial"/>
          <w:sz w:val="26"/>
          <w:szCs w:val="26"/>
        </w:rPr>
        <w:t>Настоящее решение вступает в силу со дня его официального опубликования.</w:t>
      </w:r>
    </w:p>
    <w:p w:rsidR="00BB0462" w:rsidRPr="00E11E3E" w:rsidRDefault="00DF2E69" w:rsidP="00C9466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3. </w:t>
      </w:r>
      <w:r w:rsidR="00CD5C59" w:rsidRPr="00E11E3E">
        <w:rPr>
          <w:rFonts w:ascii="Arial" w:hAnsi="Arial" w:cs="Arial"/>
          <w:sz w:val="26"/>
          <w:szCs w:val="26"/>
        </w:rPr>
        <w:t xml:space="preserve">Контроль за исполнением настоящего решения возложить </w:t>
      </w:r>
      <w:proofErr w:type="gramStart"/>
      <w:r w:rsidR="00CD5C59" w:rsidRPr="00E11E3E">
        <w:rPr>
          <w:rFonts w:ascii="Arial" w:hAnsi="Arial" w:cs="Arial"/>
          <w:sz w:val="26"/>
          <w:szCs w:val="26"/>
        </w:rPr>
        <w:t>на</w:t>
      </w:r>
      <w:r w:rsidR="00AF4DEF">
        <w:rPr>
          <w:rFonts w:ascii="Arial" w:hAnsi="Arial" w:cs="Arial"/>
          <w:sz w:val="26"/>
          <w:szCs w:val="26"/>
        </w:rPr>
        <w:t>  </w:t>
      </w:r>
      <w:r w:rsidR="00CD5C59" w:rsidRPr="00E11E3E">
        <w:rPr>
          <w:rFonts w:ascii="Arial" w:hAnsi="Arial" w:cs="Arial"/>
          <w:sz w:val="26"/>
          <w:szCs w:val="26"/>
        </w:rPr>
        <w:t>постоянную</w:t>
      </w:r>
      <w:proofErr w:type="gramEnd"/>
      <w:r w:rsidR="00CD5C59" w:rsidRPr="00E11E3E">
        <w:rPr>
          <w:rFonts w:ascii="Arial" w:hAnsi="Arial" w:cs="Arial"/>
          <w:sz w:val="26"/>
          <w:szCs w:val="26"/>
        </w:rPr>
        <w:t xml:space="preserve"> комиссию по местному самоуправлению, информационной политике и связям с общественностью (А.В. Лященко).</w:t>
      </w:r>
    </w:p>
    <w:p w:rsidR="00D97F9F" w:rsidRPr="00E11E3E" w:rsidRDefault="00167863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2177415</wp:posOffset>
            </wp:positionH>
            <wp:positionV relativeFrom="paragraph">
              <wp:posOffset>36195</wp:posOffset>
            </wp:positionV>
            <wp:extent cx="1847850" cy="148446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48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154188">
        <w:tc>
          <w:tcPr>
            <w:tcW w:w="3227" w:type="dxa"/>
          </w:tcPr>
          <w:p w:rsidR="00D97F9F" w:rsidRPr="004E6FB2" w:rsidRDefault="00D97F9F" w:rsidP="00154188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154188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167863" w:rsidRDefault="00167863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167863" w:rsidRDefault="00167863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D04AB4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E11E3E">
      <w:headerReference w:type="even" r:id="rId10"/>
      <w:headerReference w:type="default" r:id="rId11"/>
      <w:headerReference w:type="first" r:id="rId12"/>
      <w:pgSz w:w="11906" w:h="16838"/>
      <w:pgMar w:top="993" w:right="707" w:bottom="568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AA5" w:rsidRDefault="00E27AA5">
      <w:r>
        <w:separator/>
      </w:r>
    </w:p>
  </w:endnote>
  <w:endnote w:type="continuationSeparator" w:id="0">
    <w:p w:rsidR="00E27AA5" w:rsidRDefault="00E27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AA5" w:rsidRDefault="00E27AA5">
      <w:r>
        <w:separator/>
      </w:r>
    </w:p>
  </w:footnote>
  <w:footnote w:type="continuationSeparator" w:id="0">
    <w:p w:rsidR="00E27AA5" w:rsidRDefault="00E27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AA5" w:rsidRDefault="00EB470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27AA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27AA5" w:rsidRDefault="00E27AA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AA5" w:rsidRPr="00664595" w:rsidRDefault="00EB470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27AA5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67863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E27AA5" w:rsidRPr="00664595">
      <w:rPr>
        <w:sz w:val="22"/>
        <w:szCs w:val="22"/>
      </w:rPr>
      <w:t xml:space="preserve">                           </w:t>
    </w:r>
    <w:r w:rsidR="00E27AA5">
      <w:rPr>
        <w:sz w:val="22"/>
        <w:szCs w:val="22"/>
      </w:rPr>
      <w:t xml:space="preserve">                       </w:t>
    </w:r>
    <w:r w:rsidR="00E27AA5" w:rsidRPr="00664595">
      <w:rPr>
        <w:sz w:val="22"/>
        <w:szCs w:val="22"/>
      </w:rPr>
      <w:t xml:space="preserve">                     </w:t>
    </w:r>
    <w:r w:rsidR="00E27AA5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AA5" w:rsidRPr="00CA56CB" w:rsidRDefault="00E27AA5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14D1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4188"/>
    <w:rsid w:val="001571A0"/>
    <w:rsid w:val="00160401"/>
    <w:rsid w:val="0016418A"/>
    <w:rsid w:val="001649B1"/>
    <w:rsid w:val="0016575B"/>
    <w:rsid w:val="00166212"/>
    <w:rsid w:val="00166818"/>
    <w:rsid w:val="00166B53"/>
    <w:rsid w:val="0016786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0876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2DFF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1320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20C"/>
    <w:rsid w:val="00AF1301"/>
    <w:rsid w:val="00AF4DEF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20D5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1206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4663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4AB4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1E3E"/>
    <w:rsid w:val="00E12E1B"/>
    <w:rsid w:val="00E147CD"/>
    <w:rsid w:val="00E14AA5"/>
    <w:rsid w:val="00E1616F"/>
    <w:rsid w:val="00E16242"/>
    <w:rsid w:val="00E22CD4"/>
    <w:rsid w:val="00E25D63"/>
    <w:rsid w:val="00E27AA5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706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9EC22-DDA9-40C1-A483-90A804A8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53783-5995-40EA-B5C8-3F4F6D785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2025-04-09T09:45:00Z</cp:lastPrinted>
  <dcterms:created xsi:type="dcterms:W3CDTF">2025-04-11T08:09:00Z</dcterms:created>
  <dcterms:modified xsi:type="dcterms:W3CDTF">2025-04-14T08:26:00Z</dcterms:modified>
</cp:coreProperties>
</file>