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40832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9E0B32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9E0B32">
        <w:rPr>
          <w:b/>
          <w:spacing w:val="50"/>
          <w:sz w:val="72"/>
        </w:rPr>
        <w:t>845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955EC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725C10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9870B8" w:rsidRDefault="00725C10" w:rsidP="009870B8">
      <w:pPr>
        <w:widowControl w:val="0"/>
        <w:tabs>
          <w:tab w:val="left" w:pos="-6237"/>
          <w:tab w:val="left" w:pos="5670"/>
        </w:tabs>
        <w:ind w:right="5812"/>
        <w:jc w:val="both"/>
        <w:rPr>
          <w:rFonts w:ascii="Arial" w:hAnsi="Arial" w:cs="Arial"/>
          <w:sz w:val="23"/>
          <w:szCs w:val="23"/>
        </w:rPr>
      </w:pPr>
      <w:r w:rsidRPr="009870B8">
        <w:rPr>
          <w:rFonts w:ascii="Arial" w:hAnsi="Arial" w:cs="Arial"/>
          <w:sz w:val="23"/>
          <w:szCs w:val="23"/>
        </w:rPr>
        <w:t xml:space="preserve">О внесении изменений в решение Ростовской-на-Дону городской Думы «О принятии «Положения </w:t>
      </w:r>
      <w:r w:rsidR="00B35E6B" w:rsidRPr="009870B8">
        <w:rPr>
          <w:rFonts w:ascii="Arial" w:hAnsi="Arial" w:cs="Arial"/>
          <w:sz w:val="23"/>
          <w:szCs w:val="23"/>
        </w:rPr>
        <w:br/>
      </w:r>
      <w:r w:rsidRPr="009870B8">
        <w:rPr>
          <w:rFonts w:ascii="Arial" w:hAnsi="Arial" w:cs="Arial"/>
          <w:sz w:val="23"/>
          <w:szCs w:val="23"/>
        </w:rPr>
        <w:t>о комиссии по исчислению стажа муниципальной службы и установлению государственной пенсии за выслугу лет»</w:t>
      </w:r>
    </w:p>
    <w:p w:rsidR="00387321" w:rsidRPr="00725C10" w:rsidRDefault="00387321" w:rsidP="0043612D">
      <w:pPr>
        <w:adjustRightInd w:val="0"/>
        <w:ind w:right="5387"/>
        <w:jc w:val="both"/>
        <w:outlineLvl w:val="0"/>
        <w:rPr>
          <w:rFonts w:ascii="Arial" w:hAnsi="Arial" w:cs="Arial"/>
          <w:sz w:val="16"/>
          <w:szCs w:val="16"/>
        </w:rPr>
      </w:pPr>
    </w:p>
    <w:p w:rsidR="00D970F4" w:rsidRPr="00725C10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1947B7" w:rsidRPr="00725C10">
        <w:rPr>
          <w:rFonts w:ascii="Arial" w:hAnsi="Arial" w:cs="Arial"/>
          <w:sz w:val="27"/>
          <w:szCs w:val="27"/>
        </w:rPr>
        <w:br/>
      </w:r>
      <w:r w:rsidRPr="00725C10">
        <w:rPr>
          <w:rFonts w:ascii="Arial" w:hAnsi="Arial" w:cs="Arial"/>
          <w:sz w:val="27"/>
          <w:szCs w:val="27"/>
        </w:rPr>
        <w:t xml:space="preserve">Ростова-на-Дону нормативной правовой базы муниципального образования города Ростова-на-Дону, руководствуясь </w:t>
      </w:r>
      <w:r w:rsidRPr="00B35E6B">
        <w:rPr>
          <w:rFonts w:ascii="Arial" w:hAnsi="Arial" w:cs="Arial"/>
          <w:sz w:val="27"/>
          <w:szCs w:val="27"/>
        </w:rPr>
        <w:t>статьями 39</w:t>
      </w:r>
      <w:r w:rsidRPr="00725C10">
        <w:rPr>
          <w:rFonts w:ascii="Arial" w:hAnsi="Arial" w:cs="Arial"/>
          <w:sz w:val="27"/>
          <w:szCs w:val="27"/>
        </w:rPr>
        <w:t xml:space="preserve"> и </w:t>
      </w:r>
      <w:r w:rsidRPr="00B35E6B">
        <w:rPr>
          <w:rFonts w:ascii="Arial" w:hAnsi="Arial" w:cs="Arial"/>
          <w:sz w:val="27"/>
          <w:szCs w:val="27"/>
        </w:rPr>
        <w:t>41</w:t>
      </w:r>
      <w:r w:rsidRPr="00725C10">
        <w:rPr>
          <w:rFonts w:ascii="Arial" w:hAnsi="Arial" w:cs="Arial"/>
          <w:sz w:val="27"/>
          <w:szCs w:val="27"/>
        </w:rPr>
        <w:t xml:space="preserve"> Устава города Ростова-на-Дону, городская Дума</w:t>
      </w:r>
    </w:p>
    <w:p w:rsidR="00F45681" w:rsidRPr="00725C10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725C10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pacing w:val="-2"/>
          <w:sz w:val="27"/>
          <w:szCs w:val="27"/>
        </w:rPr>
        <w:t>1.</w:t>
      </w:r>
      <w:r w:rsidR="00B35E6B">
        <w:rPr>
          <w:rFonts w:ascii="Arial" w:hAnsi="Arial" w:cs="Arial"/>
          <w:spacing w:val="-2"/>
          <w:sz w:val="27"/>
          <w:szCs w:val="27"/>
        </w:rPr>
        <w:t> </w:t>
      </w:r>
      <w:r w:rsidRPr="00725C10">
        <w:rPr>
          <w:rFonts w:ascii="Arial" w:hAnsi="Arial" w:cs="Arial"/>
          <w:sz w:val="27"/>
          <w:szCs w:val="27"/>
        </w:rPr>
        <w:t xml:space="preserve">Внести в </w:t>
      </w:r>
      <w:r w:rsidRPr="00B35E6B">
        <w:rPr>
          <w:rFonts w:ascii="Arial" w:hAnsi="Arial" w:cs="Arial"/>
          <w:sz w:val="27"/>
          <w:szCs w:val="27"/>
        </w:rPr>
        <w:t>решение</w:t>
      </w:r>
      <w:r w:rsidRPr="00725C10">
        <w:rPr>
          <w:rFonts w:ascii="Arial" w:hAnsi="Arial" w:cs="Arial"/>
          <w:sz w:val="27"/>
          <w:szCs w:val="27"/>
        </w:rPr>
        <w:t xml:space="preserve"> Ростовской-на-Дону городской Думы от</w:t>
      </w:r>
      <w:r w:rsidR="00B35E6B">
        <w:rPr>
          <w:rFonts w:ascii="Arial" w:hAnsi="Arial" w:cs="Arial"/>
          <w:sz w:val="27"/>
          <w:szCs w:val="27"/>
        </w:rPr>
        <w:t> </w:t>
      </w:r>
      <w:r w:rsidRPr="00725C10">
        <w:rPr>
          <w:rFonts w:ascii="Arial" w:hAnsi="Arial" w:cs="Arial"/>
          <w:sz w:val="27"/>
          <w:szCs w:val="27"/>
        </w:rPr>
        <w:t>26.08.2008 № 431 «О принятии «Положения о комиссии по исчислению стажа муниципальной службы и установлению государственной пенсии за</w:t>
      </w:r>
      <w:r w:rsidR="00B35E6B">
        <w:rPr>
          <w:rFonts w:ascii="Arial" w:hAnsi="Arial" w:cs="Arial"/>
          <w:sz w:val="27"/>
          <w:szCs w:val="27"/>
        </w:rPr>
        <w:t> </w:t>
      </w:r>
      <w:r w:rsidRPr="00725C10">
        <w:rPr>
          <w:rFonts w:ascii="Arial" w:hAnsi="Arial" w:cs="Arial"/>
          <w:sz w:val="27"/>
          <w:szCs w:val="27"/>
        </w:rPr>
        <w:t>выслугу лет» следующие изменения: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приложении: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пункте 1.3 раздела 1 слова «главе Администрации города» заменить словами «Главе города Ростова-на-Дону (далее – Глава города)»;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пункте 4.9 раздела 4: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абзаце втором слова «главой Администрации» заменить словом «Главой»;</w:t>
      </w:r>
    </w:p>
    <w:p w:rsidR="00725C10" w:rsidRPr="00725C10" w:rsidRDefault="00725C10" w:rsidP="00725C1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в абзаце третьем слова «глава Администрации» заменить словом «Глава».</w:t>
      </w:r>
    </w:p>
    <w:p w:rsidR="00CD5C59" w:rsidRPr="00725C10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2. </w:t>
      </w:r>
      <w:r w:rsidR="00CD5C59" w:rsidRPr="00725C10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725C10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725C10">
        <w:rPr>
          <w:rFonts w:ascii="Arial" w:hAnsi="Arial" w:cs="Arial"/>
          <w:sz w:val="27"/>
          <w:szCs w:val="27"/>
        </w:rPr>
        <w:t>3. </w:t>
      </w:r>
      <w:r w:rsidR="00CD5C59" w:rsidRPr="00725C10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B35E6B">
        <w:rPr>
          <w:rFonts w:ascii="Arial" w:hAnsi="Arial" w:cs="Arial"/>
          <w:sz w:val="27"/>
          <w:szCs w:val="27"/>
        </w:rPr>
        <w:t> </w:t>
      </w:r>
      <w:r w:rsidR="00CD5C59" w:rsidRPr="00725C10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9E0B32" w:rsidRDefault="00B00674" w:rsidP="00FD1E3A">
      <w:pPr>
        <w:ind w:right="-2" w:firstLine="709"/>
        <w:jc w:val="both"/>
        <w:rPr>
          <w:rFonts w:ascii="Arial" w:hAnsi="Arial" w:cs="Arial"/>
          <w:sz w:val="24"/>
        </w:rPr>
      </w:pPr>
      <w:bookmarkStart w:id="0" w:name="_GoBack"/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96553</wp:posOffset>
            </wp:positionV>
            <wp:extent cx="2162175" cy="173732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52" cy="174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35E6B" w:rsidRPr="009E0B32" w:rsidRDefault="00B35E6B" w:rsidP="00FD1E3A">
      <w:pPr>
        <w:ind w:right="-2" w:firstLine="709"/>
        <w:jc w:val="both"/>
        <w:rPr>
          <w:rFonts w:ascii="Arial" w:hAnsi="Arial" w:cs="Arial"/>
          <w:sz w:val="24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B35E6B">
        <w:tc>
          <w:tcPr>
            <w:tcW w:w="3227" w:type="dxa"/>
          </w:tcPr>
          <w:p w:rsidR="00D97F9F" w:rsidRPr="004E6FB2" w:rsidRDefault="00D97F9F" w:rsidP="00B35E6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B35E6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B00674" w:rsidRDefault="00B0067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B00674" w:rsidRDefault="00B0067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725C10" w:rsidRDefault="002E61BB" w:rsidP="007C659E">
      <w:pPr>
        <w:jc w:val="both"/>
        <w:rPr>
          <w:sz w:val="10"/>
          <w:szCs w:val="10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E955EC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9E0B32">
      <w:headerReference w:type="even" r:id="rId10"/>
      <w:headerReference w:type="default" r:id="rId11"/>
      <w:headerReference w:type="first" r:id="rId12"/>
      <w:pgSz w:w="11906" w:h="16838"/>
      <w:pgMar w:top="993" w:right="707" w:bottom="567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E6B" w:rsidRDefault="00B35E6B">
      <w:r>
        <w:separator/>
      </w:r>
    </w:p>
  </w:endnote>
  <w:endnote w:type="continuationSeparator" w:id="0">
    <w:p w:rsidR="00B35E6B" w:rsidRDefault="00B3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E6B" w:rsidRDefault="00B35E6B">
      <w:r>
        <w:separator/>
      </w:r>
    </w:p>
  </w:footnote>
  <w:footnote w:type="continuationSeparator" w:id="0">
    <w:p w:rsidR="00B35E6B" w:rsidRDefault="00B35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6B" w:rsidRDefault="006C555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35E6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35E6B" w:rsidRDefault="00B35E6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6B" w:rsidRPr="00664595" w:rsidRDefault="006C555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B35E6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0067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B35E6B" w:rsidRPr="00664595">
      <w:rPr>
        <w:sz w:val="22"/>
        <w:szCs w:val="22"/>
      </w:rPr>
      <w:t xml:space="preserve">                           </w:t>
    </w:r>
    <w:r w:rsidR="00B35E6B">
      <w:rPr>
        <w:sz w:val="22"/>
        <w:szCs w:val="22"/>
      </w:rPr>
      <w:t xml:space="preserve">                       </w:t>
    </w:r>
    <w:r w:rsidR="00B35E6B" w:rsidRPr="00664595">
      <w:rPr>
        <w:sz w:val="22"/>
        <w:szCs w:val="22"/>
      </w:rPr>
      <w:t xml:space="preserve">                     </w:t>
    </w:r>
    <w:r w:rsidR="00B35E6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6B" w:rsidRPr="00CA56CB" w:rsidRDefault="00B35E6B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2101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39F2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5552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870B8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0B32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0674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6B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5EC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F90519-A939-460A-A3AF-2B7C0BDE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560B4-2745-4484-B899-6638674E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2025-01-31T11:54:00Z</cp:lastPrinted>
  <dcterms:created xsi:type="dcterms:W3CDTF">2025-04-11T07:52:00Z</dcterms:created>
  <dcterms:modified xsi:type="dcterms:W3CDTF">2025-04-14T08:42:00Z</dcterms:modified>
</cp:coreProperties>
</file>