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к распоряжению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Ростова-на-Дону» от </w:t>
      </w:r>
      <w:r w:rsidR="005A2CD5">
        <w:rPr>
          <w:sz w:val="28"/>
          <w:szCs w:val="28"/>
        </w:rPr>
        <w:t>0</w:t>
      </w:r>
      <w:r w:rsidR="00034972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5A2CD5">
        <w:rPr>
          <w:sz w:val="28"/>
          <w:szCs w:val="28"/>
        </w:rPr>
        <w:t>5</w:t>
      </w:r>
      <w:r>
        <w:rPr>
          <w:sz w:val="28"/>
          <w:szCs w:val="28"/>
        </w:rPr>
        <w:t>.2016 № ___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Ростова-на-Дону»</w:t>
      </w:r>
    </w:p>
    <w:p w:rsidR="00FA21C4" w:rsidRDefault="00FA21C4" w:rsidP="00FA21C4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В.А. Фирсову</w:t>
      </w:r>
    </w:p>
    <w:p w:rsidR="00FA21C4" w:rsidRDefault="00FA21C4" w:rsidP="00FA21C4">
      <w:pPr>
        <w:rPr>
          <w:sz w:val="28"/>
          <w:szCs w:val="28"/>
        </w:rPr>
      </w:pP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продаже в собственность земельного участка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201__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</w:t>
      </w:r>
      <w:r w:rsidR="006F6DA9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Ростов-на-Дону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FA21C4" w:rsidRDefault="00FA21C4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</w:t>
      </w:r>
    </w:p>
    <w:p w:rsidR="00FA21C4" w:rsidRDefault="00FA21C4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по продаже в собственность земельного участка для индивидуального жилищного строительства, </w:t>
      </w:r>
      <w:r>
        <w:rPr>
          <w:bCs/>
          <w:iCs/>
          <w:sz w:val="28"/>
          <w:szCs w:val="28"/>
        </w:rPr>
        <w:t xml:space="preserve">площадью </w:t>
      </w:r>
      <w:r w:rsidR="003C5339">
        <w:rPr>
          <w:b/>
          <w:bCs/>
          <w:iCs/>
          <w:sz w:val="28"/>
          <w:szCs w:val="28"/>
        </w:rPr>
        <w:t>1121</w:t>
      </w:r>
      <w:r>
        <w:rPr>
          <w:b/>
          <w:bCs/>
          <w:iCs/>
          <w:sz w:val="28"/>
          <w:szCs w:val="28"/>
        </w:rPr>
        <w:t xml:space="preserve"> кв</w:t>
      </w:r>
      <w:proofErr w:type="gramStart"/>
      <w:r>
        <w:rPr>
          <w:b/>
          <w:bCs/>
          <w:iCs/>
          <w:sz w:val="28"/>
          <w:szCs w:val="28"/>
        </w:rPr>
        <w:t>.м</w:t>
      </w:r>
      <w:proofErr w:type="gramEnd"/>
      <w:r>
        <w:rPr>
          <w:bCs/>
          <w:iCs/>
          <w:sz w:val="28"/>
          <w:szCs w:val="28"/>
        </w:rPr>
        <w:t>, имеющего адресный ориентир:</w:t>
      </w:r>
      <w:r w:rsidR="003C5339">
        <w:rPr>
          <w:bCs/>
          <w:iCs/>
          <w:sz w:val="28"/>
          <w:szCs w:val="28"/>
        </w:rPr>
        <w:t xml:space="preserve"> </w:t>
      </w:r>
      <w:r w:rsidRPr="001A0752">
        <w:rPr>
          <w:b/>
          <w:sz w:val="28"/>
          <w:szCs w:val="28"/>
        </w:rPr>
        <w:t>г.</w:t>
      </w:r>
      <w:r w:rsidR="00F9173C">
        <w:rPr>
          <w:b/>
          <w:sz w:val="28"/>
          <w:szCs w:val="28"/>
        </w:rPr>
        <w:t xml:space="preserve"> </w:t>
      </w:r>
      <w:r w:rsidRPr="001A0752">
        <w:rPr>
          <w:b/>
          <w:sz w:val="28"/>
          <w:szCs w:val="28"/>
        </w:rPr>
        <w:t xml:space="preserve">Ростов-на-Дону, </w:t>
      </w:r>
      <w:r w:rsidR="003C5339" w:rsidRPr="003C5339">
        <w:rPr>
          <w:b/>
          <w:sz w:val="28"/>
          <w:szCs w:val="28"/>
        </w:rPr>
        <w:t xml:space="preserve">южнее домовладения № 72, по ул. </w:t>
      </w:r>
      <w:proofErr w:type="spellStart"/>
      <w:r w:rsidR="003C5339" w:rsidRPr="003C5339">
        <w:rPr>
          <w:b/>
          <w:sz w:val="28"/>
          <w:szCs w:val="28"/>
        </w:rPr>
        <w:t>Неклиновской</w:t>
      </w:r>
      <w:proofErr w:type="spellEnd"/>
      <w:r w:rsidR="003C5339" w:rsidRPr="003C5339">
        <w:rPr>
          <w:b/>
          <w:sz w:val="28"/>
          <w:szCs w:val="28"/>
        </w:rPr>
        <w:t>, участок 2</w:t>
      </w:r>
      <w:r w:rsidRPr="003C5339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согласно схеме расположения земельного участка на кадастровом плане территории кадастрового квартала </w:t>
      </w:r>
      <w:r w:rsidRPr="00055715">
        <w:rPr>
          <w:sz w:val="28"/>
          <w:szCs w:val="28"/>
        </w:rPr>
        <w:t>61:44:00</w:t>
      </w:r>
      <w:r>
        <w:rPr>
          <w:sz w:val="28"/>
          <w:szCs w:val="28"/>
        </w:rPr>
        <w:t>8241</w:t>
      </w:r>
      <w:r w:rsidR="00365D76">
        <w:rPr>
          <w:sz w:val="28"/>
          <w:szCs w:val="28"/>
        </w:rPr>
        <w:t>4</w:t>
      </w:r>
      <w:r>
        <w:rPr>
          <w:kern w:val="28"/>
          <w:sz w:val="28"/>
          <w:szCs w:val="28"/>
        </w:rPr>
        <w:t>.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  <w:t>____________________________</w:t>
      </w:r>
    </w:p>
    <w:p w:rsidR="00FA21C4" w:rsidRDefault="00FA21C4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FA21C4" w:rsidRDefault="00FA21C4" w:rsidP="00FA21C4">
      <w:pPr>
        <w:jc w:val="both"/>
        <w:rPr>
          <w:kern w:val="28"/>
        </w:rPr>
      </w:pPr>
    </w:p>
    <w:p w:rsidR="00FA21C4" w:rsidRDefault="00FA21C4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подаче указанного заявления заявитель предъявляет документ, удостоверяющий его личность;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подписании заявления представителем заявителя к настоящему заявлению необходимо приложить надлежащим образом заверенную копию документа, удостоверяющего полномочия представителя. Представитель заявителя предъявляет документ, удостоверяющий личность;</w:t>
      </w:r>
    </w:p>
    <w:p w:rsidR="003E1BD1" w:rsidRDefault="00FA21C4" w:rsidP="00FA21C4">
      <w:pPr>
        <w:jc w:val="both"/>
      </w:pPr>
      <w:r w:rsidRPr="001A0752">
        <w:rPr>
          <w:kern w:val="28"/>
        </w:rPr>
        <w:t>- способ подачи заявлений - предоставление заявлений гражданами (уполномоченными представителями граждан, действующими по доверенности) лично в отдел реализации муниципального имущества</w:t>
      </w:r>
      <w:r>
        <w:rPr>
          <w:kern w:val="28"/>
        </w:rPr>
        <w:t xml:space="preserve"> МКУ «Фонд имущества </w:t>
      </w:r>
      <w:proofErr w:type="gramStart"/>
      <w:r>
        <w:rPr>
          <w:kern w:val="28"/>
        </w:rPr>
        <w:t>г</w:t>
      </w:r>
      <w:proofErr w:type="gramEnd"/>
      <w:r>
        <w:rPr>
          <w:kern w:val="28"/>
        </w:rPr>
        <w:t>. Ростова-на-Дону»</w:t>
      </w:r>
      <w:r w:rsidRPr="001A0752">
        <w:rPr>
          <w:kern w:val="28"/>
        </w:rPr>
        <w:t>.</w:t>
      </w:r>
      <w:r>
        <w:t xml:space="preserve"> </w:t>
      </w:r>
    </w:p>
    <w:sectPr w:rsidR="003E1BD1" w:rsidSect="001A0752">
      <w:headerReference w:type="first" r:id="rId6"/>
      <w:pgSz w:w="11906" w:h="16838" w:code="9"/>
      <w:pgMar w:top="1134" w:right="567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316" w:rsidRDefault="008E7316" w:rsidP="00001371">
      <w:r>
        <w:separator/>
      </w:r>
    </w:p>
  </w:endnote>
  <w:endnote w:type="continuationSeparator" w:id="0">
    <w:p w:rsidR="008E7316" w:rsidRDefault="008E7316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316" w:rsidRDefault="008E7316" w:rsidP="00001371">
      <w:r>
        <w:separator/>
      </w:r>
    </w:p>
  </w:footnote>
  <w:footnote w:type="continuationSeparator" w:id="0">
    <w:p w:rsidR="008E7316" w:rsidRDefault="008E7316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15" w:rsidRDefault="008E7316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1C4"/>
    <w:rsid w:val="00001371"/>
    <w:rsid w:val="00034972"/>
    <w:rsid w:val="00112656"/>
    <w:rsid w:val="00200436"/>
    <w:rsid w:val="00365D76"/>
    <w:rsid w:val="003B709F"/>
    <w:rsid w:val="003C5339"/>
    <w:rsid w:val="003E1BD1"/>
    <w:rsid w:val="004305D2"/>
    <w:rsid w:val="00453BD6"/>
    <w:rsid w:val="00470C4D"/>
    <w:rsid w:val="0057368B"/>
    <w:rsid w:val="00594651"/>
    <w:rsid w:val="005A2CD5"/>
    <w:rsid w:val="006F6DA9"/>
    <w:rsid w:val="008E7316"/>
    <w:rsid w:val="00A87EC6"/>
    <w:rsid w:val="00B22D45"/>
    <w:rsid w:val="00C00D03"/>
    <w:rsid w:val="00D94883"/>
    <w:rsid w:val="00DA2D67"/>
    <w:rsid w:val="00E957C9"/>
    <w:rsid w:val="00F9173C"/>
    <w:rsid w:val="00FA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A2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cp:lastPrinted>2016-05-06T08:19:00Z</cp:lastPrinted>
  <dcterms:created xsi:type="dcterms:W3CDTF">2016-05-06T08:18:00Z</dcterms:created>
  <dcterms:modified xsi:type="dcterms:W3CDTF">2016-05-06T08:37:00Z</dcterms:modified>
</cp:coreProperties>
</file>