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04D" w:rsidRPr="00D14731" w:rsidRDefault="0099004D" w:rsidP="009900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020D6F21" wp14:editId="586CEA9A">
            <wp:extent cx="877570" cy="853440"/>
            <wp:effectExtent l="0" t="0" r="0" b="3810"/>
            <wp:docPr id="1" name="Рисунок 1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04D" w:rsidRPr="00D14731" w:rsidRDefault="0099004D" w:rsidP="009900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99004D" w:rsidRPr="00D14731" w:rsidRDefault="0099004D" w:rsidP="009900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99004D" w:rsidRPr="00D14731" w:rsidRDefault="0099004D" w:rsidP="009900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99004D" w:rsidRPr="00D14731" w:rsidRDefault="0099004D" w:rsidP="009900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9004D" w:rsidRPr="00D14731" w:rsidRDefault="0099004D" w:rsidP="0099004D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99004D" w:rsidRPr="00D14731" w:rsidRDefault="0099004D" w:rsidP="009900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99004D" w:rsidRPr="00D14731" w:rsidTr="00EE3537">
        <w:tc>
          <w:tcPr>
            <w:tcW w:w="885" w:type="pct"/>
            <w:hideMark/>
          </w:tcPr>
          <w:p w:rsidR="0099004D" w:rsidRPr="00D14731" w:rsidRDefault="0099004D" w:rsidP="00EE353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99004D" w:rsidRPr="00462F49" w:rsidRDefault="0099004D" w:rsidP="00EE353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99004D" w:rsidRPr="00D14731" w:rsidRDefault="0099004D" w:rsidP="00EE353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99004D" w:rsidRPr="00D14731" w:rsidRDefault="0099004D" w:rsidP="00EE353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99004D" w:rsidRDefault="0099004D" w:rsidP="0099004D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812"/>
        <w:gridCol w:w="3827"/>
      </w:tblGrid>
      <w:tr w:rsidR="00041728" w:rsidRPr="00135806" w:rsidTr="0099004D">
        <w:trPr>
          <w:trHeight w:val="3302"/>
        </w:trPr>
        <w:tc>
          <w:tcPr>
            <w:tcW w:w="5812" w:type="dxa"/>
            <w:shd w:val="clear" w:color="auto" w:fill="auto"/>
          </w:tcPr>
          <w:p w:rsidR="00041728" w:rsidRPr="00483C79" w:rsidRDefault="00ED4462" w:rsidP="007C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4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</w:t>
            </w:r>
            <w:r w:rsidR="0087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истрации города Ростова-на-Дону </w:t>
            </w:r>
            <w:r w:rsidR="009900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D44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06.04.2026 № 362 «Об утверждении П</w:t>
            </w:r>
            <w:r w:rsidR="009900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орядка предоставления субсидии </w:t>
            </w:r>
            <w:r w:rsidR="009900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D44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финансовое обеспечение части затрат субъекту физической культуры и спорта, осуществляющему свою деятельность </w:t>
            </w:r>
            <w:r w:rsidR="009900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D44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территории города Ростова-на-Дону – Гандбольному союзу «Ростов-Дон» </w:t>
            </w:r>
            <w:r w:rsidRPr="00ED44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(ред. от 10.07.2026)</w:t>
            </w:r>
          </w:p>
        </w:tc>
        <w:tc>
          <w:tcPr>
            <w:tcW w:w="3827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2 статьи 78.1 Бюджетного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 w:rsidR="00A30A42">
        <w:rPr>
          <w:rFonts w:ascii="Times New Roman" w:eastAsia="Calibri" w:hAnsi="Times New Roman" w:cs="Times New Roman"/>
          <w:sz w:val="28"/>
          <w:szCs w:val="28"/>
        </w:rPr>
        <w:br/>
      </w:r>
      <w:r w:rsidRPr="002F1253">
        <w:rPr>
          <w:rFonts w:ascii="Times New Roman" w:eastAsia="Calibri" w:hAnsi="Times New Roman" w:cs="Times New Roman"/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от 04.12.2007 № 329-ФЗ «О физической культуре и спорте в Российской Федерации»,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</w:t>
      </w:r>
      <w:r w:rsidR="00A30A42">
        <w:rPr>
          <w:rFonts w:ascii="Times New Roman" w:eastAsia="Calibri" w:hAnsi="Times New Roman" w:cs="Times New Roman"/>
          <w:sz w:val="28"/>
          <w:szCs w:val="28"/>
        </w:rPr>
        <w:br/>
      </w:r>
      <w:r w:rsidRPr="002F1253">
        <w:rPr>
          <w:rFonts w:ascii="Times New Roman" w:eastAsia="Calibri" w:hAnsi="Times New Roman" w:cs="Times New Roman"/>
          <w:sz w:val="28"/>
          <w:szCs w:val="28"/>
        </w:rPr>
        <w:t xml:space="preserve">и проведение отборов получателей указанных субсидий, в том числе грантов </w:t>
      </w:r>
      <w:r w:rsidR="00A30A42">
        <w:rPr>
          <w:rFonts w:ascii="Times New Roman" w:eastAsia="Calibri" w:hAnsi="Times New Roman" w:cs="Times New Roman"/>
          <w:sz w:val="28"/>
          <w:szCs w:val="28"/>
        </w:rPr>
        <w:br/>
      </w:r>
      <w:r w:rsidRPr="002F1253">
        <w:rPr>
          <w:rFonts w:ascii="Times New Roman" w:eastAsia="Calibri" w:hAnsi="Times New Roman" w:cs="Times New Roman"/>
          <w:sz w:val="28"/>
          <w:szCs w:val="28"/>
        </w:rPr>
        <w:t xml:space="preserve">в форме субсидий», решением Ростовской-на-Дону городской Думы </w:t>
      </w:r>
      <w:r w:rsidR="00A30A42">
        <w:rPr>
          <w:rFonts w:ascii="Times New Roman" w:eastAsia="Calibri" w:hAnsi="Times New Roman" w:cs="Times New Roman"/>
          <w:sz w:val="28"/>
          <w:szCs w:val="28"/>
        </w:rPr>
        <w:br/>
      </w:r>
      <w:r w:rsidRPr="002F1253">
        <w:rPr>
          <w:rFonts w:ascii="Times New Roman" w:eastAsia="Calibri" w:hAnsi="Times New Roman" w:cs="Times New Roman"/>
          <w:sz w:val="28"/>
          <w:szCs w:val="28"/>
        </w:rPr>
        <w:t xml:space="preserve">от 24.02.2026 № 79 «О реализации права на участие в осуществлении </w:t>
      </w:r>
      <w:r w:rsidR="00A30A42">
        <w:rPr>
          <w:rFonts w:ascii="Times New Roman" w:eastAsia="Calibri" w:hAnsi="Times New Roman" w:cs="Times New Roman"/>
          <w:sz w:val="28"/>
          <w:szCs w:val="28"/>
        </w:rPr>
        <w:br/>
      </w:r>
      <w:r w:rsidRPr="002F1253">
        <w:rPr>
          <w:rFonts w:ascii="Times New Roman" w:eastAsia="Calibri" w:hAnsi="Times New Roman" w:cs="Times New Roman"/>
          <w:sz w:val="28"/>
          <w:szCs w:val="28"/>
        </w:rPr>
        <w:t xml:space="preserve">не переданных государственных полномочий Ростовской области», </w:t>
      </w:r>
      <w:r w:rsidRPr="002F1253">
        <w:rPr>
          <w:rFonts w:ascii="Times New Roman" w:eastAsia="Calibri" w:hAnsi="Times New Roman" w:cs="Times New Roman"/>
          <w:bCs/>
          <w:sz w:val="28"/>
          <w:szCs w:val="28"/>
        </w:rPr>
        <w:t>решением Ростовской-на-Дону городской Думы от 24.02.2026 № 80</w:t>
      </w:r>
      <w:r w:rsidR="00FA2F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F1253">
        <w:rPr>
          <w:rFonts w:ascii="Times New Roman" w:eastAsia="Calibri" w:hAnsi="Times New Roman" w:cs="Times New Roman"/>
          <w:bCs/>
          <w:sz w:val="28"/>
          <w:szCs w:val="28"/>
        </w:rPr>
        <w:t xml:space="preserve">«О внесении изменений в решение Ростовской-на-Дону городской Думы «Об утверждении бюджета города Ростова-на-Дону на 2026 год и на плановый период 2027 </w:t>
      </w:r>
      <w:r w:rsidR="00FA2FB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2F1253">
        <w:rPr>
          <w:rFonts w:ascii="Times New Roman" w:eastAsia="Calibri" w:hAnsi="Times New Roman" w:cs="Times New Roman"/>
          <w:bCs/>
          <w:sz w:val="28"/>
          <w:szCs w:val="28"/>
        </w:rPr>
        <w:t>и 2028 годов»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1253" w:rsidRPr="002F1253" w:rsidRDefault="002F1253" w:rsidP="00CC0F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>П О С Т А Н О В Л Я Ю: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 xml:space="preserve">1.  Внести в постановление Администрации города Ростова-на-Дону </w:t>
      </w:r>
      <w:r w:rsidRPr="002F1253">
        <w:rPr>
          <w:rFonts w:ascii="Times New Roman" w:eastAsia="Calibri" w:hAnsi="Times New Roman" w:cs="Times New Roman"/>
          <w:sz w:val="28"/>
          <w:szCs w:val="28"/>
        </w:rPr>
        <w:br/>
        <w:t xml:space="preserve">от 06.04.2026 № 362 «Об утверждении Порядка предоставления субсидии </w:t>
      </w:r>
      <w:r w:rsidRPr="002F1253">
        <w:rPr>
          <w:rFonts w:ascii="Times New Roman" w:eastAsia="Calibri" w:hAnsi="Times New Roman" w:cs="Times New Roman"/>
          <w:sz w:val="28"/>
          <w:szCs w:val="28"/>
        </w:rPr>
        <w:br/>
        <w:t xml:space="preserve">на финансовое обеспечение части затрат субъекту физической культуры </w:t>
      </w:r>
      <w:r w:rsidRPr="002F1253">
        <w:rPr>
          <w:rFonts w:ascii="Times New Roman" w:eastAsia="Calibri" w:hAnsi="Times New Roman" w:cs="Times New Roman"/>
          <w:sz w:val="28"/>
          <w:szCs w:val="28"/>
        </w:rPr>
        <w:br/>
        <w:t xml:space="preserve">и спорта, осуществляющему свою деятельность на территории города </w:t>
      </w:r>
      <w:r w:rsidRPr="002F1253">
        <w:rPr>
          <w:rFonts w:ascii="Times New Roman" w:eastAsia="Calibri" w:hAnsi="Times New Roman" w:cs="Times New Roman"/>
          <w:sz w:val="28"/>
          <w:szCs w:val="28"/>
        </w:rPr>
        <w:br/>
        <w:t>Ростова-на-Дону – Гандбольному союзу «Ростов-Дон» (ред. от 10.07.2026) следующие изменения: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>1.1. В приложении: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>1.1.1. В разделе 1: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>1.1.1.1. Пункт 1.3 изложить в редакции: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 xml:space="preserve">«1.3. Целью предоставления субсидии является финансовое обеспечение части затрат получателя субсидии по следующим направлениям расходов: 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 xml:space="preserve">оплата труда спортсменов гандбольной команды, а также начисления </w:t>
      </w:r>
      <w:r w:rsidRPr="002F1253">
        <w:rPr>
          <w:rFonts w:ascii="Times New Roman" w:eastAsia="Calibri" w:hAnsi="Times New Roman" w:cs="Times New Roman"/>
          <w:sz w:val="28"/>
          <w:szCs w:val="28"/>
        </w:rPr>
        <w:br/>
        <w:t xml:space="preserve">на выплаты по оплате труда; 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>аренда спортивного сооружения и оборудования;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>страхование спортсменов;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>проезд, проживание и питание спортсменов и официальных лиц команды (тренеры, врачи, физиотерапевты и массажисты);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>проживание приезжих судей и делегата;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>медико-восстановительные, профилактические и оздоровительные мероприятия, операции, медико-биологическое обследование, медицинские исследования, углубленное медицинское обследование (УМО);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 xml:space="preserve">оплата взносов для участия в соревнованиях; 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>оплата работы судей, персонала матча, обслуживающего технического персонала;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>приобретение экипировки, услуги по нанесению изображений и/или логотипов на игровую форму (методом сублимации);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 xml:space="preserve">приобретение инвентаря, оборудования, медикаментов, спортивно-медицинских товаров; 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 xml:space="preserve">транспортные услуги; 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>транспортные услуги для команд-гостей;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 xml:space="preserve">техническое обеспечение мероприятий игровым, вспомогательным, световым и звуковым оборудованием, видеооборудованием, фотосъемкой, медицинской помощью, услуги по обеспечению общественного порядка </w:t>
      </w:r>
      <w:r w:rsidRPr="002F1253">
        <w:rPr>
          <w:rFonts w:ascii="Times New Roman" w:eastAsia="Calibri" w:hAnsi="Times New Roman" w:cs="Times New Roman"/>
          <w:sz w:val="28"/>
          <w:szCs w:val="28"/>
        </w:rPr>
        <w:br/>
        <w:t xml:space="preserve">и общественной безопасности и услуги по организации контрольно-пропускного режима (контролеры-распорядители и частные охранники), услуги по досмотру личных вещей посетителей на высокотехнологичном досмотровом оборудовании; </w:t>
      </w:r>
    </w:p>
    <w:p w:rsidR="002F1253" w:rsidRPr="002F1253" w:rsidRDefault="00CA009B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изготовление видео</w:t>
      </w:r>
      <w:r w:rsidR="002F1253" w:rsidRPr="002F1253">
        <w:rPr>
          <w:rFonts w:ascii="Times New Roman" w:eastAsia="Calibri" w:hAnsi="Times New Roman" w:cs="Times New Roman"/>
          <w:sz w:val="28"/>
          <w:szCs w:val="28"/>
        </w:rPr>
        <w:t xml:space="preserve">роликов, полиграфической и рекламной продукции; 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 xml:space="preserve">художественное сопровождение гандбольных матчей; 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>осуществление трансляций гандбольных матчей.</w:t>
      </w:r>
    </w:p>
    <w:p w:rsid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 xml:space="preserve">Субсидия не может расходоваться на предоставление компенсаций </w:t>
      </w:r>
      <w:r w:rsidRPr="002F1253">
        <w:rPr>
          <w:rFonts w:ascii="Times New Roman" w:eastAsia="Calibri" w:hAnsi="Times New Roman" w:cs="Times New Roman"/>
          <w:sz w:val="28"/>
          <w:szCs w:val="28"/>
        </w:rPr>
        <w:br/>
        <w:t xml:space="preserve">или аналогичных выплат в связи с досрочным прекращением трудовых </w:t>
      </w:r>
      <w:r w:rsidRPr="002F1253">
        <w:rPr>
          <w:rFonts w:ascii="Times New Roman" w:eastAsia="Calibri" w:hAnsi="Times New Roman" w:cs="Times New Roman"/>
          <w:sz w:val="28"/>
          <w:szCs w:val="28"/>
        </w:rPr>
        <w:lastRenderedPageBreak/>
        <w:t>договоров с профессиональными спортсменами, а также на выплаты другим профессиональным спортивным клубам, связанные с переходом спортсменов</w:t>
      </w:r>
      <w:r w:rsidR="00CA009B">
        <w:rPr>
          <w:rFonts w:ascii="Times New Roman" w:eastAsia="Calibri" w:hAnsi="Times New Roman" w:cs="Times New Roman"/>
          <w:sz w:val="28"/>
          <w:szCs w:val="28"/>
        </w:rPr>
        <w:t>.</w:t>
      </w:r>
      <w:r w:rsidRPr="002F1253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863AE3" w:rsidRDefault="00863AE3" w:rsidP="00863A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1.2.1. В разделе 2</w:t>
      </w:r>
      <w:r w:rsidRPr="00863AE3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75B42" w:rsidRPr="00D41DFB" w:rsidRDefault="00070610" w:rsidP="004909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1DFB">
        <w:rPr>
          <w:rFonts w:ascii="Times New Roman" w:eastAsia="Calibri" w:hAnsi="Times New Roman" w:cs="Times New Roman"/>
          <w:sz w:val="28"/>
          <w:szCs w:val="28"/>
        </w:rPr>
        <w:t>1.2.1.1.</w:t>
      </w:r>
      <w:r w:rsidR="00BC2B06" w:rsidRPr="00D41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80E66" w:rsidRPr="00D41DFB">
        <w:rPr>
          <w:rFonts w:ascii="Times New Roman" w:eastAsia="Calibri" w:hAnsi="Times New Roman" w:cs="Times New Roman"/>
          <w:sz w:val="28"/>
          <w:szCs w:val="28"/>
        </w:rPr>
        <w:t xml:space="preserve">В абзаце втором </w:t>
      </w:r>
      <w:r w:rsidR="00490958">
        <w:rPr>
          <w:rFonts w:ascii="Times New Roman" w:eastAsia="Calibri" w:hAnsi="Times New Roman" w:cs="Times New Roman"/>
          <w:sz w:val="28"/>
          <w:szCs w:val="28"/>
        </w:rPr>
        <w:t xml:space="preserve">пункта 2.1 </w:t>
      </w:r>
      <w:r w:rsidR="00280E66" w:rsidRPr="00D41DFB">
        <w:rPr>
          <w:rFonts w:ascii="Times New Roman" w:eastAsia="Calibri" w:hAnsi="Times New Roman" w:cs="Times New Roman"/>
          <w:sz w:val="28"/>
          <w:szCs w:val="28"/>
        </w:rPr>
        <w:t>слова</w:t>
      </w:r>
      <w:r w:rsidR="00DB6056" w:rsidRPr="00DB60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6CDC" w:rsidRPr="00D41DFB">
        <w:rPr>
          <w:rFonts w:ascii="Times New Roman" w:eastAsia="Calibri" w:hAnsi="Times New Roman" w:cs="Times New Roman"/>
          <w:sz w:val="28"/>
          <w:szCs w:val="28"/>
        </w:rPr>
        <w:t xml:space="preserve">«(законодательством Российской Федерации)» заменить словами </w:t>
      </w:r>
      <w:r w:rsidR="007F00CC" w:rsidRPr="00D41DFB">
        <w:rPr>
          <w:rFonts w:ascii="Times New Roman" w:eastAsia="Calibri" w:hAnsi="Times New Roman" w:cs="Times New Roman"/>
          <w:sz w:val="28"/>
          <w:szCs w:val="28"/>
        </w:rPr>
        <w:t>«(федеральными законами, отдельными решениями Правительства Российской Федерации и (или) порядком, определенным Прав</w:t>
      </w:r>
      <w:r w:rsidR="00CC7468">
        <w:rPr>
          <w:rFonts w:ascii="Times New Roman" w:eastAsia="Calibri" w:hAnsi="Times New Roman" w:cs="Times New Roman"/>
          <w:sz w:val="28"/>
          <w:szCs w:val="28"/>
        </w:rPr>
        <w:t>ительством Российской Федерации</w:t>
      </w:r>
      <w:r w:rsidR="007F00CC" w:rsidRPr="00D41DFB">
        <w:rPr>
          <w:rFonts w:ascii="Times New Roman" w:eastAsia="Calibri" w:hAnsi="Times New Roman" w:cs="Times New Roman"/>
          <w:sz w:val="28"/>
          <w:szCs w:val="28"/>
        </w:rPr>
        <w:t>)</w:t>
      </w:r>
      <w:r w:rsidR="00CC7468">
        <w:rPr>
          <w:rFonts w:ascii="Times New Roman" w:eastAsia="Calibri" w:hAnsi="Times New Roman" w:cs="Times New Roman"/>
          <w:sz w:val="28"/>
          <w:szCs w:val="28"/>
        </w:rPr>
        <w:t>.</w:t>
      </w:r>
      <w:r w:rsidR="007F00CC" w:rsidRPr="00D41DF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863AE3" w:rsidRDefault="00863AE3" w:rsidP="00863A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</w:t>
      </w:r>
      <w:r w:rsidR="00F56D51">
        <w:rPr>
          <w:rFonts w:ascii="Times New Roman" w:eastAsia="Calibri" w:hAnsi="Times New Roman" w:cs="Times New Roman"/>
          <w:sz w:val="28"/>
          <w:szCs w:val="28"/>
        </w:rPr>
        <w:t>.1.2</w:t>
      </w:r>
      <w:r w:rsidRPr="00863AE3">
        <w:rPr>
          <w:rFonts w:ascii="Times New Roman" w:eastAsia="Calibri" w:hAnsi="Times New Roman" w:cs="Times New Roman"/>
          <w:sz w:val="28"/>
          <w:szCs w:val="28"/>
        </w:rPr>
        <w:t xml:space="preserve">. Пункт </w:t>
      </w:r>
      <w:r w:rsidR="003E51BD">
        <w:rPr>
          <w:rFonts w:ascii="Times New Roman" w:eastAsia="Calibri" w:hAnsi="Times New Roman" w:cs="Times New Roman"/>
          <w:sz w:val="28"/>
          <w:szCs w:val="28"/>
        </w:rPr>
        <w:t>2</w:t>
      </w:r>
      <w:r w:rsidR="00B13088">
        <w:rPr>
          <w:rFonts w:ascii="Times New Roman" w:eastAsia="Calibri" w:hAnsi="Times New Roman" w:cs="Times New Roman"/>
          <w:sz w:val="28"/>
          <w:szCs w:val="28"/>
        </w:rPr>
        <w:t>.13</w:t>
      </w:r>
      <w:r w:rsidRPr="00863AE3">
        <w:rPr>
          <w:rFonts w:ascii="Times New Roman" w:eastAsia="Calibri" w:hAnsi="Times New Roman" w:cs="Times New Roman"/>
          <w:sz w:val="28"/>
          <w:szCs w:val="28"/>
        </w:rPr>
        <w:t xml:space="preserve"> изложить в редакции:</w:t>
      </w:r>
    </w:p>
    <w:p w:rsidR="00B13088" w:rsidRDefault="00897CDD" w:rsidP="00863A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3E51BD">
        <w:rPr>
          <w:rFonts w:ascii="Times New Roman" w:eastAsia="Calibri" w:hAnsi="Times New Roman" w:cs="Times New Roman"/>
          <w:sz w:val="28"/>
          <w:szCs w:val="28"/>
        </w:rPr>
        <w:t xml:space="preserve">2.13. </w:t>
      </w:r>
      <w:r w:rsidRPr="00897CDD">
        <w:rPr>
          <w:rFonts w:ascii="Times New Roman" w:eastAsia="Calibri" w:hAnsi="Times New Roman" w:cs="Times New Roman"/>
          <w:sz w:val="28"/>
          <w:szCs w:val="28"/>
        </w:rPr>
        <w:t xml:space="preserve">УФКС города Ростова-на-Дону перечисляет субсидию </w:t>
      </w:r>
      <w:r w:rsidRPr="008B65AA">
        <w:rPr>
          <w:rFonts w:ascii="Times New Roman" w:eastAsia="Calibri" w:hAnsi="Times New Roman" w:cs="Times New Roman"/>
          <w:sz w:val="28"/>
          <w:szCs w:val="28"/>
        </w:rPr>
        <w:t>на счет,</w:t>
      </w:r>
      <w:r w:rsidRPr="00897CDD">
        <w:rPr>
          <w:rFonts w:ascii="Times New Roman" w:eastAsia="Calibri" w:hAnsi="Times New Roman" w:cs="Times New Roman"/>
          <w:sz w:val="28"/>
          <w:szCs w:val="28"/>
        </w:rPr>
        <w:t xml:space="preserve"> открытый получателем субсидии в учреждениях Центрального банка Российской Федерации или кредитных организациях, равными долями два раза в год: в срок не позднее 15 (пятнадцатого) рабочего дня, следующего за днем подписания Соглашения обеими сторонами</w:t>
      </w:r>
      <w:r w:rsidR="00A1435D" w:rsidRPr="00451FFB">
        <w:rPr>
          <w:rFonts w:ascii="Times New Roman" w:eastAsia="Calibri" w:hAnsi="Times New Roman" w:cs="Times New Roman"/>
          <w:sz w:val="28"/>
          <w:szCs w:val="28"/>
        </w:rPr>
        <w:t>,</w:t>
      </w:r>
      <w:r w:rsidRPr="00897CDD">
        <w:rPr>
          <w:rFonts w:ascii="Times New Roman" w:eastAsia="Calibri" w:hAnsi="Times New Roman" w:cs="Times New Roman"/>
          <w:sz w:val="28"/>
          <w:szCs w:val="28"/>
        </w:rPr>
        <w:t xml:space="preserve"> и не позднее 15 (пятнадцатого) рабочего дня месяца, следующего за первым полугодием.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3E51B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10D16" w:rsidRPr="00863AE3" w:rsidRDefault="00110D16" w:rsidP="00110D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1.3.1. В разделе 4</w:t>
      </w:r>
      <w:r w:rsidRPr="00863AE3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10D16" w:rsidRDefault="00110D16" w:rsidP="00E57F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</w:t>
      </w:r>
      <w:r w:rsidRPr="00863AE3">
        <w:rPr>
          <w:rFonts w:ascii="Times New Roman" w:eastAsia="Calibri" w:hAnsi="Times New Roman" w:cs="Times New Roman"/>
          <w:sz w:val="28"/>
          <w:szCs w:val="28"/>
        </w:rPr>
        <w:t xml:space="preserve">.1.1. </w:t>
      </w:r>
      <w:r w:rsidR="00E57F3E">
        <w:rPr>
          <w:rFonts w:ascii="Times New Roman" w:eastAsia="Calibri" w:hAnsi="Times New Roman" w:cs="Times New Roman"/>
          <w:sz w:val="28"/>
          <w:szCs w:val="28"/>
        </w:rPr>
        <w:t>В а</w:t>
      </w:r>
      <w:r w:rsidR="00793428">
        <w:rPr>
          <w:rFonts w:ascii="Times New Roman" w:eastAsia="Calibri" w:hAnsi="Times New Roman" w:cs="Times New Roman"/>
          <w:sz w:val="28"/>
          <w:szCs w:val="28"/>
        </w:rPr>
        <w:t>бзац</w:t>
      </w:r>
      <w:r w:rsidR="00E57F3E">
        <w:rPr>
          <w:rFonts w:ascii="Times New Roman" w:eastAsia="Calibri" w:hAnsi="Times New Roman" w:cs="Times New Roman"/>
          <w:sz w:val="28"/>
          <w:szCs w:val="28"/>
        </w:rPr>
        <w:t>е пятом</w:t>
      </w:r>
      <w:r w:rsidR="00793428">
        <w:rPr>
          <w:rFonts w:ascii="Times New Roman" w:eastAsia="Calibri" w:hAnsi="Times New Roman" w:cs="Times New Roman"/>
          <w:sz w:val="28"/>
          <w:szCs w:val="28"/>
        </w:rPr>
        <w:t xml:space="preserve"> пункта 4.2.1 </w:t>
      </w:r>
      <w:r w:rsidR="00E57F3E">
        <w:rPr>
          <w:rFonts w:ascii="Times New Roman" w:eastAsia="Calibri" w:hAnsi="Times New Roman" w:cs="Times New Roman"/>
          <w:sz w:val="28"/>
          <w:szCs w:val="28"/>
        </w:rPr>
        <w:t>после слов «</w:t>
      </w:r>
      <w:r w:rsidR="001B383C" w:rsidRPr="00D03B88">
        <w:rPr>
          <w:rFonts w:ascii="Times New Roman" w:eastAsia="Calibri" w:hAnsi="Times New Roman" w:cs="Times New Roman"/>
          <w:sz w:val="28"/>
          <w:szCs w:val="28"/>
        </w:rPr>
        <w:t>требования о возврате</w:t>
      </w:r>
      <w:r w:rsidR="00E57F3E">
        <w:rPr>
          <w:rFonts w:ascii="Times New Roman" w:eastAsia="Calibri" w:hAnsi="Times New Roman" w:cs="Times New Roman"/>
          <w:sz w:val="28"/>
          <w:szCs w:val="28"/>
        </w:rPr>
        <w:t>»</w:t>
      </w:r>
      <w:r w:rsidR="001B383C" w:rsidRPr="00D03B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57F3E">
        <w:rPr>
          <w:rFonts w:ascii="Times New Roman" w:eastAsia="Calibri" w:hAnsi="Times New Roman" w:cs="Times New Roman"/>
          <w:sz w:val="28"/>
          <w:szCs w:val="28"/>
        </w:rPr>
        <w:t xml:space="preserve">дополнить словом «средств». 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 xml:space="preserve">2.  Постановление вступает в силу со дня официального опубликования </w:t>
      </w:r>
      <w:r w:rsidRPr="002F1253">
        <w:rPr>
          <w:rFonts w:ascii="Times New Roman" w:eastAsia="Calibri" w:hAnsi="Times New Roman" w:cs="Times New Roman"/>
          <w:sz w:val="28"/>
          <w:szCs w:val="28"/>
        </w:rPr>
        <w:br/>
        <w:t>в городской газете «Ростов официальный».</w:t>
      </w:r>
    </w:p>
    <w:p w:rsidR="002F1253" w:rsidRPr="002F1253" w:rsidRDefault="002F1253" w:rsidP="002F1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253">
        <w:rPr>
          <w:rFonts w:ascii="Times New Roman" w:eastAsia="Calibri" w:hAnsi="Times New Roman" w:cs="Times New Roman"/>
          <w:sz w:val="28"/>
          <w:szCs w:val="28"/>
        </w:rPr>
        <w:t>3.  Контроль за выполнением постановления возложить на заместителя главы Администрации города Ростова-на-Дону по социальным вопросам Симаченко Н.О.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65ED" w:rsidRDefault="007065ED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39A9" w:rsidRDefault="00B339A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4559" w:rsidRDefault="005B455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4559" w:rsidRDefault="005B455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4559" w:rsidRDefault="005B455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A5F62" w:rsidRDefault="00AA5F6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0958" w:rsidRDefault="0049095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A5F62" w:rsidRDefault="00AA5F6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A5F62" w:rsidRDefault="00AA5F6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A5F62" w:rsidRDefault="00AA5F6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A5F62" w:rsidRDefault="00AA5F6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FB1B5A" w:rsidP="004909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EF4381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</w:p>
    <w:p w:rsidR="00312A4F" w:rsidRPr="00B47AD9" w:rsidRDefault="00995682" w:rsidP="00312A4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Управление по физической культуре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 спорту города Ростова-на-Дону</w:t>
      </w:r>
      <w:bookmarkStart w:id="3" w:name="_GoBack"/>
      <w:bookmarkEnd w:id="3"/>
    </w:p>
    <w:sectPr w:rsidR="00312A4F" w:rsidRPr="00B47AD9" w:rsidSect="0099004D">
      <w:footerReference w:type="default" r:id="rId9"/>
      <w:footerReference w:type="first" r:id="rId10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4C8" w:rsidRDefault="009D44C8" w:rsidP="00D51C48">
      <w:pPr>
        <w:spacing w:after="0" w:line="240" w:lineRule="auto"/>
      </w:pPr>
      <w:r>
        <w:separator/>
      </w:r>
    </w:p>
  </w:endnote>
  <w:endnote w:type="continuationSeparator" w:id="0">
    <w:p w:rsidR="009D44C8" w:rsidRDefault="009D44C8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AD9" w:rsidRPr="00B47AD9">
          <w:rPr>
            <w:noProof/>
            <w:lang w:val="ru-RU"/>
          </w:rPr>
          <w:t>3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AD9" w:rsidRPr="00B47AD9">
          <w:rPr>
            <w:noProof/>
            <w:lang w:val="ru-RU"/>
          </w:rPr>
          <w:t>1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4C8" w:rsidRDefault="009D44C8" w:rsidP="00D51C48">
      <w:pPr>
        <w:spacing w:after="0" w:line="240" w:lineRule="auto"/>
      </w:pPr>
      <w:r>
        <w:separator/>
      </w:r>
    </w:p>
  </w:footnote>
  <w:footnote w:type="continuationSeparator" w:id="0">
    <w:p w:rsidR="009D44C8" w:rsidRDefault="009D44C8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610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4AE6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197E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0D16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9A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5E6F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383C"/>
    <w:rsid w:val="001B3B85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0E66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25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2A4F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441E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1BD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1FFB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0958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9D5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4F3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6CD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559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6FD6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2879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05D97"/>
    <w:rsid w:val="007065ED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6358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3428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0C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3AE3"/>
    <w:rsid w:val="00864EF9"/>
    <w:rsid w:val="00865320"/>
    <w:rsid w:val="00865386"/>
    <w:rsid w:val="008653A3"/>
    <w:rsid w:val="00867092"/>
    <w:rsid w:val="00867553"/>
    <w:rsid w:val="00870DC9"/>
    <w:rsid w:val="008723EA"/>
    <w:rsid w:val="00872CC8"/>
    <w:rsid w:val="0087368C"/>
    <w:rsid w:val="00874CD4"/>
    <w:rsid w:val="00876CCC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97CDD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5AA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45E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004D"/>
    <w:rsid w:val="00992511"/>
    <w:rsid w:val="00993DE9"/>
    <w:rsid w:val="00994647"/>
    <w:rsid w:val="0099546F"/>
    <w:rsid w:val="00995682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4C8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435D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A42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047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5F62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088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39A9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47AD9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5585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B06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009B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0FD8"/>
    <w:rsid w:val="00CC115F"/>
    <w:rsid w:val="00CC3251"/>
    <w:rsid w:val="00CC4070"/>
    <w:rsid w:val="00CC6A58"/>
    <w:rsid w:val="00CC7014"/>
    <w:rsid w:val="00CC7468"/>
    <w:rsid w:val="00CD0959"/>
    <w:rsid w:val="00CD0C9A"/>
    <w:rsid w:val="00CD1EBC"/>
    <w:rsid w:val="00CD3723"/>
    <w:rsid w:val="00CD3DA2"/>
    <w:rsid w:val="00CD3F85"/>
    <w:rsid w:val="00CD494F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3B88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DFB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056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57F3E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62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81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6D5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5B42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2FB3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F9EA4A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A89AF-FE53-45D0-BEA7-93077E261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Мария Г. Саламатина</cp:lastModifiedBy>
  <cp:revision>27</cp:revision>
  <cp:lastPrinted>2026-09-21T08:17:00Z</cp:lastPrinted>
  <dcterms:created xsi:type="dcterms:W3CDTF">2026-08-11T08:28:00Z</dcterms:created>
  <dcterms:modified xsi:type="dcterms:W3CDTF">2026-10-20T07:12:00Z</dcterms:modified>
</cp:coreProperties>
</file>