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4E7" w:rsidRPr="00D14731" w:rsidRDefault="004314E7" w:rsidP="004314E7">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noProof/>
          <w:spacing w:val="32"/>
          <w:sz w:val="38"/>
          <w:szCs w:val="38"/>
          <w:lang w:eastAsia="ru-RU"/>
        </w:rPr>
        <w:drawing>
          <wp:inline distT="0" distB="0" distL="0" distR="0">
            <wp:extent cx="877570" cy="853440"/>
            <wp:effectExtent l="0" t="0" r="0" b="3810"/>
            <wp:docPr id="2" name="Рисунок 2"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570" cy="853440"/>
                    </a:xfrm>
                    <a:prstGeom prst="rect">
                      <a:avLst/>
                    </a:prstGeom>
                    <a:noFill/>
                    <a:ln>
                      <a:noFill/>
                    </a:ln>
                  </pic:spPr>
                </pic:pic>
              </a:graphicData>
            </a:graphic>
          </wp:inline>
        </w:drawing>
      </w:r>
    </w:p>
    <w:p w:rsidR="004314E7" w:rsidRPr="00D14731" w:rsidRDefault="004314E7" w:rsidP="004314E7">
      <w:pPr>
        <w:spacing w:after="0" w:line="240" w:lineRule="auto"/>
        <w:jc w:val="center"/>
        <w:rPr>
          <w:rFonts w:ascii="Times New Roman" w:eastAsia="Times New Roman" w:hAnsi="Times New Roman" w:cs="Times New Roman"/>
          <w:b/>
          <w:spacing w:val="32"/>
          <w:sz w:val="20"/>
          <w:szCs w:val="38"/>
          <w:lang w:eastAsia="ru-RU"/>
        </w:rPr>
      </w:pPr>
    </w:p>
    <w:p w:rsidR="004314E7" w:rsidRPr="00D14731" w:rsidRDefault="004314E7" w:rsidP="004314E7">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spacing w:val="32"/>
          <w:sz w:val="38"/>
          <w:szCs w:val="38"/>
          <w:lang w:eastAsia="ru-RU"/>
        </w:rPr>
        <w:t>АДМИНИСТРАЦИЯ</w:t>
      </w:r>
    </w:p>
    <w:p w:rsidR="004314E7" w:rsidRPr="00D14731" w:rsidRDefault="004314E7" w:rsidP="004314E7">
      <w:pPr>
        <w:spacing w:after="0" w:line="240" w:lineRule="auto"/>
        <w:jc w:val="center"/>
        <w:rPr>
          <w:rFonts w:ascii="Times New Roman" w:eastAsia="Times New Roman" w:hAnsi="Times New Roman" w:cs="Times New Roman"/>
          <w:b/>
          <w:spacing w:val="-2"/>
          <w:sz w:val="40"/>
          <w:szCs w:val="40"/>
          <w:lang w:eastAsia="ru-RU"/>
        </w:rPr>
      </w:pPr>
      <w:r w:rsidRPr="00D14731">
        <w:rPr>
          <w:rFonts w:ascii="Times New Roman" w:eastAsia="Times New Roman" w:hAnsi="Times New Roman" w:cs="Times New Roman"/>
          <w:b/>
          <w:spacing w:val="-2"/>
          <w:sz w:val="40"/>
          <w:szCs w:val="40"/>
          <w:lang w:eastAsia="ru-RU"/>
        </w:rPr>
        <w:t>ГОРОДА РОСТОВА-НА-ДОНУ</w:t>
      </w:r>
    </w:p>
    <w:p w:rsidR="004314E7" w:rsidRPr="00D14731" w:rsidRDefault="004314E7" w:rsidP="004314E7">
      <w:pPr>
        <w:spacing w:after="0" w:line="240" w:lineRule="auto"/>
        <w:jc w:val="center"/>
        <w:rPr>
          <w:rFonts w:ascii="Times New Roman" w:eastAsia="Times New Roman" w:hAnsi="Times New Roman" w:cs="Times New Roman"/>
          <w:b/>
          <w:sz w:val="20"/>
          <w:szCs w:val="20"/>
          <w:lang w:eastAsia="ru-RU"/>
        </w:rPr>
      </w:pPr>
    </w:p>
    <w:p w:rsidR="004314E7" w:rsidRPr="00D14731" w:rsidRDefault="00FB1B5A" w:rsidP="004314E7">
      <w:pPr>
        <w:spacing w:after="0" w:line="240" w:lineRule="auto"/>
        <w:jc w:val="center"/>
        <w:rPr>
          <w:rFonts w:ascii="Arial" w:eastAsia="Times New Roman" w:hAnsi="Arial" w:cs="Times New Roman"/>
          <w:sz w:val="20"/>
          <w:szCs w:val="20"/>
          <w:lang w:eastAsia="ru-RU"/>
        </w:rPr>
      </w:pPr>
      <w:r>
        <w:rPr>
          <w:rFonts w:ascii="Times New Roman" w:eastAsia="Times New Roman" w:hAnsi="Times New Roman" w:cs="Times New Roman"/>
          <w:b/>
          <w:sz w:val="36"/>
          <w:szCs w:val="20"/>
          <w:lang w:eastAsia="ru-RU"/>
        </w:rPr>
        <w:t>ПОСТАНОВЛ</w:t>
      </w:r>
      <w:r w:rsidR="004314E7" w:rsidRPr="00D14731">
        <w:rPr>
          <w:rFonts w:ascii="Times New Roman" w:eastAsia="Times New Roman" w:hAnsi="Times New Roman" w:cs="Times New Roman"/>
          <w:b/>
          <w:sz w:val="36"/>
          <w:szCs w:val="20"/>
          <w:lang w:eastAsia="ru-RU"/>
        </w:rPr>
        <w:t>ЕНИЕ</w:t>
      </w:r>
    </w:p>
    <w:p w:rsidR="004314E7" w:rsidRPr="00D14731" w:rsidRDefault="004314E7" w:rsidP="004314E7">
      <w:pPr>
        <w:spacing w:after="0" w:line="240" w:lineRule="auto"/>
        <w:jc w:val="center"/>
        <w:rPr>
          <w:rFonts w:ascii="Times New Roman" w:eastAsia="Times New Roman" w:hAnsi="Times New Roman" w:cs="Times New Roman"/>
          <w:b/>
          <w:sz w:val="18"/>
          <w:szCs w:val="20"/>
          <w:lang w:eastAsia="ru-RU"/>
        </w:rPr>
      </w:pPr>
    </w:p>
    <w:tbl>
      <w:tblPr>
        <w:tblW w:w="5000" w:type="pct"/>
        <w:tblCellMar>
          <w:left w:w="56" w:type="dxa"/>
          <w:right w:w="56" w:type="dxa"/>
        </w:tblCellMar>
        <w:tblLook w:val="04A0" w:firstRow="1" w:lastRow="0" w:firstColumn="1" w:lastColumn="0" w:noHBand="0" w:noVBand="1"/>
      </w:tblPr>
      <w:tblGrid>
        <w:gridCol w:w="1706"/>
        <w:gridCol w:w="5539"/>
        <w:gridCol w:w="422"/>
        <w:gridCol w:w="1972"/>
      </w:tblGrid>
      <w:tr w:rsidR="004314E7" w:rsidRPr="00D14731" w:rsidTr="004314E7">
        <w:tc>
          <w:tcPr>
            <w:tcW w:w="885" w:type="pct"/>
            <w:hideMark/>
          </w:tcPr>
          <w:p w:rsidR="004314E7" w:rsidRPr="00D14731" w:rsidRDefault="004314E7" w:rsidP="004314E7">
            <w:pPr>
              <w:tabs>
                <w:tab w:val="left" w:pos="0"/>
              </w:tabs>
              <w:suppressAutoHyphens/>
              <w:spacing w:after="0" w:line="240" w:lineRule="auto"/>
              <w:rPr>
                <w:rFonts w:ascii="Times New Roman" w:eastAsia="Times New Roman" w:hAnsi="Times New Roman" w:cs="Times New Roman"/>
                <w:sz w:val="28"/>
                <w:szCs w:val="28"/>
                <w:lang w:eastAsia="ar-SA"/>
              </w:rPr>
            </w:pPr>
            <w:bookmarkStart w:id="0" w:name="REGDATESTAMP"/>
            <w:bookmarkEnd w:id="0"/>
          </w:p>
        </w:tc>
        <w:tc>
          <w:tcPr>
            <w:tcW w:w="2872" w:type="pct"/>
          </w:tcPr>
          <w:p w:rsidR="004314E7" w:rsidRPr="00462F49"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eastAsia="ar-SA"/>
              </w:rPr>
            </w:pPr>
          </w:p>
        </w:tc>
        <w:tc>
          <w:tcPr>
            <w:tcW w:w="219" w:type="pct"/>
            <w:hideMark/>
          </w:tcPr>
          <w:p w:rsidR="004314E7" w:rsidRPr="00D14731"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val="en-US" w:eastAsia="ar-SA"/>
              </w:rPr>
            </w:pPr>
            <w:r w:rsidRPr="003154FD">
              <w:rPr>
                <w:rFonts w:ascii="Times New Roman" w:eastAsia="Times New Roman" w:hAnsi="Times New Roman" w:cs="Times New Roman"/>
                <w:sz w:val="28"/>
                <w:szCs w:val="28"/>
                <w:lang w:eastAsia="ru-RU"/>
              </w:rPr>
              <w:t>№</w:t>
            </w:r>
          </w:p>
        </w:tc>
        <w:tc>
          <w:tcPr>
            <w:tcW w:w="1023" w:type="pct"/>
          </w:tcPr>
          <w:p w:rsidR="004314E7" w:rsidRPr="00D14731" w:rsidRDefault="004314E7" w:rsidP="004314E7">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8"/>
                <w:szCs w:val="28"/>
                <w:lang w:val="en-US" w:eastAsia="ar-SA"/>
              </w:rPr>
            </w:pPr>
            <w:bookmarkStart w:id="1" w:name="REGNUMSTAMP"/>
            <w:bookmarkEnd w:id="1"/>
          </w:p>
        </w:tc>
      </w:tr>
    </w:tbl>
    <w:p w:rsidR="00C53CC7" w:rsidRDefault="00C53CC7" w:rsidP="00C53CC7">
      <w:pPr>
        <w:spacing w:after="0" w:line="280" w:lineRule="exact"/>
        <w:ind w:right="5669"/>
        <w:jc w:val="both"/>
        <w:rPr>
          <w:rFonts w:ascii="Times New Roman" w:eastAsia="Times New Roman" w:hAnsi="Times New Roman" w:cs="Times New Roman"/>
          <w:sz w:val="28"/>
          <w:szCs w:val="28"/>
          <w:lang w:eastAsia="ru-RU"/>
        </w:rPr>
      </w:pPr>
    </w:p>
    <w:tbl>
      <w:tblPr>
        <w:tblW w:w="9923" w:type="dxa"/>
        <w:tblLayout w:type="fixed"/>
        <w:tblLook w:val="0000" w:firstRow="0" w:lastRow="0" w:firstColumn="0" w:lastColumn="0" w:noHBand="0" w:noVBand="0"/>
      </w:tblPr>
      <w:tblGrid>
        <w:gridCol w:w="5387"/>
        <w:gridCol w:w="4536"/>
      </w:tblGrid>
      <w:tr w:rsidR="00041728" w:rsidRPr="00135806" w:rsidTr="001C4EF4">
        <w:tc>
          <w:tcPr>
            <w:tcW w:w="5387" w:type="dxa"/>
            <w:shd w:val="clear" w:color="auto" w:fill="auto"/>
          </w:tcPr>
          <w:p w:rsidR="00041728" w:rsidRPr="00483C79" w:rsidRDefault="00D20558" w:rsidP="001C4EF4">
            <w:pPr>
              <w:pStyle w:val="ab"/>
              <w:spacing w:after="0"/>
              <w:ind w:left="0"/>
              <w:rPr>
                <w:szCs w:val="28"/>
              </w:rPr>
            </w:pPr>
            <w:r w:rsidRPr="001C4EF4">
              <w:rPr>
                <w:spacing w:val="-12"/>
                <w:szCs w:val="28"/>
              </w:rPr>
              <w:t>Об    отчете    об   исполнении   бюджета города</w:t>
            </w:r>
            <w:r w:rsidRPr="00D20558">
              <w:rPr>
                <w:szCs w:val="28"/>
              </w:rPr>
              <w:t xml:space="preserve">   Ростова-на-Дону  за   9 месяцев 2026  года</w:t>
            </w:r>
          </w:p>
        </w:tc>
        <w:tc>
          <w:tcPr>
            <w:tcW w:w="4536" w:type="dxa"/>
            <w:shd w:val="clear" w:color="auto" w:fill="auto"/>
          </w:tcPr>
          <w:p w:rsidR="00041728" w:rsidRPr="00483C79" w:rsidRDefault="00041728" w:rsidP="005D0C2D">
            <w:pPr>
              <w:snapToGrid w:val="0"/>
              <w:spacing w:after="0" w:line="240" w:lineRule="auto"/>
              <w:ind w:right="-108"/>
              <w:jc w:val="center"/>
              <w:rPr>
                <w:rFonts w:ascii="Times New Roman" w:eastAsia="Times New Roman" w:hAnsi="Times New Roman" w:cs="Times New Roman"/>
                <w:sz w:val="28"/>
                <w:szCs w:val="28"/>
                <w:lang w:eastAsia="ru-RU"/>
              </w:rPr>
            </w:pPr>
          </w:p>
        </w:tc>
      </w:tr>
    </w:tbl>
    <w:p w:rsidR="00C53CC7" w:rsidRPr="00E27843" w:rsidRDefault="00C53CC7" w:rsidP="00702467">
      <w:pPr>
        <w:spacing w:after="0" w:line="240" w:lineRule="auto"/>
        <w:ind w:firstLine="709"/>
        <w:jc w:val="both"/>
        <w:rPr>
          <w:rFonts w:ascii="Times New Roman" w:eastAsia="Times New Roman" w:hAnsi="Times New Roman" w:cs="Times New Roman"/>
          <w:sz w:val="28"/>
          <w:szCs w:val="28"/>
          <w:lang w:eastAsia="ru-RU"/>
        </w:rPr>
      </w:pPr>
    </w:p>
    <w:p w:rsidR="00662B96" w:rsidRPr="00662B96" w:rsidRDefault="00662B96" w:rsidP="00662B96">
      <w:pPr>
        <w:pStyle w:val="ab"/>
        <w:spacing w:after="0"/>
        <w:ind w:left="0" w:firstLine="709"/>
        <w:jc w:val="both"/>
      </w:pPr>
      <w:r w:rsidRPr="00662B96">
        <w:t>В соответствии со статьей 264.2 Бюджетного кодекса Российской Федерации, статьей 65 Федерального закона от 20.03.2025 № 33-ФЗ «Об общих принципах организации местного самоуправления в единой системе публичной власти», решением Ростовской-на-Дону городской Думы от 22.11.2007 № 321</w:t>
      </w:r>
      <w:r w:rsidR="001C4EF4">
        <w:br/>
      </w:r>
      <w:r w:rsidRPr="00662B96">
        <w:t>«О принятии положения «О бюджетном процессе в городе Ростове-на-Дону»</w:t>
      </w:r>
    </w:p>
    <w:p w:rsidR="00662B96" w:rsidRPr="001C4EF4" w:rsidRDefault="00662B96" w:rsidP="00662B96">
      <w:pPr>
        <w:pStyle w:val="ab"/>
        <w:spacing w:after="0"/>
        <w:ind w:left="0" w:firstLine="709"/>
        <w:rPr>
          <w:sz w:val="20"/>
        </w:rPr>
      </w:pPr>
    </w:p>
    <w:p w:rsidR="00662B96" w:rsidRPr="00662B96" w:rsidRDefault="00662B96" w:rsidP="001C4EF4">
      <w:pPr>
        <w:pStyle w:val="ab"/>
        <w:spacing w:after="0"/>
        <w:ind w:left="0" w:firstLine="709"/>
        <w:jc w:val="center"/>
      </w:pPr>
      <w:r w:rsidRPr="00662B96">
        <w:t>П О С Т А Н О В Л Я Ю:</w:t>
      </w:r>
    </w:p>
    <w:p w:rsidR="00662B96" w:rsidRPr="001C4EF4" w:rsidRDefault="00662B96" w:rsidP="001C4EF4">
      <w:pPr>
        <w:pStyle w:val="ab"/>
        <w:spacing w:after="0"/>
        <w:ind w:left="0" w:right="141" w:firstLine="709"/>
        <w:jc w:val="both"/>
        <w:rPr>
          <w:sz w:val="20"/>
        </w:rPr>
      </w:pPr>
    </w:p>
    <w:p w:rsidR="00662B96" w:rsidRPr="00662B96" w:rsidRDefault="00662B96" w:rsidP="001C4EF4">
      <w:pPr>
        <w:pStyle w:val="ab"/>
        <w:tabs>
          <w:tab w:val="left" w:pos="8364"/>
          <w:tab w:val="left" w:pos="8789"/>
        </w:tabs>
        <w:spacing w:after="0"/>
        <w:ind w:left="0" w:firstLine="709"/>
        <w:jc w:val="both"/>
      </w:pPr>
      <w:r w:rsidRPr="00662B96">
        <w:t xml:space="preserve">1. Утвердить отчет об исполнении бюджета города Ростова-на-Дону </w:t>
      </w:r>
      <w:r w:rsidRPr="00662B96">
        <w:br w:type="textWrapping" w:clear="all"/>
        <w:t>за 9 месяцев 2026 года по доходам в сумме 48 163 031,0</w:t>
      </w:r>
      <w:r w:rsidRPr="001C4EF4">
        <w:t xml:space="preserve"> </w:t>
      </w:r>
      <w:r w:rsidRPr="00662B96">
        <w:t xml:space="preserve">тыс. рублей </w:t>
      </w:r>
      <w:r w:rsidR="001C4EF4">
        <w:br/>
      </w:r>
      <w:r w:rsidRPr="00662B96">
        <w:t xml:space="preserve">и по расходам в сумме 44 844 017,1 тыс. </w:t>
      </w:r>
      <w:r w:rsidR="001C4EF4">
        <w:t xml:space="preserve">рублей согласно приложению № 1 </w:t>
      </w:r>
      <w:r w:rsidR="001C4EF4">
        <w:br/>
      </w:r>
      <w:r w:rsidRPr="00662B96">
        <w:t>к постановлению.</w:t>
      </w:r>
    </w:p>
    <w:p w:rsidR="00662B96" w:rsidRPr="00662B96" w:rsidRDefault="00662B96" w:rsidP="001C4EF4">
      <w:pPr>
        <w:pStyle w:val="ab"/>
        <w:spacing w:after="0"/>
        <w:ind w:left="0" w:firstLine="709"/>
        <w:jc w:val="both"/>
      </w:pPr>
      <w:r w:rsidRPr="00662B96">
        <w:t>Определить, что держателем оригинала отчета об исполнении бюджета города Ростова-на-Дону за 9 месяцев 2026 года является Муниципальное казначейство города Ростова-на-Дону.</w:t>
      </w:r>
    </w:p>
    <w:p w:rsidR="00662B96" w:rsidRPr="00662B96" w:rsidRDefault="00662B96" w:rsidP="001C4EF4">
      <w:pPr>
        <w:spacing w:after="0" w:line="240" w:lineRule="auto"/>
        <w:ind w:firstLine="709"/>
        <w:jc w:val="both"/>
        <w:rPr>
          <w:rFonts w:ascii="Times New Roman" w:hAnsi="Times New Roman" w:cs="Times New Roman"/>
          <w:sz w:val="28"/>
          <w:szCs w:val="28"/>
        </w:rPr>
      </w:pPr>
      <w:r w:rsidRPr="001C4EF4">
        <w:rPr>
          <w:rFonts w:ascii="Times New Roman" w:hAnsi="Times New Roman" w:cs="Times New Roman"/>
          <w:spacing w:val="-8"/>
          <w:sz w:val="28"/>
          <w:szCs w:val="28"/>
        </w:rPr>
        <w:t>2. Утвердить сведения о ходе исполнения бюджета города Ростова-на-Дону</w:t>
      </w:r>
      <w:r w:rsidRPr="00662B96">
        <w:rPr>
          <w:rFonts w:ascii="Times New Roman" w:hAnsi="Times New Roman" w:cs="Times New Roman"/>
          <w:sz w:val="28"/>
          <w:szCs w:val="28"/>
        </w:rPr>
        <w:t xml:space="preserve"> </w:t>
      </w:r>
      <w:r w:rsidR="001C4EF4">
        <w:rPr>
          <w:rFonts w:ascii="Times New Roman" w:hAnsi="Times New Roman" w:cs="Times New Roman"/>
          <w:sz w:val="28"/>
          <w:szCs w:val="28"/>
        </w:rPr>
        <w:br/>
      </w:r>
      <w:r w:rsidRPr="00662B96">
        <w:rPr>
          <w:rFonts w:ascii="Times New Roman" w:hAnsi="Times New Roman" w:cs="Times New Roman"/>
          <w:sz w:val="28"/>
          <w:szCs w:val="28"/>
        </w:rPr>
        <w:t>за 9 месяцев 202</w:t>
      </w:r>
      <w:r w:rsidR="001C4EF4">
        <w:rPr>
          <w:rFonts w:ascii="Times New Roman" w:hAnsi="Times New Roman" w:cs="Times New Roman"/>
          <w:sz w:val="28"/>
          <w:szCs w:val="28"/>
        </w:rPr>
        <w:t xml:space="preserve">6 года согласно приложению № 2 </w:t>
      </w:r>
      <w:r w:rsidRPr="00662B96">
        <w:rPr>
          <w:rFonts w:ascii="Times New Roman" w:hAnsi="Times New Roman" w:cs="Times New Roman"/>
          <w:sz w:val="28"/>
          <w:szCs w:val="28"/>
        </w:rPr>
        <w:t>к постановлению.</w:t>
      </w:r>
    </w:p>
    <w:p w:rsidR="00662B96" w:rsidRPr="00662B96" w:rsidRDefault="00662B96" w:rsidP="001C4EF4">
      <w:pPr>
        <w:spacing w:after="0" w:line="240" w:lineRule="auto"/>
        <w:ind w:firstLine="709"/>
        <w:jc w:val="both"/>
        <w:rPr>
          <w:rFonts w:ascii="Times New Roman" w:hAnsi="Times New Roman" w:cs="Times New Roman"/>
          <w:sz w:val="28"/>
          <w:szCs w:val="28"/>
        </w:rPr>
      </w:pPr>
      <w:r w:rsidRPr="00662B96">
        <w:rPr>
          <w:rFonts w:ascii="Times New Roman" w:hAnsi="Times New Roman" w:cs="Times New Roman"/>
          <w:sz w:val="28"/>
          <w:szCs w:val="28"/>
        </w:rPr>
        <w:t xml:space="preserve">3. Направить постановление в Ростовскую-на-Дону городскую Думу </w:t>
      </w:r>
      <w:r w:rsidRPr="00662B96">
        <w:rPr>
          <w:rFonts w:ascii="Times New Roman" w:hAnsi="Times New Roman" w:cs="Times New Roman"/>
          <w:sz w:val="28"/>
          <w:szCs w:val="28"/>
        </w:rPr>
        <w:br w:type="textWrapping" w:clear="all"/>
        <w:t>и Контрольно-счетную палату города Ростова-на-Дону.</w:t>
      </w:r>
    </w:p>
    <w:p w:rsidR="00662B96" w:rsidRPr="00662B96" w:rsidRDefault="00662B96" w:rsidP="001C4EF4">
      <w:pPr>
        <w:spacing w:after="0" w:line="240" w:lineRule="auto"/>
        <w:ind w:firstLine="709"/>
        <w:jc w:val="both"/>
        <w:rPr>
          <w:rFonts w:ascii="Times New Roman" w:hAnsi="Times New Roman" w:cs="Times New Roman"/>
          <w:sz w:val="28"/>
          <w:szCs w:val="28"/>
        </w:rPr>
      </w:pPr>
      <w:r w:rsidRPr="00662B96">
        <w:rPr>
          <w:rFonts w:ascii="Times New Roman" w:hAnsi="Times New Roman" w:cs="Times New Roman"/>
          <w:sz w:val="28"/>
          <w:szCs w:val="28"/>
        </w:rPr>
        <w:t>4.</w:t>
      </w:r>
      <w:r w:rsidR="001C4EF4">
        <w:rPr>
          <w:rFonts w:ascii="Times New Roman" w:hAnsi="Times New Roman" w:cs="Times New Roman"/>
          <w:sz w:val="28"/>
          <w:szCs w:val="28"/>
        </w:rPr>
        <w:t>  </w:t>
      </w:r>
      <w:r w:rsidRPr="00662B96">
        <w:rPr>
          <w:rFonts w:ascii="Times New Roman" w:hAnsi="Times New Roman" w:cs="Times New Roman"/>
          <w:sz w:val="28"/>
          <w:szCs w:val="28"/>
        </w:rPr>
        <w:t>Постановление подлежит опубликованию в городской газете</w:t>
      </w:r>
      <w:r w:rsidR="001C4EF4">
        <w:rPr>
          <w:rFonts w:ascii="Times New Roman" w:hAnsi="Times New Roman" w:cs="Times New Roman"/>
          <w:sz w:val="28"/>
          <w:szCs w:val="28"/>
        </w:rPr>
        <w:t xml:space="preserve"> </w:t>
      </w:r>
      <w:r w:rsidRPr="00662B96">
        <w:rPr>
          <w:rFonts w:ascii="Times New Roman" w:hAnsi="Times New Roman" w:cs="Times New Roman"/>
          <w:sz w:val="28"/>
          <w:szCs w:val="28"/>
        </w:rPr>
        <w:t>«Ростов официальный» и размещению на официальном Интернет-портале городской Думы и Администрации города Ростова-на-Дону.</w:t>
      </w:r>
    </w:p>
    <w:p w:rsidR="00662B96" w:rsidRDefault="00662B96" w:rsidP="00662B96">
      <w:pPr>
        <w:spacing w:after="0" w:line="240" w:lineRule="auto"/>
        <w:ind w:firstLine="709"/>
        <w:jc w:val="both"/>
        <w:rPr>
          <w:rFonts w:ascii="Times New Roman" w:hAnsi="Times New Roman" w:cs="Times New Roman"/>
          <w:sz w:val="28"/>
          <w:szCs w:val="28"/>
        </w:rPr>
      </w:pPr>
      <w:r w:rsidRPr="00662B96">
        <w:rPr>
          <w:rFonts w:ascii="Times New Roman" w:hAnsi="Times New Roman" w:cs="Times New Roman"/>
          <w:sz w:val="28"/>
          <w:szCs w:val="28"/>
        </w:rPr>
        <w:t>5. Контроль за выполнением постановления возложить на начальника Муниципального казначейства города Ростова-на-Дону Павленко И.Н.</w:t>
      </w:r>
    </w:p>
    <w:p w:rsidR="001C4EF4" w:rsidRPr="001C4EF4" w:rsidRDefault="001C4EF4" w:rsidP="00662B96">
      <w:pPr>
        <w:spacing w:after="0" w:line="240" w:lineRule="auto"/>
        <w:ind w:firstLine="709"/>
        <w:jc w:val="both"/>
        <w:rPr>
          <w:rFonts w:ascii="Times New Roman" w:hAnsi="Times New Roman" w:cs="Times New Roman"/>
          <w:sz w:val="12"/>
          <w:szCs w:val="12"/>
        </w:rPr>
      </w:pPr>
    </w:p>
    <w:tbl>
      <w:tblPr>
        <w:tblW w:w="5000" w:type="pct"/>
        <w:tblCellMar>
          <w:left w:w="70" w:type="dxa"/>
          <w:right w:w="70" w:type="dxa"/>
        </w:tblCellMar>
        <w:tblLook w:val="0000" w:firstRow="0" w:lastRow="0" w:firstColumn="0" w:lastColumn="0" w:noHBand="0" w:noVBand="0"/>
      </w:tblPr>
      <w:tblGrid>
        <w:gridCol w:w="3119"/>
        <w:gridCol w:w="4461"/>
        <w:gridCol w:w="2059"/>
      </w:tblGrid>
      <w:tr w:rsidR="00C53CC7" w:rsidRPr="00E27843" w:rsidTr="00041728">
        <w:trPr>
          <w:trHeight w:val="1485"/>
        </w:trPr>
        <w:tc>
          <w:tcPr>
            <w:tcW w:w="1618" w:type="pct"/>
            <w:vAlign w:val="bottom"/>
          </w:tcPr>
          <w:p w:rsidR="00C53CC7" w:rsidRPr="00E27843" w:rsidRDefault="00C90098" w:rsidP="00F773D4">
            <w:pPr>
              <w:tabs>
                <w:tab w:val="left" w:pos="7088"/>
              </w:tabs>
              <w:spacing w:after="0" w:line="24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И.о. </w:t>
            </w:r>
            <w:r w:rsidR="00C53CC7" w:rsidRPr="00E27843">
              <w:rPr>
                <w:rFonts w:ascii="Times New Roman" w:eastAsia="Times New Roman" w:hAnsi="Times New Roman" w:cs="Times New Roman"/>
                <w:sz w:val="28"/>
                <w:szCs w:val="20"/>
                <w:lang w:eastAsia="ru-RU"/>
              </w:rPr>
              <w:t>Глав</w:t>
            </w:r>
            <w:r>
              <w:rPr>
                <w:rFonts w:ascii="Times New Roman" w:eastAsia="Times New Roman" w:hAnsi="Times New Roman" w:cs="Times New Roman"/>
                <w:sz w:val="28"/>
                <w:szCs w:val="20"/>
                <w:lang w:eastAsia="ru-RU"/>
              </w:rPr>
              <w:t>ы</w:t>
            </w:r>
          </w:p>
          <w:p w:rsidR="00C53CC7" w:rsidRPr="00E27843" w:rsidRDefault="00C53CC7"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города Ростова-на-Дону</w:t>
            </w:r>
          </w:p>
        </w:tc>
        <w:tc>
          <w:tcPr>
            <w:tcW w:w="2314" w:type="pct"/>
          </w:tcPr>
          <w:p w:rsidR="00C53CC7" w:rsidRPr="00E27843" w:rsidRDefault="00C53CC7" w:rsidP="00234ACF">
            <w:pPr>
              <w:tabs>
                <w:tab w:val="left" w:pos="7088"/>
              </w:tabs>
              <w:spacing w:after="0" w:line="240" w:lineRule="auto"/>
              <w:jc w:val="both"/>
              <w:rPr>
                <w:rFonts w:ascii="Times New Roman" w:eastAsia="Times New Roman" w:hAnsi="Times New Roman" w:cs="Times New Roman"/>
                <w:sz w:val="28"/>
                <w:szCs w:val="20"/>
                <w:lang w:eastAsia="ru-RU"/>
              </w:rPr>
            </w:pPr>
            <w:bookmarkStart w:id="2" w:name="SIGNERSTAMP2"/>
            <w:bookmarkEnd w:id="2"/>
          </w:p>
        </w:tc>
        <w:tc>
          <w:tcPr>
            <w:tcW w:w="1068" w:type="pct"/>
            <w:vAlign w:val="bottom"/>
          </w:tcPr>
          <w:p w:rsidR="00C53CC7" w:rsidRPr="00E27843" w:rsidRDefault="00C90098" w:rsidP="00F773D4">
            <w:pPr>
              <w:tabs>
                <w:tab w:val="left" w:pos="7088"/>
              </w:tabs>
              <w:spacing w:after="0" w:line="240" w:lineRule="auto"/>
              <w:jc w:val="right"/>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Т.П. Дядьков</w:t>
            </w:r>
          </w:p>
        </w:tc>
      </w:tr>
    </w:tbl>
    <w:p w:rsidR="001C4EF4" w:rsidRDefault="001C4EF4" w:rsidP="00041728">
      <w:pPr>
        <w:spacing w:after="0" w:line="240" w:lineRule="auto"/>
        <w:rPr>
          <w:rFonts w:ascii="Times New Roman" w:eastAsia="Times New Roman" w:hAnsi="Times New Roman" w:cs="Times New Roman"/>
          <w:sz w:val="20"/>
          <w:szCs w:val="20"/>
          <w:lang w:eastAsia="ru-RU"/>
        </w:rPr>
      </w:pPr>
    </w:p>
    <w:p w:rsidR="00041728" w:rsidRPr="004650EC" w:rsidRDefault="00FB1B5A"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Постановл</w:t>
      </w:r>
      <w:r w:rsidR="00041728" w:rsidRPr="00E27843">
        <w:rPr>
          <w:rFonts w:ascii="Times New Roman" w:eastAsia="Times New Roman" w:hAnsi="Times New Roman" w:cs="Times New Roman"/>
          <w:sz w:val="20"/>
          <w:szCs w:val="20"/>
          <w:lang w:eastAsia="ru-RU"/>
        </w:rPr>
        <w:t>ение вносит</w:t>
      </w:r>
      <w:r w:rsidR="00041728">
        <w:rPr>
          <w:rFonts w:ascii="Times New Roman" w:eastAsia="Times New Roman" w:hAnsi="Times New Roman" w:cs="Times New Roman"/>
          <w:sz w:val="20"/>
          <w:szCs w:val="20"/>
          <w:lang w:eastAsia="ru-RU"/>
        </w:rPr>
        <w:t xml:space="preserve"> </w:t>
      </w:r>
      <w:r w:rsidR="00D20558">
        <w:rPr>
          <w:rFonts w:ascii="Times New Roman" w:eastAsia="Times New Roman" w:hAnsi="Times New Roman" w:cs="Times New Roman"/>
          <w:sz w:val="20"/>
          <w:szCs w:val="20"/>
          <w:lang w:eastAsia="ru-RU"/>
        </w:rPr>
        <w:t>Муниципальное</w:t>
      </w:r>
      <w:r w:rsidR="00041728">
        <w:rPr>
          <w:rFonts w:ascii="Times New Roman" w:eastAsia="Times New Roman" w:hAnsi="Times New Roman" w:cs="Times New Roman"/>
          <w:sz w:val="20"/>
          <w:szCs w:val="20"/>
          <w:lang w:eastAsia="ru-RU"/>
        </w:rPr>
        <w:t xml:space="preserve"> </w:t>
      </w:r>
    </w:p>
    <w:p w:rsidR="00041728" w:rsidRPr="00E27843" w:rsidRDefault="00D20558"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казначейство</w:t>
      </w:r>
      <w:r w:rsidR="00041728" w:rsidRPr="00E27843">
        <w:rPr>
          <w:rFonts w:ascii="Times New Roman" w:eastAsia="Times New Roman" w:hAnsi="Times New Roman" w:cs="Times New Roman"/>
          <w:sz w:val="20"/>
          <w:szCs w:val="20"/>
          <w:lang w:eastAsia="ru-RU"/>
        </w:rPr>
        <w:t xml:space="preserve"> города Ростова-на-Дону</w:t>
      </w:r>
    </w:p>
    <w:p w:rsidR="00DC62FB" w:rsidRDefault="00DC62FB">
      <w:pPr>
        <w:rPr>
          <w:rFonts w:ascii="Times New Roman" w:eastAsia="Times New Roman" w:hAnsi="Times New Roman" w:cs="Times New Roman"/>
          <w:sz w:val="20"/>
          <w:szCs w:val="20"/>
          <w:lang w:eastAsia="ru-RU"/>
        </w:rPr>
        <w:sectPr w:rsidR="00DC62FB" w:rsidSect="001C4EF4">
          <w:footerReference w:type="default" r:id="rId9"/>
          <w:footerReference w:type="first" r:id="rId10"/>
          <w:pgSz w:w="11906" w:h="16838"/>
          <w:pgMar w:top="1134" w:right="566" w:bottom="568" w:left="1701" w:header="709" w:footer="356" w:gutter="0"/>
          <w:cols w:space="720"/>
          <w:docGrid w:linePitch="299"/>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702467" w:rsidRPr="00E27843" w:rsidTr="00C928DD">
        <w:trPr>
          <w:trHeight w:val="1276"/>
        </w:trPr>
        <w:tc>
          <w:tcPr>
            <w:tcW w:w="9854" w:type="dxa"/>
          </w:tcPr>
          <w:p w:rsidR="00702467" w:rsidRPr="00E27843" w:rsidRDefault="00702467" w:rsidP="0070246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1</w:t>
            </w:r>
          </w:p>
          <w:p w:rsidR="00702467" w:rsidRPr="00E27843" w:rsidRDefault="00702467" w:rsidP="0070246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FB1B5A">
              <w:rPr>
                <w:rFonts w:ascii="Times New Roman" w:hAnsi="Times New Roman"/>
                <w:sz w:val="28"/>
                <w:szCs w:val="20"/>
              </w:rPr>
              <w:t>постановл</w:t>
            </w:r>
            <w:r w:rsidRPr="00E27843">
              <w:rPr>
                <w:rFonts w:ascii="Times New Roman" w:hAnsi="Times New Roman"/>
                <w:sz w:val="28"/>
                <w:szCs w:val="20"/>
              </w:rPr>
              <w:t>ению Администрации города Ростова-на-Дону</w:t>
            </w:r>
          </w:p>
          <w:p w:rsidR="00E5714E" w:rsidRPr="00E5714E" w:rsidRDefault="003154FD" w:rsidP="00E5714E">
            <w:pPr>
              <w:spacing w:line="232" w:lineRule="auto"/>
              <w:ind w:left="5387"/>
              <w:jc w:val="center"/>
              <w:rPr>
                <w:rFonts w:ascii="Times New Roman" w:hAnsi="Times New Roman"/>
                <w:sz w:val="28"/>
                <w:szCs w:val="20"/>
              </w:rPr>
            </w:pPr>
            <w:r>
              <w:rPr>
                <w:rFonts w:ascii="Times New Roman" w:hAnsi="Times New Roman"/>
                <w:noProof/>
                <w:sz w:val="28"/>
                <w:szCs w:val="20"/>
                <w:lang w:eastAsia="ru-RU"/>
              </w:rPr>
              <mc:AlternateContent>
                <mc:Choice Requires="wps">
                  <w:drawing>
                    <wp:anchor distT="0" distB="0" distL="114300" distR="114300" simplePos="0" relativeHeight="251656192" behindDoc="1" locked="0" layoutInCell="1" allowOverlap="1">
                      <wp:simplePos x="0" y="0"/>
                      <wp:positionH relativeFrom="column">
                        <wp:posOffset>5459730</wp:posOffset>
                      </wp:positionH>
                      <wp:positionV relativeFrom="page">
                        <wp:posOffset>605155</wp:posOffset>
                      </wp:positionV>
                      <wp:extent cx="2000885" cy="236220"/>
                      <wp:effectExtent l="0" t="0" r="0" b="0"/>
                      <wp:wrapNone/>
                      <wp:docPr id="5" name="Pictur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236220"/>
                              </a:xfrm>
                              <a:prstGeom prst="rect">
                                <a:avLst/>
                              </a:prstGeom>
                              <a:solidFill>
                                <a:srgbClr val="FFFFFF"/>
                              </a:solidFill>
                              <a:ln w="9525">
                                <a:noFill/>
                                <a:headEnd type="none" w="med" len="med"/>
                                <a:tailEnd type="none" w="med" len="med"/>
                              </a:ln>
                            </wps:spPr>
                            <wps:txbx>
                              <w:txbxContent>
                                <w:p w:rsidR="00E5714E" w:rsidRDefault="00E5714E" w:rsidP="00E5714E">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14:sizeRelH relativeFrom="page">
                        <wp14:pctWidth>0</wp14:pctWidth>
                      </wp14:sizeRelH>
                      <wp14:sizeRelV relativeFrom="page">
                        <wp14:pctHeight>0</wp14:pctHeight>
                      </wp14:sizeRelV>
                    </wp:anchor>
                  </w:drawing>
                </mc:Choice>
                <mc:Fallback>
                  <w:pict>
                    <v:shape id="Picture 5" o:spid="_x0000_s1027" type="#_x0000_t202" style="position:absolute;left:0;text-align:left;margin-left:429.9pt;margin-top:47.65pt;width:157.55pt;height:1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" stroked="f">
                      <v:path arrowok="t"/>
                      <v:textbox inset="0,0,0,0">
                        <w:txbxContent>
                          <w:p w:rsidR="00E5714E" w:rsidRDefault="00E5714E" w:rsidP="00E5714E">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Pr>
                <w:rFonts w:ascii="Times New Roman" w:hAnsi="Times New Roman"/>
                <w:noProof/>
                <w:sz w:val="28"/>
                <w:szCs w:val="20"/>
                <w:lang w:eastAsia="ru-RU"/>
              </w:rPr>
              <mc:AlternateContent>
                <mc:Choice Requires="wps">
                  <w:drawing>
                    <wp:anchor distT="0" distB="0" distL="114300" distR="114300" simplePos="0" relativeHeight="251662336" behindDoc="1" locked="0" layoutInCell="1" allowOverlap="1">
                      <wp:simplePos x="0" y="0"/>
                      <wp:positionH relativeFrom="column">
                        <wp:posOffset>4374515</wp:posOffset>
                      </wp:positionH>
                      <wp:positionV relativeFrom="page">
                        <wp:posOffset>603250</wp:posOffset>
                      </wp:positionV>
                      <wp:extent cx="1812925" cy="236855"/>
                      <wp:effectExtent l="0" t="0" r="0" b="0"/>
                      <wp:wrapNone/>
                      <wp:docPr id="6" name="Pictur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2925" cy="236855"/>
                              </a:xfrm>
                              <a:prstGeom prst="rect">
                                <a:avLst/>
                              </a:prstGeom>
                              <a:solidFill>
                                <a:srgbClr val="FFFFFF"/>
                              </a:solidFill>
                              <a:ln w="9525">
                                <a:noFill/>
                                <a:headEnd type="none" w="med" len="med"/>
                                <a:tailEnd type="none" w="med" len="med"/>
                              </a:ln>
                            </wps:spPr>
                            <wps:txbx>
                              <w:txbxContent>
                                <w:p w:rsidR="00E5714E" w:rsidRDefault="00E5714E" w:rsidP="00E5714E">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14:sizeRelH relativeFrom="page">
                        <wp14:pctWidth>0</wp14:pctWidth>
                      </wp14:sizeRelH>
                      <wp14:sizeRelV relativeFrom="page">
                        <wp14:pctHeight>0</wp14:pctHeight>
                      </wp14:sizeRelV>
                    </wp:anchor>
                  </w:drawing>
                </mc:Choice>
                <mc:Fallback>
                  <w:pict>
                    <v:shape id="Picture 6" o:spid="_x0000_s1028" type="#_x0000_t202" style="position:absolute;left:0;text-align:left;margin-left:344.45pt;margin-top:47.5pt;width:142.75pt;height:18.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" stroked="f">
                      <v:path arrowok="t"/>
                      <v:textbox inset="0,0,0,0">
                        <w:txbxContent>
                          <w:p w:rsidR="00E5714E" w:rsidRDefault="00E5714E" w:rsidP="00E5714E">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00E5714E" w:rsidRPr="00E5714E">
              <w:rPr>
                <w:rFonts w:ascii="Times New Roman" w:hAnsi="Times New Roman"/>
                <w:sz w:val="28"/>
                <w:szCs w:val="20"/>
              </w:rPr>
              <w:t xml:space="preserve">от                     № </w:t>
            </w:r>
          </w:p>
          <w:p w:rsidR="00702467" w:rsidRPr="00E27843" w:rsidRDefault="00702467" w:rsidP="00C928DD">
            <w:pPr>
              <w:tabs>
                <w:tab w:val="left" w:pos="5103"/>
              </w:tabs>
              <w:spacing w:line="232" w:lineRule="auto"/>
              <w:ind w:left="5245"/>
              <w:jc w:val="center"/>
              <w:rPr>
                <w:rFonts w:ascii="Times New Roman" w:hAnsi="Times New Roman"/>
                <w:sz w:val="28"/>
                <w:szCs w:val="20"/>
              </w:rPr>
            </w:pPr>
          </w:p>
        </w:tc>
      </w:tr>
    </w:tbl>
    <w:p w:rsidR="00C928DD" w:rsidRPr="00E27843" w:rsidRDefault="00C928DD" w:rsidP="00702467">
      <w:pPr>
        <w:spacing w:after="0" w:line="240" w:lineRule="auto"/>
        <w:jc w:val="center"/>
        <w:rPr>
          <w:rFonts w:ascii="Times New Roman" w:eastAsia="Times New Roman" w:hAnsi="Times New Roman" w:cs="Times New Roman"/>
          <w:sz w:val="28"/>
          <w:szCs w:val="28"/>
          <w:lang w:eastAsia="ru-RU"/>
        </w:rPr>
      </w:pPr>
    </w:p>
    <w:p w:rsidR="00F6609A" w:rsidRPr="00F6609A" w:rsidRDefault="00F6609A" w:rsidP="00F6609A">
      <w:pPr>
        <w:pStyle w:val="2"/>
        <w:spacing w:after="0" w:line="240" w:lineRule="auto"/>
        <w:ind w:left="0"/>
        <w:jc w:val="center"/>
        <w:rPr>
          <w:szCs w:val="28"/>
        </w:rPr>
      </w:pPr>
      <w:r w:rsidRPr="00F6609A">
        <w:rPr>
          <w:szCs w:val="28"/>
        </w:rPr>
        <w:t>ОТЧЕТ</w:t>
      </w:r>
    </w:p>
    <w:p w:rsidR="00F6609A" w:rsidRPr="00F6609A" w:rsidRDefault="00F6609A" w:rsidP="00F6609A">
      <w:pPr>
        <w:pStyle w:val="2"/>
        <w:spacing w:after="0" w:line="240" w:lineRule="auto"/>
        <w:ind w:left="0"/>
        <w:jc w:val="center"/>
        <w:rPr>
          <w:szCs w:val="28"/>
        </w:rPr>
      </w:pPr>
      <w:r w:rsidRPr="00F6609A">
        <w:rPr>
          <w:szCs w:val="28"/>
        </w:rPr>
        <w:t>об исполнении бюджета города Ростова-на-Дону</w:t>
      </w:r>
    </w:p>
    <w:p w:rsidR="00F6609A" w:rsidRPr="00F6609A" w:rsidRDefault="00F6609A" w:rsidP="00F6609A">
      <w:pPr>
        <w:pStyle w:val="2"/>
        <w:spacing w:after="0" w:line="240" w:lineRule="auto"/>
        <w:ind w:left="0"/>
        <w:jc w:val="center"/>
        <w:rPr>
          <w:szCs w:val="28"/>
        </w:rPr>
      </w:pPr>
      <w:r w:rsidRPr="00F6609A">
        <w:rPr>
          <w:szCs w:val="28"/>
        </w:rPr>
        <w:t>за 9 месяцев 2026 года</w:t>
      </w:r>
    </w:p>
    <w:p w:rsidR="00F6609A" w:rsidRPr="00F6609A" w:rsidRDefault="00F6609A" w:rsidP="00F6609A">
      <w:pPr>
        <w:pStyle w:val="2"/>
        <w:spacing w:after="0" w:line="240" w:lineRule="auto"/>
        <w:ind w:left="0"/>
        <w:jc w:val="center"/>
        <w:rPr>
          <w:szCs w:val="28"/>
        </w:rPr>
      </w:pPr>
      <w:r w:rsidRPr="00F6609A">
        <w:rPr>
          <w:szCs w:val="28"/>
        </w:rPr>
        <w:t xml:space="preserve">                                                                                                                 (тыс. рублей)</w:t>
      </w:r>
    </w:p>
    <w:tbl>
      <w:tblPr>
        <w:tblW w:w="10063" w:type="dxa"/>
        <w:tblInd w:w="-459" w:type="dxa"/>
        <w:tblLayout w:type="fixed"/>
        <w:tblLook w:val="04A0" w:firstRow="1" w:lastRow="0" w:firstColumn="1" w:lastColumn="0" w:noHBand="0" w:noVBand="1"/>
      </w:tblPr>
      <w:tblGrid>
        <w:gridCol w:w="5953"/>
        <w:gridCol w:w="2126"/>
        <w:gridCol w:w="1984"/>
      </w:tblGrid>
      <w:tr w:rsidR="00F6609A" w:rsidRPr="00F6609A" w:rsidTr="0025439D">
        <w:trPr>
          <w:trHeight w:val="1311"/>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Наименование показателя</w:t>
            </w:r>
          </w:p>
        </w:tc>
        <w:tc>
          <w:tcPr>
            <w:tcW w:w="2126" w:type="dxa"/>
            <w:tcBorders>
              <w:top w:val="single" w:sz="4" w:space="0" w:color="000000"/>
              <w:left w:val="single" w:sz="4" w:space="0" w:color="auto"/>
              <w:bottom w:val="single" w:sz="4" w:space="0" w:color="000000"/>
              <w:right w:val="single" w:sz="4" w:space="0" w:color="000000"/>
            </w:tcBorders>
            <w:vAlign w:val="center"/>
          </w:tcPr>
          <w:p w:rsidR="00F6609A" w:rsidRPr="00F6609A" w:rsidRDefault="00F6609A" w:rsidP="00F6609A">
            <w:pPr>
              <w:pStyle w:val="Default"/>
              <w:jc w:val="center"/>
              <w:rPr>
                <w:sz w:val="28"/>
                <w:szCs w:val="28"/>
              </w:rPr>
            </w:pPr>
            <w:r w:rsidRPr="00F6609A">
              <w:rPr>
                <w:sz w:val="28"/>
                <w:szCs w:val="28"/>
              </w:rPr>
              <w:t xml:space="preserve">Утвержденные бюджетные назначения на год </w:t>
            </w:r>
          </w:p>
        </w:tc>
        <w:tc>
          <w:tcPr>
            <w:tcW w:w="1984"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 xml:space="preserve">Исполнено </w:t>
            </w:r>
          </w:p>
          <w:p w:rsidR="00F6609A" w:rsidRPr="00F6609A" w:rsidRDefault="00F6609A" w:rsidP="00F6609A">
            <w:pPr>
              <w:spacing w:after="0" w:line="240" w:lineRule="auto"/>
              <w:jc w:val="center"/>
              <w:rPr>
                <w:rFonts w:ascii="Times New Roman" w:hAnsi="Times New Roman" w:cs="Times New Roman"/>
                <w:sz w:val="28"/>
                <w:szCs w:val="28"/>
              </w:rPr>
            </w:pPr>
          </w:p>
        </w:tc>
      </w:tr>
      <w:tr w:rsidR="00F6609A" w:rsidRPr="00F6609A" w:rsidTr="0025439D">
        <w:trPr>
          <w:trHeight w:val="206"/>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Доходы бюджета − всего</w:t>
            </w:r>
          </w:p>
        </w:tc>
        <w:tc>
          <w:tcPr>
            <w:tcW w:w="2126" w:type="dxa"/>
            <w:tcBorders>
              <w:top w:val="non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lang w:val="en-US"/>
              </w:rPr>
              <w:t>67 817 611</w:t>
            </w:r>
            <w:r w:rsidRPr="00F6609A">
              <w:rPr>
                <w:rFonts w:ascii="Times New Roman" w:hAnsi="Times New Roman" w:cs="Times New Roman"/>
                <w:bCs/>
                <w:sz w:val="28"/>
                <w:szCs w:val="28"/>
              </w:rPr>
              <w:t>,7</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48 163 031,0</w:t>
            </w:r>
          </w:p>
        </w:tc>
      </w:tr>
      <w:tr w:rsidR="00F6609A" w:rsidRPr="00F6609A" w:rsidTr="0025439D">
        <w:trPr>
          <w:trHeight w:val="452"/>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НАЛОГОВЫЕ И НЕНАЛОГОВЫЕ ДОХОДЫ</w:t>
            </w:r>
          </w:p>
        </w:tc>
        <w:tc>
          <w:tcPr>
            <w:tcW w:w="2126" w:type="dxa"/>
            <w:tcBorders>
              <w:top w:val="non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34 004 643,5</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23 948 545,3</w:t>
            </w:r>
          </w:p>
        </w:tc>
      </w:tr>
      <w:tr w:rsidR="00F6609A" w:rsidRPr="00F6609A" w:rsidTr="0025439D">
        <w:trPr>
          <w:trHeight w:val="178"/>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НАЛОГИ НА ПРИБЫЛЬ, ДОХОДЫ</w:t>
            </w:r>
          </w:p>
        </w:tc>
        <w:tc>
          <w:tcPr>
            <w:tcW w:w="2126" w:type="dxa"/>
            <w:tcBorders>
              <w:top w:val="non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21 458 769,0</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15 615 646,1</w:t>
            </w:r>
          </w:p>
        </w:tc>
      </w:tr>
      <w:tr w:rsidR="00F6609A" w:rsidRPr="00F6609A" w:rsidTr="0025439D">
        <w:trPr>
          <w:trHeight w:val="181"/>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Налог на доходы физических лиц</w:t>
            </w:r>
          </w:p>
        </w:tc>
        <w:tc>
          <w:tcPr>
            <w:tcW w:w="2126" w:type="dxa"/>
            <w:tcBorders>
              <w:top w:val="none" w:sz="4" w:space="0" w:color="000000"/>
              <w:left w:val="single" w:sz="4" w:space="0" w:color="auto"/>
              <w:bottom w:val="single" w:sz="4" w:space="0" w:color="auto"/>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21 458 769,0</w:t>
            </w:r>
          </w:p>
        </w:tc>
        <w:tc>
          <w:tcPr>
            <w:tcW w:w="1984" w:type="dxa"/>
            <w:tcBorders>
              <w:top w:val="none" w:sz="4" w:space="0" w:color="000000"/>
              <w:left w:val="none" w:sz="4" w:space="0" w:color="000000"/>
              <w:bottom w:val="single" w:sz="4" w:space="0" w:color="auto"/>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15 615 646,1</w:t>
            </w:r>
          </w:p>
        </w:tc>
      </w:tr>
      <w:tr w:rsidR="00F6609A" w:rsidRPr="00F6609A" w:rsidTr="0025439D">
        <w:trPr>
          <w:trHeight w:val="289"/>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16 672 492,0</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12 329 226,3</w:t>
            </w:r>
          </w:p>
        </w:tc>
      </w:tr>
      <w:tr w:rsidR="00F6609A" w:rsidRPr="00F6609A" w:rsidTr="0025439D">
        <w:trPr>
          <w:trHeight w:val="3326"/>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147</w:t>
            </w:r>
            <w:r w:rsidRPr="00F6609A">
              <w:rPr>
                <w:rFonts w:ascii="Times New Roman" w:hAnsi="Times New Roman" w:cs="Times New Roman"/>
                <w:bCs/>
                <w:sz w:val="28"/>
                <w:szCs w:val="28"/>
              </w:rPr>
              <w:t> </w:t>
            </w:r>
            <w:r w:rsidRPr="00F6609A">
              <w:rPr>
                <w:rFonts w:ascii="Times New Roman" w:hAnsi="Times New Roman" w:cs="Times New Roman"/>
                <w:sz w:val="28"/>
                <w:szCs w:val="28"/>
              </w:rPr>
              <w:t>578,0</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69 370,8</w:t>
            </w:r>
          </w:p>
        </w:tc>
      </w:tr>
      <w:tr w:rsidR="00F6609A" w:rsidRPr="00F6609A" w:rsidTr="0025439D">
        <w:trPr>
          <w:trHeight w:val="1053"/>
        </w:trPr>
        <w:tc>
          <w:tcPr>
            <w:tcW w:w="5953" w:type="dxa"/>
            <w:tcBorders>
              <w:top w:val="single" w:sz="4" w:space="0" w:color="auto"/>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2126" w:type="dxa"/>
            <w:tcBorders>
              <w:top w:val="single" w:sz="4" w:space="0" w:color="auto"/>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73 413,0</w:t>
            </w:r>
          </w:p>
        </w:tc>
        <w:tc>
          <w:tcPr>
            <w:tcW w:w="1984" w:type="dxa"/>
            <w:tcBorders>
              <w:top w:val="single" w:sz="4" w:space="0" w:color="auto"/>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26 802,2</w:t>
            </w:r>
          </w:p>
        </w:tc>
      </w:tr>
      <w:tr w:rsidR="00F6609A" w:rsidRPr="00F6609A" w:rsidTr="0025439D">
        <w:trPr>
          <w:trHeight w:val="41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121 233,0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108 386,9</w:t>
            </w:r>
          </w:p>
        </w:tc>
      </w:tr>
      <w:tr w:rsidR="00F6609A" w:rsidRPr="00F6609A" w:rsidTr="0025439D">
        <w:trPr>
          <w:trHeight w:val="41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sz w:val="28"/>
                <w:szCs w:val="28"/>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w:t>
            </w:r>
            <w:r w:rsidRPr="00F6609A">
              <w:rPr>
                <w:rFonts w:ascii="Times New Roman" w:hAnsi="Times New Roman" w:cs="Times New Roman"/>
                <w:sz w:val="28"/>
                <w:szCs w:val="28"/>
              </w:rPr>
              <w:lastRenderedPageBreak/>
              <w:t>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lastRenderedPageBreak/>
              <w:t>110 752,0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87 119,5</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sz w:val="28"/>
                <w:szCs w:val="2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294 005,0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273 225,5</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276 122,0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193 604,9</w:t>
            </w:r>
          </w:p>
        </w:tc>
      </w:tr>
      <w:tr w:rsidR="00F6609A" w:rsidRPr="00F6609A" w:rsidTr="002C4EFE">
        <w:trPr>
          <w:trHeight w:val="698"/>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 xml:space="preserve">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w:t>
            </w:r>
            <w:r w:rsidRPr="00F6609A">
              <w:rPr>
                <w:rFonts w:ascii="Times New Roman" w:hAnsi="Times New Roman" w:cs="Times New Roman"/>
                <w:sz w:val="28"/>
                <w:szCs w:val="28"/>
              </w:rPr>
              <w:lastRenderedPageBreak/>
              <w:t>312 тысяч рублей за налоговые периоды после 1 января 2025 года)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lastRenderedPageBreak/>
              <w:t>0,0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821,9</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sz w:val="28"/>
                <w:szCs w:val="28"/>
              </w:rPr>
              <w:lastRenderedPageBreak/>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937 837,0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534 397,3</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 xml:space="preserve">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w:t>
            </w:r>
            <w:r w:rsidRPr="00F6609A">
              <w:rPr>
                <w:rFonts w:ascii="Times New Roman" w:hAnsi="Times New Roman" w:cs="Times New Roman"/>
                <w:sz w:val="28"/>
                <w:szCs w:val="28"/>
              </w:rPr>
              <w:lastRenderedPageBreak/>
              <w:t>суммы налога, не превышающей 312 тысяч рублей за налоговые периоды после 1 января 2025 года)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lastRenderedPageBreak/>
              <w:t>164,0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163,8</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lastRenderedPageBreak/>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478,4</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27,5</w:t>
            </w:r>
          </w:p>
        </w:tc>
      </w:tr>
      <w:tr w:rsidR="00F6609A" w:rsidRPr="00F6609A" w:rsidTr="0025439D">
        <w:trPr>
          <w:trHeight w:val="72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203,0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203,2</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 xml:space="preserve">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w:t>
            </w:r>
            <w:r w:rsidRPr="00F6609A">
              <w:rPr>
                <w:rFonts w:ascii="Times New Roman" w:hAnsi="Times New Roman" w:cs="Times New Roman"/>
                <w:sz w:val="28"/>
                <w:szCs w:val="28"/>
              </w:rPr>
              <w:lastRenderedPageBreak/>
              <w:t>налоговый орган соответствующего уведомления (в части суммы налога, превышающей 702 тысячи рублей, но не более 3 402 тысяч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lastRenderedPageBreak/>
              <w:t>0,0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1 177,2</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lastRenderedPageBreak/>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1 533,8</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2 808,4</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319 774,0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246 402,9</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1 635 182,0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961 746,0</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 xml:space="preserve">Налог на доходы физических лиц в части суммы налога, превышающей 702 тысячи рублей, относящейся к части налоговой базы, </w:t>
            </w:r>
            <w:r w:rsidRPr="00F6609A">
              <w:rPr>
                <w:rFonts w:ascii="Times New Roman" w:hAnsi="Times New Roman" w:cs="Times New Roman"/>
                <w:sz w:val="28"/>
                <w:szCs w:val="28"/>
              </w:rPr>
              <w:lastRenderedPageBreak/>
              <w:t>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lastRenderedPageBreak/>
              <w:t>448 292,0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253 689,8</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lastRenderedPageBreak/>
              <w:t xml:space="preserve">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w:t>
            </w:r>
            <w:r w:rsidRPr="00F6609A">
              <w:rPr>
                <w:rFonts w:ascii="Times New Roman" w:hAnsi="Times New Roman" w:cs="Times New Roman"/>
                <w:sz w:val="28"/>
                <w:szCs w:val="28"/>
              </w:rPr>
              <w:lastRenderedPageBreak/>
              <w:t>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lastRenderedPageBreak/>
              <w:t>108 537,0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65 579,2</w:t>
            </w:r>
          </w:p>
        </w:tc>
      </w:tr>
      <w:tr w:rsidR="00F6609A" w:rsidRPr="00F6609A" w:rsidTr="0025439D">
        <w:trPr>
          <w:trHeight w:val="96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lastRenderedPageBreak/>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80 107,0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43 015,5</w:t>
            </w:r>
          </w:p>
        </w:tc>
      </w:tr>
      <w:tr w:rsidR="00F6609A" w:rsidRPr="00F6609A" w:rsidTr="0025439D">
        <w:trPr>
          <w:trHeight w:val="621"/>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 xml:space="preserve">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налоговым резидентом </w:t>
            </w:r>
            <w:r w:rsidRPr="00F6609A">
              <w:rPr>
                <w:rFonts w:ascii="Times New Roman" w:hAnsi="Times New Roman" w:cs="Times New Roman"/>
                <w:bCs/>
                <w:sz w:val="28"/>
                <w:szCs w:val="28"/>
              </w:rPr>
              <w:lastRenderedPageBreak/>
              <w:t>Российской Федерации в виде дивидендов (в части суммы налога, превышающей 312 тысяч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lastRenderedPageBreak/>
              <w:t>233 078,0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257 341,7</w:t>
            </w:r>
          </w:p>
        </w:tc>
      </w:tr>
      <w:tr w:rsidR="00F6609A" w:rsidRPr="00F6609A" w:rsidTr="0025439D">
        <w:trPr>
          <w:trHeight w:val="434"/>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lastRenderedPageBreak/>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2,2</w:t>
            </w:r>
          </w:p>
        </w:tc>
      </w:tr>
      <w:tr w:rsidR="00F6609A" w:rsidRPr="00F6609A" w:rsidTr="0025439D">
        <w:trPr>
          <w:trHeight w:val="50"/>
        </w:trPr>
        <w:tc>
          <w:tcPr>
            <w:tcW w:w="5953"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2126" w:type="dxa"/>
            <w:tcBorders>
              <w:top w:val="single" w:sz="4" w:space="0" w:color="000000"/>
              <w:left w:val="none" w:sz="4" w:space="0" w:color="000000"/>
              <w:bottom w:val="single" w:sz="4" w:space="0" w:color="auto"/>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000000"/>
              <w:left w:val="none" w:sz="4" w:space="0" w:color="000000"/>
              <w:bottom w:val="single" w:sz="4" w:space="0" w:color="auto"/>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150 458,1</w:t>
            </w:r>
          </w:p>
        </w:tc>
      </w:tr>
      <w:tr w:rsidR="00F6609A" w:rsidRPr="00F6609A" w:rsidTr="0025439D">
        <w:trPr>
          <w:trHeight w:val="299"/>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p w:rsidR="00F6609A" w:rsidRPr="00F6609A" w:rsidRDefault="00F6609A" w:rsidP="00F6609A">
            <w:pPr>
              <w:spacing w:after="0" w:line="240" w:lineRule="auto"/>
              <w:jc w:val="both"/>
              <w:rPr>
                <w:rFonts w:ascii="Times New Roman" w:hAnsi="Times New Roman" w:cs="Times New Roman"/>
                <w:bCs/>
                <w:sz w:val="28"/>
                <w:szCs w:val="28"/>
              </w:rPr>
            </w:pP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8 303,3</w:t>
            </w:r>
          </w:p>
        </w:tc>
      </w:tr>
      <w:tr w:rsidR="00F6609A" w:rsidRPr="00F6609A" w:rsidTr="0025439D">
        <w:trPr>
          <w:trHeight w:val="224"/>
        </w:trPr>
        <w:tc>
          <w:tcPr>
            <w:tcW w:w="5953" w:type="dxa"/>
            <w:tcBorders>
              <w:top w:val="single" w:sz="4" w:space="0" w:color="auto"/>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Налог на доходы физических лиц в части суммы налога, превышающей 650 тысяч рублей, относящейся к налоговой базе, указанной в пункте 6.1 статьи 210 Налогового кодекса Российской Федерации, превышающей 5 миллионов рублей</w:t>
            </w:r>
          </w:p>
        </w:tc>
        <w:tc>
          <w:tcPr>
            <w:tcW w:w="2126" w:type="dxa"/>
            <w:tcBorders>
              <w:top w:val="single" w:sz="4" w:space="0" w:color="auto"/>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auto"/>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-239,7</w:t>
            </w:r>
          </w:p>
        </w:tc>
      </w:tr>
      <w:tr w:rsidR="00F6609A" w:rsidRPr="00F6609A" w:rsidTr="0025439D">
        <w:trPr>
          <w:trHeight w:val="50"/>
        </w:trPr>
        <w:tc>
          <w:tcPr>
            <w:tcW w:w="5953" w:type="dxa"/>
            <w:tcBorders>
              <w:top w:val="non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-0,5</w:t>
            </w:r>
          </w:p>
        </w:tc>
      </w:tr>
      <w:tr w:rsidR="00F6609A" w:rsidRPr="00F6609A" w:rsidTr="0025439D">
        <w:trPr>
          <w:trHeight w:val="563"/>
        </w:trPr>
        <w:tc>
          <w:tcPr>
            <w:tcW w:w="5953" w:type="dxa"/>
            <w:tcBorders>
              <w:top w:val="non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bCs/>
                <w:sz w:val="28"/>
                <w:szCs w:val="28"/>
              </w:rPr>
              <w:t>НАЛОГИ НА ТОВАРЫ (РАБОТЫ, УСЛУГИ), РЕАЛИЗУЕМЫЕ НА ТЕРРИТОРИИ РОССИЙСКОЙ ФЕДЕРАЦИИ</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199 986,4</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146 144,5</w:t>
            </w:r>
          </w:p>
        </w:tc>
      </w:tr>
      <w:tr w:rsidR="00F6609A" w:rsidRPr="00F6609A" w:rsidTr="0025439D">
        <w:trPr>
          <w:trHeight w:val="206"/>
        </w:trPr>
        <w:tc>
          <w:tcPr>
            <w:tcW w:w="5953" w:type="dxa"/>
            <w:tcBorders>
              <w:top w:val="non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Акцизы по подакцизным товарам (продукции), производимым на территории Российской Федерации</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104 272,4</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70 159,7</w:t>
            </w:r>
          </w:p>
        </w:tc>
      </w:tr>
      <w:tr w:rsidR="00F6609A" w:rsidRPr="00F6609A" w:rsidTr="0025439D">
        <w:trPr>
          <w:trHeight w:val="50"/>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Туристический налог</w:t>
            </w:r>
          </w:p>
        </w:tc>
        <w:tc>
          <w:tcPr>
            <w:tcW w:w="2126" w:type="dxa"/>
            <w:tcBorders>
              <w:top w:val="single" w:sz="4" w:space="0" w:color="000000"/>
              <w:left w:val="none" w:sz="4" w:space="0" w:color="000000"/>
              <w:bottom w:val="single" w:sz="4" w:space="0" w:color="000000"/>
              <w:right w:val="single" w:sz="4" w:space="0" w:color="000000"/>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95 714,0</w:t>
            </w:r>
          </w:p>
        </w:tc>
        <w:tc>
          <w:tcPr>
            <w:tcW w:w="1984" w:type="dxa"/>
            <w:tcBorders>
              <w:top w:val="single" w:sz="4" w:space="0" w:color="000000"/>
              <w:left w:val="none" w:sz="4" w:space="0" w:color="000000"/>
              <w:bottom w:val="single" w:sz="4" w:space="0" w:color="000000"/>
              <w:right w:val="single" w:sz="4" w:space="0" w:color="000000"/>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75 984,8</w:t>
            </w:r>
          </w:p>
        </w:tc>
      </w:tr>
      <w:tr w:rsidR="00F6609A" w:rsidRPr="00F6609A" w:rsidTr="0025439D">
        <w:trPr>
          <w:trHeight w:val="197"/>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НАЛОГИ НА СОВОКУПНЫЙ ДОХОД</w:t>
            </w:r>
          </w:p>
        </w:tc>
        <w:tc>
          <w:tcPr>
            <w:tcW w:w="2126" w:type="dxa"/>
            <w:tcBorders>
              <w:top w:val="single" w:sz="4" w:space="0" w:color="000000"/>
              <w:left w:val="none" w:sz="4" w:space="0" w:color="000000"/>
              <w:bottom w:val="single" w:sz="4" w:space="0" w:color="000000"/>
              <w:right w:val="single" w:sz="4" w:space="0" w:color="000000"/>
            </w:tcBorders>
            <w:noWrap/>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2 804 584,0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2 066 082,4</w:t>
            </w:r>
          </w:p>
        </w:tc>
      </w:tr>
      <w:tr w:rsidR="00F6609A" w:rsidRPr="00F6609A" w:rsidTr="0025439D">
        <w:trPr>
          <w:trHeight w:val="197"/>
        </w:trPr>
        <w:tc>
          <w:tcPr>
            <w:tcW w:w="5953" w:type="dxa"/>
            <w:tcBorders>
              <w:top w:val="non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lastRenderedPageBreak/>
              <w:t>Налог, взимаемый в связи с применением упрощенной системы налогообложения</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2 199 280,0</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1 729 540,2</w:t>
            </w:r>
          </w:p>
        </w:tc>
      </w:tr>
      <w:tr w:rsidR="00F6609A" w:rsidRPr="00F6609A" w:rsidTr="0025439D">
        <w:trPr>
          <w:trHeight w:val="301"/>
        </w:trPr>
        <w:tc>
          <w:tcPr>
            <w:tcW w:w="5953" w:type="dxa"/>
            <w:tcBorders>
              <w:top w:val="non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Единый налог на вмененный доход для отдельных видов деятельности</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0,0</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432,1</w:t>
            </w:r>
          </w:p>
        </w:tc>
      </w:tr>
      <w:tr w:rsidR="00F6609A" w:rsidRPr="00F6609A" w:rsidTr="0025439D">
        <w:trPr>
          <w:trHeight w:val="466"/>
        </w:trPr>
        <w:tc>
          <w:tcPr>
            <w:tcW w:w="5953" w:type="dxa"/>
            <w:tcBorders>
              <w:top w:val="non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Единый сельскохозяйственный налог</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15 545,0</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12 906,0</w:t>
            </w:r>
          </w:p>
        </w:tc>
      </w:tr>
      <w:tr w:rsidR="00F6609A" w:rsidRPr="00F6609A" w:rsidTr="0025439D">
        <w:trPr>
          <w:trHeight w:val="641"/>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Налог, взимаемый в связи с применением патентной системы налогообложения</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589 759,0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323 204,1</w:t>
            </w:r>
          </w:p>
        </w:tc>
      </w:tr>
      <w:tr w:rsidR="00F6609A" w:rsidRPr="00F6609A" w:rsidTr="0025439D">
        <w:trPr>
          <w:trHeight w:val="50"/>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НАЛОГИ НА ИМУЩЕСТВО</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5 925 020,0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3 224 692,0</w:t>
            </w:r>
          </w:p>
        </w:tc>
      </w:tr>
      <w:tr w:rsidR="00F6609A" w:rsidRPr="00F6609A" w:rsidTr="0025439D">
        <w:trPr>
          <w:trHeight w:val="280"/>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Налог на имущество физических лиц</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892 186,0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241 410,3</w:t>
            </w:r>
          </w:p>
        </w:tc>
      </w:tr>
      <w:tr w:rsidR="00F6609A" w:rsidRPr="00F6609A" w:rsidTr="0025439D">
        <w:trPr>
          <w:trHeight w:val="41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pStyle w:val="ConsPlusNormal"/>
              <w:rPr>
                <w:rFonts w:ascii="Times New Roman" w:hAnsi="Times New Roman" w:cs="Times New Roman"/>
                <w:sz w:val="28"/>
                <w:szCs w:val="28"/>
              </w:rPr>
            </w:pPr>
            <w:r w:rsidRPr="00F6609A">
              <w:rPr>
                <w:rFonts w:ascii="Times New Roman" w:hAnsi="Times New Roman" w:cs="Times New Roman"/>
                <w:sz w:val="28"/>
                <w:szCs w:val="28"/>
              </w:rPr>
              <w:t>Транспортный налог</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1 665 883,0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719 675,5</w:t>
            </w:r>
          </w:p>
        </w:tc>
      </w:tr>
      <w:tr w:rsidR="00F6609A" w:rsidRPr="00F6609A" w:rsidTr="0025439D">
        <w:trPr>
          <w:trHeight w:val="41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Земельный налог</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3 366 951,0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2 263 606,2</w:t>
            </w:r>
          </w:p>
        </w:tc>
      </w:tr>
      <w:tr w:rsidR="00F6609A" w:rsidRPr="00F6609A" w:rsidTr="0025439D">
        <w:trPr>
          <w:trHeight w:val="274"/>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ГОСУДАРСТВЕННАЯ ПОШЛИНА</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987 304,3</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739 407,1</w:t>
            </w:r>
          </w:p>
        </w:tc>
      </w:tr>
      <w:tr w:rsidR="00F6609A" w:rsidRPr="00F6609A" w:rsidTr="0025439D">
        <w:trPr>
          <w:trHeight w:val="892"/>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Государственная пошлина по делам, рассматриваемым в судах общей юрисдикции мировыми судьями</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759 401,0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599 246,5</w:t>
            </w:r>
          </w:p>
        </w:tc>
      </w:tr>
      <w:tr w:rsidR="00F6609A" w:rsidRPr="00F6609A" w:rsidTr="0025439D">
        <w:trPr>
          <w:trHeight w:val="2708"/>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1 330,9</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1 465,2</w:t>
            </w:r>
          </w:p>
        </w:tc>
      </w:tr>
      <w:tr w:rsidR="00F6609A" w:rsidRPr="00F6609A" w:rsidTr="0025439D">
        <w:trPr>
          <w:trHeight w:val="1329"/>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w:t>
            </w:r>
          </w:p>
        </w:tc>
        <w:tc>
          <w:tcPr>
            <w:tcW w:w="2126" w:type="dxa"/>
            <w:tcBorders>
              <w:top w:val="single" w:sz="4" w:space="0" w:color="000000"/>
              <w:left w:val="none" w:sz="4" w:space="0" w:color="000000"/>
              <w:bottom w:val="single" w:sz="4" w:space="0" w:color="000000"/>
              <w:right w:val="single" w:sz="4" w:space="0" w:color="000000"/>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17 577,9</w:t>
            </w:r>
          </w:p>
        </w:tc>
        <w:tc>
          <w:tcPr>
            <w:tcW w:w="1984" w:type="dxa"/>
            <w:tcBorders>
              <w:top w:val="single" w:sz="4" w:space="0" w:color="000000"/>
              <w:left w:val="none" w:sz="4" w:space="0" w:color="000000"/>
              <w:bottom w:val="single" w:sz="4" w:space="0" w:color="000000"/>
              <w:right w:val="single" w:sz="4" w:space="0" w:color="000000"/>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23 753,6</w:t>
            </w:r>
          </w:p>
        </w:tc>
      </w:tr>
      <w:tr w:rsidR="00F6609A" w:rsidRPr="00F6609A" w:rsidTr="0025439D">
        <w:trPr>
          <w:trHeight w:val="440"/>
        </w:trPr>
        <w:tc>
          <w:tcPr>
            <w:tcW w:w="5953"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Государственная пошлина за государственную регистрацию, а также за совершение прочих юридически значимых действий</w:t>
            </w:r>
          </w:p>
        </w:tc>
        <w:tc>
          <w:tcPr>
            <w:tcW w:w="2126" w:type="dxa"/>
            <w:tcBorders>
              <w:top w:val="single" w:sz="4" w:space="0" w:color="000000"/>
              <w:left w:val="none" w:sz="4" w:space="0" w:color="000000"/>
              <w:bottom w:val="single" w:sz="4" w:space="0" w:color="auto"/>
              <w:right w:val="single" w:sz="4" w:space="0" w:color="000000"/>
            </w:tcBorders>
            <w:shd w:val="clear" w:color="FFFFFF" w:fill="FFFFFF"/>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208 994,5</w:t>
            </w:r>
          </w:p>
        </w:tc>
        <w:tc>
          <w:tcPr>
            <w:tcW w:w="1984" w:type="dxa"/>
            <w:tcBorders>
              <w:top w:val="single" w:sz="4" w:space="0" w:color="000000"/>
              <w:left w:val="none" w:sz="4" w:space="0" w:color="000000"/>
              <w:bottom w:val="single" w:sz="4" w:space="0" w:color="auto"/>
              <w:right w:val="single" w:sz="4" w:space="0" w:color="000000"/>
            </w:tcBorders>
            <w:shd w:val="clear" w:color="FFFFFF" w:fill="FFFFFF"/>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114 941,8</w:t>
            </w:r>
          </w:p>
        </w:tc>
      </w:tr>
      <w:tr w:rsidR="00F6609A" w:rsidRPr="00F6609A" w:rsidTr="0025439D">
        <w:trPr>
          <w:trHeight w:val="440"/>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 xml:space="preserve">ЗАДОЛЖЕННОСТЬ И ПЕРЕРАСЧЕТЫ </w:t>
            </w:r>
            <w:r w:rsidRPr="00F6609A">
              <w:rPr>
                <w:rFonts w:ascii="Times New Roman" w:hAnsi="Times New Roman" w:cs="Times New Roman"/>
                <w:bCs/>
                <w:sz w:val="28"/>
                <w:szCs w:val="28"/>
              </w:rPr>
              <w:br/>
              <w:t>ПО ОТМЕНЕННЫМ НАЛОГАМ, СБОРАМ И ИНЫМ ОБЯЗАТЕЛЬНЫМ ПЛАТЕЖАМ</w:t>
            </w:r>
          </w:p>
        </w:tc>
        <w:tc>
          <w:tcPr>
            <w:tcW w:w="212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-3,2</w:t>
            </w:r>
          </w:p>
        </w:tc>
      </w:tr>
      <w:tr w:rsidR="00F6609A" w:rsidRPr="00F6609A" w:rsidTr="0025439D">
        <w:trPr>
          <w:trHeight w:val="541"/>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rPr>
                <w:rFonts w:ascii="Times New Roman" w:hAnsi="Times New Roman" w:cs="Times New Roman"/>
                <w:sz w:val="28"/>
                <w:szCs w:val="28"/>
              </w:rPr>
            </w:pPr>
            <w:r w:rsidRPr="00F6609A">
              <w:rPr>
                <w:rFonts w:ascii="Times New Roman" w:hAnsi="Times New Roman" w:cs="Times New Roman"/>
                <w:sz w:val="28"/>
                <w:szCs w:val="28"/>
              </w:rPr>
              <w:t>Прочие налоги и сборы (по отмененным местным налогам и сборам)</w:t>
            </w:r>
          </w:p>
        </w:tc>
        <w:tc>
          <w:tcPr>
            <w:tcW w:w="212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-3,2</w:t>
            </w:r>
          </w:p>
        </w:tc>
      </w:tr>
      <w:tr w:rsidR="00F6609A" w:rsidRPr="00F6609A" w:rsidTr="0025439D">
        <w:trPr>
          <w:trHeight w:val="513"/>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ДОХОДЫ ОТ ИСПОЛЬЗОВАНИЯ ИМУЩЕСТВА, НАХОДЯЩЕГОСЯ В ГОСУДАРСТВЕННОЙ И МУНИЦИПАЛЬНОЙ СОБСТВЕННОСТИ</w:t>
            </w:r>
          </w:p>
        </w:tc>
        <w:tc>
          <w:tcPr>
            <w:tcW w:w="212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1 935 166,6</w:t>
            </w: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1 428 820,8</w:t>
            </w:r>
          </w:p>
        </w:tc>
      </w:tr>
      <w:tr w:rsidR="00F6609A" w:rsidRPr="00F6609A" w:rsidTr="0025439D">
        <w:trPr>
          <w:trHeight w:val="858"/>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lastRenderedPageBreak/>
              <w:t xml:space="preserve">Доходы в виде прибыли, приходящейся </w:t>
            </w:r>
            <w:r w:rsidRPr="00F6609A">
              <w:rPr>
                <w:rFonts w:ascii="Times New Roman" w:hAnsi="Times New Roman" w:cs="Times New Roman"/>
                <w:color w:val="000000"/>
                <w:sz w:val="28"/>
                <w:szCs w:val="28"/>
              </w:rPr>
              <w:br/>
              <w:t xml:space="preserve">на доли в уставных (складочных) капиталах хозяйственных товариществ и обществ, </w:t>
            </w:r>
            <w:r w:rsidRPr="00F6609A">
              <w:rPr>
                <w:rFonts w:ascii="Times New Roman" w:hAnsi="Times New Roman" w:cs="Times New Roman"/>
                <w:color w:val="000000"/>
                <w:sz w:val="28"/>
                <w:szCs w:val="28"/>
              </w:rPr>
              <w:br/>
              <w:t>или дивидендов по акциям, принадлежащим Российской Федерации, субъектам Российской Федерации или муниципальным образованиям</w:t>
            </w:r>
          </w:p>
        </w:tc>
        <w:tc>
          <w:tcPr>
            <w:tcW w:w="212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6 693,6</w:t>
            </w: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7 662,2</w:t>
            </w:r>
          </w:p>
        </w:tc>
      </w:tr>
      <w:tr w:rsidR="00F6609A" w:rsidRPr="00F6609A" w:rsidTr="0025439D">
        <w:trPr>
          <w:trHeight w:val="240"/>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 xml:space="preserve">Доходы, получаемые в виде арендной </w:t>
            </w:r>
            <w:r w:rsidRPr="00F6609A">
              <w:rPr>
                <w:rFonts w:ascii="Times New Roman" w:hAnsi="Times New Roman" w:cs="Times New Roman"/>
                <w:color w:val="000000"/>
                <w:sz w:val="28"/>
                <w:szCs w:val="28"/>
              </w:rPr>
              <w:br/>
              <w:t>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1 352 076,8</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940 281,6</w:t>
            </w:r>
          </w:p>
        </w:tc>
      </w:tr>
      <w:tr w:rsidR="00F6609A" w:rsidRPr="00F6609A" w:rsidTr="0025439D">
        <w:trPr>
          <w:trHeight w:val="289"/>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1 307,4</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511,6</w:t>
            </w:r>
          </w:p>
        </w:tc>
      </w:tr>
      <w:tr w:rsidR="00F6609A" w:rsidRPr="00F6609A" w:rsidTr="0025439D">
        <w:trPr>
          <w:trHeight w:val="740"/>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Платежи от государственных и муниципальных унитарных предприятий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1 705,4</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1 167,2</w:t>
            </w:r>
          </w:p>
        </w:tc>
      </w:tr>
      <w:tr w:rsidR="00F6609A" w:rsidRPr="00F6609A" w:rsidTr="0025439D">
        <w:trPr>
          <w:trHeight w:val="296"/>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573 383,4</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479 198,2</w:t>
            </w:r>
          </w:p>
        </w:tc>
      </w:tr>
      <w:tr w:rsidR="00F6609A" w:rsidRPr="00F6609A" w:rsidTr="0025439D">
        <w:trPr>
          <w:trHeight w:val="728"/>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ПЛАТЕЖИ ПРИ ПОЛЬЗОВАНИИ ПРИРОДНЫМИ РЕСУРСАМИ</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141 210,0</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115 719,2</w:t>
            </w:r>
          </w:p>
        </w:tc>
      </w:tr>
      <w:tr w:rsidR="00F6609A" w:rsidRPr="00F6609A" w:rsidTr="0025439D">
        <w:trPr>
          <w:trHeight w:val="699"/>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Плата за негативное воздействие на окружающую среду</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141 210,0</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115 719,2</w:t>
            </w:r>
          </w:p>
        </w:tc>
      </w:tr>
      <w:tr w:rsidR="00F6609A" w:rsidRPr="00F6609A" w:rsidTr="0025439D">
        <w:trPr>
          <w:trHeight w:val="982"/>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ДОХОДЫ ОТ ОКАЗАНИЯ ПЛАТНЫХ УСЛУГ (РАБОТ) И КОМПЕНСАЦИИ ЗАТРАТ ГОСУДАРСТВА</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37 758,9</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34 699,3</w:t>
            </w:r>
          </w:p>
        </w:tc>
      </w:tr>
      <w:tr w:rsidR="00F6609A" w:rsidRPr="00F6609A" w:rsidTr="0025439D">
        <w:trPr>
          <w:trHeight w:val="415"/>
        </w:trPr>
        <w:tc>
          <w:tcPr>
            <w:tcW w:w="5953" w:type="dxa"/>
            <w:tcBorders>
              <w:top w:val="single" w:sz="4" w:space="0" w:color="auto"/>
              <w:left w:val="single" w:sz="4" w:space="0" w:color="auto"/>
              <w:bottom w:val="single" w:sz="4" w:space="0" w:color="auto"/>
              <w:right w:val="single" w:sz="4" w:space="0" w:color="auto"/>
            </w:tcBorders>
            <w:shd w:val="clear" w:color="000000" w:fill="FFFFFF"/>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Доходы от оказания платных услуг (работ)</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w:t>
            </w:r>
            <w:r w:rsidRPr="00F6609A">
              <w:rPr>
                <w:rFonts w:ascii="Times New Roman" w:hAnsi="Times New Roman" w:cs="Times New Roman"/>
                <w:bCs/>
                <w:sz w:val="28"/>
                <w:szCs w:val="28"/>
              </w:rPr>
              <w:t> </w:t>
            </w:r>
            <w:r w:rsidRPr="00F6609A">
              <w:rPr>
                <w:rFonts w:ascii="Times New Roman" w:hAnsi="Times New Roman" w:cs="Times New Roman"/>
                <w:sz w:val="28"/>
                <w:szCs w:val="28"/>
              </w:rPr>
              <w:t>732,4</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4 922,0</w:t>
            </w:r>
          </w:p>
        </w:tc>
      </w:tr>
      <w:tr w:rsidR="00F6609A" w:rsidRPr="00F6609A" w:rsidTr="0025439D">
        <w:trPr>
          <w:trHeight w:val="479"/>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Доходы от компенсации затрат государства</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32 026,5</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29 777,3</w:t>
            </w:r>
          </w:p>
        </w:tc>
      </w:tr>
      <w:tr w:rsidR="00F6609A" w:rsidRPr="00F6609A" w:rsidTr="0025439D">
        <w:trPr>
          <w:trHeight w:val="289"/>
        </w:trPr>
        <w:tc>
          <w:tcPr>
            <w:tcW w:w="5953" w:type="dxa"/>
            <w:tcBorders>
              <w:top w:val="single" w:sz="4" w:space="0" w:color="auto"/>
              <w:left w:val="single" w:sz="4" w:space="0" w:color="auto"/>
              <w:bottom w:val="single" w:sz="4" w:space="0" w:color="auto"/>
              <w:right w:val="single" w:sz="4" w:space="0" w:color="auto"/>
            </w:tcBorders>
            <w:shd w:val="clear" w:color="000000" w:fill="FFFFFF"/>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ДОХОДЫ ОТ ПРОДАЖИ МАТЕРИАЛЬНЫХ И НЕМАТЕРИАЛЬНЫХ АКТИВОВ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115 479,5</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158 108,5</w:t>
            </w:r>
          </w:p>
        </w:tc>
      </w:tr>
      <w:tr w:rsidR="00F6609A" w:rsidRPr="00F6609A" w:rsidTr="0025439D">
        <w:trPr>
          <w:trHeight w:val="663"/>
        </w:trPr>
        <w:tc>
          <w:tcPr>
            <w:tcW w:w="5953" w:type="dxa"/>
            <w:tcBorders>
              <w:top w:val="single" w:sz="4" w:space="0" w:color="auto"/>
              <w:left w:val="single" w:sz="4" w:space="0" w:color="auto"/>
              <w:bottom w:val="single" w:sz="4" w:space="0" w:color="auto"/>
              <w:right w:val="single" w:sz="4" w:space="0" w:color="auto"/>
            </w:tcBorders>
            <w:shd w:val="clear" w:color="000000" w:fill="FFFFFF"/>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color w:val="000000"/>
                <w:sz w:val="28"/>
                <w:szCs w:val="28"/>
              </w:rPr>
              <w:t>Доходы от продажи квартир, находящихся в собственности городских округов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7 338,3</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10 100,9</w:t>
            </w:r>
          </w:p>
        </w:tc>
      </w:tr>
      <w:tr w:rsidR="00F6609A" w:rsidRPr="00F6609A" w:rsidTr="0025439D">
        <w:trPr>
          <w:trHeight w:val="1821"/>
        </w:trPr>
        <w:tc>
          <w:tcPr>
            <w:tcW w:w="5953" w:type="dxa"/>
            <w:tcBorders>
              <w:top w:val="single" w:sz="4" w:space="0" w:color="auto"/>
              <w:left w:val="single" w:sz="4" w:space="0" w:color="auto"/>
              <w:bottom w:val="single" w:sz="4" w:space="0" w:color="auto"/>
              <w:right w:val="single" w:sz="4" w:space="0" w:color="auto"/>
            </w:tcBorders>
            <w:shd w:val="clear" w:color="000000" w:fill="FFFFFF"/>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lastRenderedPageBreak/>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66 922,8</w:t>
            </w:r>
          </w:p>
        </w:tc>
        <w:tc>
          <w:tcPr>
            <w:tcW w:w="1984"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75 283,6</w:t>
            </w:r>
          </w:p>
        </w:tc>
      </w:tr>
      <w:tr w:rsidR="00F6609A" w:rsidRPr="00F6609A" w:rsidTr="0025439D">
        <w:trPr>
          <w:trHeight w:val="289"/>
        </w:trPr>
        <w:tc>
          <w:tcPr>
            <w:tcW w:w="5953" w:type="dxa"/>
            <w:tcBorders>
              <w:top w:val="single" w:sz="4" w:space="0" w:color="auto"/>
              <w:left w:val="single" w:sz="4" w:space="0" w:color="000000"/>
              <w:bottom w:val="single" w:sz="4" w:space="0" w:color="000000"/>
              <w:right w:val="single" w:sz="4" w:space="0" w:color="000000"/>
            </w:tcBorders>
            <w:shd w:val="clear" w:color="000000" w:fill="FFFFFF"/>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Доходы от продажи земельных участков, находящихся в государственной и муниципальной собственности</w:t>
            </w:r>
          </w:p>
        </w:tc>
        <w:tc>
          <w:tcPr>
            <w:tcW w:w="2126" w:type="dxa"/>
            <w:tcBorders>
              <w:top w:val="single" w:sz="4" w:space="0" w:color="auto"/>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27 396,8</w:t>
            </w:r>
          </w:p>
        </w:tc>
        <w:tc>
          <w:tcPr>
            <w:tcW w:w="1984" w:type="dxa"/>
            <w:tcBorders>
              <w:top w:val="single" w:sz="4" w:space="0" w:color="auto"/>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52 895,9</w:t>
            </w:r>
          </w:p>
        </w:tc>
      </w:tr>
      <w:tr w:rsidR="00F6609A" w:rsidRPr="00F6609A" w:rsidTr="0025439D">
        <w:trPr>
          <w:trHeight w:val="289"/>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7 236,1</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4 661,6</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Доходы от приватизации имущества, находящегося в государственной и муниципальной собственности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6</w:t>
            </w:r>
            <w:r w:rsidRPr="00F6609A">
              <w:rPr>
                <w:rFonts w:ascii="Times New Roman" w:hAnsi="Times New Roman" w:cs="Times New Roman"/>
                <w:bCs/>
                <w:sz w:val="28"/>
                <w:szCs w:val="28"/>
              </w:rPr>
              <w:t> </w:t>
            </w:r>
            <w:r w:rsidRPr="00F6609A">
              <w:rPr>
                <w:rFonts w:ascii="Times New Roman" w:hAnsi="Times New Roman" w:cs="Times New Roman"/>
                <w:sz w:val="28"/>
                <w:szCs w:val="28"/>
              </w:rPr>
              <w:t>585,5</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15 166,5</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ШТРАФЫ, САНКЦИИ, ВОЗМЕЩЕНИЕ УЩЕРБА</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379 117,9</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396 937,6</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 xml:space="preserve">Административные штрафы, установленные </w:t>
            </w:r>
            <w:hyperlink r:id="rId11" w:tooltip="consultantplus://offline/ref=632CFBF4FF454E48DBFB33D94F7874029B54AC32099B58E1F9C4E475750B6489A5A43F081D9E1497833D53414Ae5O0N" w:history="1">
              <w:r w:rsidRPr="00F6609A">
                <w:rPr>
                  <w:rFonts w:ascii="Times New Roman" w:hAnsi="Times New Roman" w:cs="Times New Roman"/>
                  <w:sz w:val="28"/>
                  <w:szCs w:val="28"/>
                </w:rPr>
                <w:t>Кодексом</w:t>
              </w:r>
            </w:hyperlink>
            <w:r w:rsidRPr="00F6609A">
              <w:rPr>
                <w:rFonts w:ascii="Times New Roman" w:hAnsi="Times New Roman" w:cs="Times New Roman"/>
                <w:sz w:val="28"/>
                <w:szCs w:val="28"/>
              </w:rPr>
              <w:t xml:space="preserve"> Российской Федерации об административных правонарушениях</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26</w:t>
            </w:r>
            <w:r w:rsidRPr="00F6609A">
              <w:rPr>
                <w:rFonts w:ascii="Times New Roman" w:hAnsi="Times New Roman" w:cs="Times New Roman"/>
                <w:bCs/>
                <w:sz w:val="28"/>
                <w:szCs w:val="28"/>
              </w:rPr>
              <w:t> </w:t>
            </w:r>
            <w:r w:rsidRPr="00F6609A">
              <w:rPr>
                <w:rFonts w:ascii="Times New Roman" w:hAnsi="Times New Roman" w:cs="Times New Roman"/>
                <w:sz w:val="28"/>
                <w:szCs w:val="28"/>
              </w:rPr>
              <w:t>749,3</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38 260,7</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606,2</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419,3</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 xml:space="preserve">Административные штрафы, установленные </w:t>
            </w:r>
            <w:hyperlink r:id="rId12" w:tooltip="consultantplus://offline/ref=632CFBF4FF454E48DBFB33D94F7874029B54AC32099B58E1F9C4E475750B6489B7A467041D960995812805100C057E584204B977146DFB6Fe5O2N" w:history="1">
              <w:r w:rsidRPr="00F6609A">
                <w:rPr>
                  <w:rFonts w:ascii="Times New Roman" w:hAnsi="Times New Roman" w:cs="Times New Roman"/>
                  <w:sz w:val="28"/>
                  <w:szCs w:val="28"/>
                </w:rPr>
                <w:t>главой 6</w:t>
              </w:r>
            </w:hyperlink>
            <w:r w:rsidRPr="00F6609A">
              <w:rPr>
                <w:rFonts w:ascii="Times New Roman" w:hAnsi="Times New Roman" w:cs="Times New Roman"/>
                <w:sz w:val="28"/>
                <w:szCs w:val="28"/>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809,4</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734,1</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tabs>
                <w:tab w:val="left" w:pos="1052"/>
              </w:tabs>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r w:rsidRPr="00F6609A">
              <w:rPr>
                <w:rFonts w:ascii="Times New Roman" w:hAnsi="Times New Roman" w:cs="Times New Roman"/>
                <w:sz w:val="28"/>
                <w:szCs w:val="28"/>
              </w:rPr>
              <w:tab/>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2</w:t>
            </w:r>
            <w:r w:rsidRPr="00F6609A">
              <w:rPr>
                <w:rFonts w:ascii="Times New Roman" w:hAnsi="Times New Roman" w:cs="Times New Roman"/>
                <w:bCs/>
                <w:sz w:val="28"/>
                <w:szCs w:val="28"/>
              </w:rPr>
              <w:t> </w:t>
            </w:r>
            <w:r w:rsidRPr="00F6609A">
              <w:rPr>
                <w:rFonts w:ascii="Times New Roman" w:hAnsi="Times New Roman" w:cs="Times New Roman"/>
                <w:sz w:val="28"/>
                <w:szCs w:val="28"/>
              </w:rPr>
              <w:t>866,0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579,4</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lastRenderedPageBreak/>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434,1</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101,3</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75,9</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35,1</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1,1</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0,0</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19,8</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0,0</w:t>
            </w:r>
          </w:p>
        </w:tc>
      </w:tr>
      <w:tr w:rsidR="00F6609A" w:rsidRPr="00F6609A" w:rsidTr="0025439D">
        <w:trPr>
          <w:trHeight w:val="333"/>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w:t>
            </w:r>
            <w:r w:rsidRPr="00F6609A">
              <w:rPr>
                <w:rFonts w:ascii="Times New Roman" w:hAnsi="Times New Roman" w:cs="Times New Roman"/>
                <w:bCs/>
                <w:sz w:val="28"/>
                <w:szCs w:val="28"/>
              </w:rPr>
              <w:t> </w:t>
            </w:r>
            <w:r w:rsidRPr="00F6609A">
              <w:rPr>
                <w:rFonts w:ascii="Times New Roman" w:hAnsi="Times New Roman" w:cs="Times New Roman"/>
                <w:sz w:val="28"/>
                <w:szCs w:val="28"/>
              </w:rPr>
              <w:t>030,0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color w:val="FF0000"/>
                <w:sz w:val="28"/>
                <w:szCs w:val="28"/>
              </w:rPr>
            </w:pPr>
            <w:r w:rsidRPr="00F6609A">
              <w:rPr>
                <w:rFonts w:ascii="Times New Roman" w:hAnsi="Times New Roman" w:cs="Times New Roman"/>
                <w:sz w:val="28"/>
                <w:szCs w:val="28"/>
              </w:rPr>
              <w:t>456,3</w:t>
            </w:r>
          </w:p>
        </w:tc>
      </w:tr>
      <w:tr w:rsidR="00F6609A" w:rsidRPr="00F6609A" w:rsidTr="0025439D">
        <w:trPr>
          <w:trHeight w:val="984"/>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w:t>
            </w:r>
            <w:r w:rsidRPr="00F6609A">
              <w:rPr>
                <w:rFonts w:ascii="Times New Roman" w:hAnsi="Times New Roman" w:cs="Times New Roman"/>
                <w:bCs/>
                <w:sz w:val="28"/>
                <w:szCs w:val="28"/>
              </w:rPr>
              <w:t> </w:t>
            </w:r>
            <w:r w:rsidRPr="00F6609A">
              <w:rPr>
                <w:rFonts w:ascii="Times New Roman" w:hAnsi="Times New Roman" w:cs="Times New Roman"/>
                <w:sz w:val="28"/>
                <w:szCs w:val="28"/>
              </w:rPr>
              <w:t>158,7</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933,0</w:t>
            </w:r>
          </w:p>
        </w:tc>
      </w:tr>
      <w:tr w:rsidR="00F6609A" w:rsidRPr="00F6609A" w:rsidTr="0025439D">
        <w:trPr>
          <w:trHeight w:val="248"/>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2</w:t>
            </w:r>
            <w:r w:rsidRPr="00F6609A">
              <w:rPr>
                <w:rFonts w:ascii="Times New Roman" w:hAnsi="Times New Roman" w:cs="Times New Roman"/>
                <w:bCs/>
                <w:sz w:val="28"/>
                <w:szCs w:val="28"/>
              </w:rPr>
              <w:t> </w:t>
            </w:r>
            <w:r w:rsidRPr="00F6609A">
              <w:rPr>
                <w:rFonts w:ascii="Times New Roman" w:hAnsi="Times New Roman" w:cs="Times New Roman"/>
                <w:sz w:val="28"/>
                <w:szCs w:val="28"/>
              </w:rPr>
              <w:t>325,5</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3 185,6</w:t>
            </w:r>
          </w:p>
        </w:tc>
      </w:tr>
      <w:tr w:rsidR="00F6609A" w:rsidRPr="00F6609A" w:rsidTr="0025439D">
        <w:trPr>
          <w:trHeight w:val="2044"/>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lastRenderedPageBreak/>
              <w:t xml:space="preserve">Административные штрафы, установленные </w:t>
            </w:r>
            <w:hyperlink r:id="rId13" w:tooltip="consultantplus://offline/ref=DC100D3484F3328F929DF630DF6E8BAAF36A479260FEF4E85521CC406C6C308BF8A2CDC8C61249758533890BC17D3E8D66DA9915C01Do2bAO" w:history="1">
              <w:r w:rsidRPr="00F6609A">
                <w:rPr>
                  <w:rFonts w:ascii="Times New Roman" w:hAnsi="Times New Roman" w:cs="Times New Roman"/>
                  <w:sz w:val="28"/>
                  <w:szCs w:val="28"/>
                </w:rPr>
                <w:t>главой 16</w:t>
              </w:r>
            </w:hyperlink>
            <w:r w:rsidRPr="00F6609A">
              <w:rPr>
                <w:rFonts w:ascii="Times New Roman" w:hAnsi="Times New Roman" w:cs="Times New Roman"/>
                <w:sz w:val="28"/>
                <w:szCs w:val="28"/>
              </w:rP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43,3</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10,0</w:t>
            </w:r>
          </w:p>
        </w:tc>
      </w:tr>
      <w:tr w:rsidR="00F6609A" w:rsidRPr="00F6609A" w:rsidTr="0025439D">
        <w:trPr>
          <w:trHeight w:val="100"/>
        </w:trPr>
        <w:tc>
          <w:tcPr>
            <w:tcW w:w="5953" w:type="dxa"/>
            <w:tcBorders>
              <w:top w:val="single" w:sz="4" w:space="0" w:color="000000"/>
              <w:left w:val="single" w:sz="4" w:space="0" w:color="000000"/>
              <w:bottom w:val="single" w:sz="4" w:space="0" w:color="000000"/>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295,6</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388,5</w:t>
            </w:r>
          </w:p>
        </w:tc>
      </w:tr>
      <w:tr w:rsidR="00F6609A" w:rsidRPr="00F6609A" w:rsidTr="0025439D">
        <w:trPr>
          <w:trHeight w:val="50"/>
        </w:trPr>
        <w:tc>
          <w:tcPr>
            <w:tcW w:w="5953" w:type="dxa"/>
            <w:tcBorders>
              <w:top w:val="single" w:sz="4" w:space="0" w:color="000000"/>
              <w:left w:val="single" w:sz="4" w:space="0" w:color="000000"/>
              <w:bottom w:val="single" w:sz="4" w:space="0" w:color="auto"/>
              <w:right w:val="single" w:sz="4" w:space="0" w:color="000000"/>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2126" w:type="dxa"/>
            <w:tcBorders>
              <w:top w:val="single" w:sz="4" w:space="0" w:color="000000"/>
              <w:left w:val="single" w:sz="4" w:space="0" w:color="000000"/>
              <w:bottom w:val="single" w:sz="4" w:space="0" w:color="auto"/>
              <w:right w:val="single" w:sz="4" w:space="0" w:color="000000"/>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3,0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3,5</w:t>
            </w:r>
          </w:p>
        </w:tc>
      </w:tr>
      <w:tr w:rsidR="00F6609A" w:rsidRPr="00F6609A" w:rsidTr="0025439D">
        <w:trPr>
          <w:trHeight w:val="982"/>
        </w:trPr>
        <w:tc>
          <w:tcPr>
            <w:tcW w:w="5953" w:type="dxa"/>
            <w:tcBorders>
              <w:top w:val="single" w:sz="4" w:space="0" w:color="auto"/>
              <w:left w:val="single" w:sz="4" w:space="0" w:color="auto"/>
              <w:bottom w:val="single" w:sz="4" w:space="0" w:color="auto"/>
              <w:right w:val="single" w:sz="4" w:space="0" w:color="auto"/>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3</w:t>
            </w:r>
            <w:r w:rsidRPr="00F6609A">
              <w:rPr>
                <w:rFonts w:ascii="Times New Roman" w:hAnsi="Times New Roman" w:cs="Times New Roman"/>
                <w:bCs/>
                <w:sz w:val="28"/>
                <w:szCs w:val="28"/>
              </w:rPr>
              <w:t> </w:t>
            </w:r>
            <w:r w:rsidRPr="00F6609A">
              <w:rPr>
                <w:rFonts w:ascii="Times New Roman" w:hAnsi="Times New Roman" w:cs="Times New Roman"/>
                <w:sz w:val="28"/>
                <w:szCs w:val="28"/>
              </w:rPr>
              <w:t>496,9</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5 989,0</w:t>
            </w:r>
          </w:p>
        </w:tc>
      </w:tr>
      <w:tr w:rsidR="00F6609A" w:rsidRPr="00F6609A" w:rsidTr="0025439D">
        <w:trPr>
          <w:trHeight w:val="982"/>
        </w:trPr>
        <w:tc>
          <w:tcPr>
            <w:tcW w:w="5953" w:type="dxa"/>
            <w:tcBorders>
              <w:top w:val="single" w:sz="4" w:space="0" w:color="auto"/>
              <w:left w:val="single" w:sz="4" w:space="0" w:color="auto"/>
              <w:bottom w:val="single" w:sz="4" w:space="0" w:color="auto"/>
              <w:right w:val="single" w:sz="4" w:space="0" w:color="auto"/>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 xml:space="preserve">Административные штрафы, установленные </w:t>
            </w:r>
            <w:hyperlink r:id="rId14" w:tooltip="consultantplus://offline/ref=632CFBF4FF454E48DBFB33D94F7874029B54AC32099B58E1F9C4E475750B6489B7A467041D970C9E842805100C057E584204B977146DFB6Fe5O2N" w:history="1">
              <w:r w:rsidRPr="00F6609A">
                <w:rPr>
                  <w:rFonts w:ascii="Times New Roman" w:hAnsi="Times New Roman" w:cs="Times New Roman"/>
                  <w:sz w:val="28"/>
                  <w:szCs w:val="28"/>
                </w:rPr>
                <w:t>главой 20</w:t>
              </w:r>
            </w:hyperlink>
            <w:r w:rsidRPr="00F6609A">
              <w:rPr>
                <w:rFonts w:ascii="Times New Roman" w:hAnsi="Times New Roman" w:cs="Times New Roman"/>
                <w:sz w:val="28"/>
                <w:szCs w:val="28"/>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13</w:t>
            </w:r>
            <w:r w:rsidRPr="00F6609A">
              <w:rPr>
                <w:rFonts w:ascii="Times New Roman" w:hAnsi="Times New Roman" w:cs="Times New Roman"/>
                <w:bCs/>
                <w:sz w:val="28"/>
                <w:szCs w:val="28"/>
              </w:rPr>
              <w:t> </w:t>
            </w:r>
            <w:r w:rsidRPr="00F6609A">
              <w:rPr>
                <w:rFonts w:ascii="Times New Roman" w:hAnsi="Times New Roman" w:cs="Times New Roman"/>
                <w:sz w:val="28"/>
                <w:szCs w:val="28"/>
              </w:rPr>
              <w:t>583,8</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25 425,6</w:t>
            </w:r>
          </w:p>
        </w:tc>
      </w:tr>
      <w:tr w:rsidR="00F6609A" w:rsidRPr="00F6609A" w:rsidTr="0025439D">
        <w:trPr>
          <w:trHeight w:val="292"/>
        </w:trPr>
        <w:tc>
          <w:tcPr>
            <w:tcW w:w="5953" w:type="dxa"/>
            <w:tcBorders>
              <w:top w:val="single" w:sz="4" w:space="0" w:color="auto"/>
              <w:left w:val="single" w:sz="4" w:space="0" w:color="auto"/>
              <w:bottom w:val="single" w:sz="4" w:space="0" w:color="auto"/>
              <w:right w:val="single" w:sz="4" w:space="0" w:color="auto"/>
            </w:tcBorders>
            <w:shd w:val="clear" w:color="000000" w:fill="FFFFFF"/>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146,0</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595,8</w:t>
            </w:r>
          </w:p>
        </w:tc>
      </w:tr>
      <w:tr w:rsidR="00F6609A" w:rsidRPr="00F6609A" w:rsidTr="0025439D">
        <w:trPr>
          <w:trHeight w:val="292"/>
        </w:trPr>
        <w:tc>
          <w:tcPr>
            <w:tcW w:w="5953" w:type="dxa"/>
            <w:tcBorders>
              <w:top w:val="single" w:sz="4" w:space="0" w:color="auto"/>
              <w:left w:val="single" w:sz="4" w:space="0" w:color="auto"/>
              <w:bottom w:val="single" w:sz="4" w:space="0" w:color="auto"/>
              <w:right w:val="single" w:sz="4" w:space="0" w:color="auto"/>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 xml:space="preserve">Административные штрафы, </w:t>
            </w:r>
            <w:r w:rsidRPr="00F6609A">
              <w:rPr>
                <w:rFonts w:ascii="Times New Roman" w:hAnsi="Times New Roman" w:cs="Times New Roman"/>
                <w:sz w:val="28"/>
                <w:szCs w:val="28"/>
              </w:rPr>
              <w:lastRenderedPageBreak/>
              <w:t>установленные законами субъектов Российской Федерации об административных правонарушениях</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lastRenderedPageBreak/>
              <w:t>140</w:t>
            </w:r>
            <w:r w:rsidRPr="00F6609A">
              <w:rPr>
                <w:rFonts w:ascii="Times New Roman" w:hAnsi="Times New Roman" w:cs="Times New Roman"/>
                <w:bCs/>
                <w:sz w:val="28"/>
                <w:szCs w:val="28"/>
              </w:rPr>
              <w:t> </w:t>
            </w:r>
            <w:r w:rsidRPr="00F6609A">
              <w:rPr>
                <w:rFonts w:ascii="Times New Roman" w:hAnsi="Times New Roman" w:cs="Times New Roman"/>
                <w:sz w:val="28"/>
                <w:szCs w:val="28"/>
              </w:rPr>
              <w:t>431,0</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241 560,2</w:t>
            </w:r>
          </w:p>
        </w:tc>
      </w:tr>
      <w:tr w:rsidR="00F6609A" w:rsidRPr="00F6609A" w:rsidTr="0025439D">
        <w:trPr>
          <w:trHeight w:val="292"/>
        </w:trPr>
        <w:tc>
          <w:tcPr>
            <w:tcW w:w="5953" w:type="dxa"/>
            <w:tcBorders>
              <w:top w:val="single" w:sz="4" w:space="0" w:color="auto"/>
              <w:left w:val="single" w:sz="4" w:space="0" w:color="auto"/>
              <w:bottom w:val="single" w:sz="4" w:space="0" w:color="auto"/>
              <w:right w:val="single" w:sz="4" w:space="0" w:color="auto"/>
            </w:tcBorders>
            <w:shd w:val="clear" w:color="000000" w:fill="FFFFFF"/>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lastRenderedPageBreak/>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185 056,6</w:t>
            </w:r>
          </w:p>
        </w:tc>
        <w:tc>
          <w:tcPr>
            <w:tcW w:w="1984" w:type="dxa"/>
            <w:tcBorders>
              <w:top w:val="non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70 602,1</w:t>
            </w:r>
          </w:p>
        </w:tc>
      </w:tr>
      <w:tr w:rsidR="00F6609A" w:rsidRPr="00F6609A" w:rsidTr="0025439D">
        <w:trPr>
          <w:trHeight w:val="292"/>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Платежи в целях возмещения причиненного ущерба (убытков)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25 050,6</w:t>
            </w:r>
          </w:p>
        </w:tc>
        <w:tc>
          <w:tcPr>
            <w:tcW w:w="1984" w:type="dxa"/>
            <w:tcBorders>
              <w:top w:val="non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24 342,7</w:t>
            </w:r>
          </w:p>
        </w:tc>
      </w:tr>
      <w:tr w:rsidR="00F6609A" w:rsidRPr="00F6609A" w:rsidTr="0025439D">
        <w:trPr>
          <w:trHeight w:val="292"/>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22 316,3</w:t>
            </w:r>
          </w:p>
        </w:tc>
        <w:tc>
          <w:tcPr>
            <w:tcW w:w="1984" w:type="dxa"/>
            <w:tcBorders>
              <w:top w:val="single" w:sz="4" w:space="0" w:color="auto"/>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22 789,7</w:t>
            </w:r>
          </w:p>
        </w:tc>
      </w:tr>
      <w:tr w:rsidR="00F6609A" w:rsidRPr="00F6609A" w:rsidTr="0025439D">
        <w:trPr>
          <w:trHeight w:val="58"/>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Платежи в целях возмещения убытков, причиненных уклонением от заключения муниципального контракта</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w:t>
            </w:r>
            <w:r w:rsidRPr="00F6609A">
              <w:rPr>
                <w:rFonts w:ascii="Times New Roman" w:hAnsi="Times New Roman" w:cs="Times New Roman"/>
                <w:bCs/>
                <w:sz w:val="28"/>
                <w:szCs w:val="28"/>
              </w:rPr>
              <w:t> </w:t>
            </w:r>
            <w:r w:rsidRPr="00F6609A">
              <w:rPr>
                <w:rFonts w:ascii="Times New Roman" w:hAnsi="Times New Roman" w:cs="Times New Roman"/>
                <w:sz w:val="28"/>
                <w:szCs w:val="28"/>
              </w:rPr>
              <w:t>944,0</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573,5</w:t>
            </w:r>
          </w:p>
        </w:tc>
      </w:tr>
      <w:tr w:rsidR="00F6609A" w:rsidRPr="00F6609A" w:rsidTr="0025439D">
        <w:trPr>
          <w:trHeight w:val="50"/>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790,3</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979,5</w:t>
            </w:r>
          </w:p>
        </w:tc>
      </w:tr>
      <w:tr w:rsidR="00F6609A" w:rsidRPr="00F6609A" w:rsidTr="0025439D">
        <w:trPr>
          <w:trHeight w:val="322"/>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t>Платежи, уплачиваемые в целях возмещения вреда</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1 684,4</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21</w:t>
            </w:r>
            <w:r w:rsidRPr="00F6609A">
              <w:rPr>
                <w:rFonts w:ascii="Times New Roman" w:hAnsi="Times New Roman" w:cs="Times New Roman"/>
                <w:sz w:val="28"/>
                <w:szCs w:val="28"/>
              </w:rPr>
              <w:t> </w:t>
            </w:r>
            <w:r w:rsidRPr="00F6609A">
              <w:rPr>
                <w:rFonts w:ascii="Times New Roman" w:hAnsi="Times New Roman" w:cs="Times New Roman"/>
                <w:bCs/>
                <w:sz w:val="28"/>
                <w:szCs w:val="28"/>
              </w:rPr>
              <w:t>576,1</w:t>
            </w:r>
          </w:p>
        </w:tc>
      </w:tr>
      <w:tr w:rsidR="00F6609A" w:rsidRPr="00F6609A" w:rsidTr="0025439D">
        <w:trPr>
          <w:trHeight w:val="110"/>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w:t>
            </w:r>
            <w:r w:rsidRPr="00F6609A">
              <w:rPr>
                <w:rFonts w:ascii="Times New Roman" w:hAnsi="Times New Roman" w:cs="Times New Roman"/>
                <w:sz w:val="28"/>
                <w:szCs w:val="28"/>
              </w:rPr>
              <w:lastRenderedPageBreak/>
              <w:t>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lastRenderedPageBreak/>
              <w:t>1 563,8</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-5,0</w:t>
            </w:r>
          </w:p>
        </w:tc>
      </w:tr>
      <w:tr w:rsidR="00F6609A" w:rsidRPr="00F6609A" w:rsidTr="0025439D">
        <w:trPr>
          <w:trHeight w:val="687"/>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pStyle w:val="ConsPlusNormal"/>
              <w:jc w:val="both"/>
              <w:rPr>
                <w:rFonts w:ascii="Times New Roman" w:hAnsi="Times New Roman" w:cs="Times New Roman"/>
                <w:sz w:val="28"/>
                <w:szCs w:val="28"/>
              </w:rPr>
            </w:pPr>
            <w:r w:rsidRPr="00F6609A">
              <w:rPr>
                <w:rFonts w:ascii="Times New Roman" w:hAnsi="Times New Roman" w:cs="Times New Roman"/>
                <w:sz w:val="28"/>
                <w:szCs w:val="28"/>
              </w:rPr>
              <w:lastRenderedPageBreak/>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pStyle w:val="ConsPlusNormal"/>
              <w:jc w:val="center"/>
              <w:rPr>
                <w:rFonts w:ascii="Times New Roman" w:hAnsi="Times New Roman" w:cs="Times New Roman"/>
                <w:sz w:val="28"/>
                <w:szCs w:val="28"/>
              </w:rPr>
            </w:pPr>
            <w:r w:rsidRPr="00F6609A">
              <w:rPr>
                <w:rFonts w:ascii="Times New Roman" w:hAnsi="Times New Roman" w:cs="Times New Roman"/>
                <w:sz w:val="28"/>
                <w:szCs w:val="28"/>
              </w:rPr>
              <w:t>120,6</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86,1</w:t>
            </w:r>
          </w:p>
        </w:tc>
      </w:tr>
      <w:tr w:rsidR="00F6609A" w:rsidRPr="00F6609A" w:rsidTr="0025439D">
        <w:trPr>
          <w:trHeight w:val="687"/>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Платежи по искам о возмещении вреда, причиненного атмосферному воздуху, а также платежи, уплачиваемые при добровольном возмещении вреда, причиненного атмосферному воздуху,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54,9</w:t>
            </w:r>
          </w:p>
        </w:tc>
      </w:tr>
      <w:tr w:rsidR="00F6609A" w:rsidRPr="00F6609A" w:rsidTr="0025439D">
        <w:trPr>
          <w:trHeight w:val="497"/>
        </w:trPr>
        <w:tc>
          <w:tcPr>
            <w:tcW w:w="5953" w:type="dxa"/>
            <w:tcBorders>
              <w:top w:val="single" w:sz="4" w:space="0" w:color="auto"/>
              <w:left w:val="single" w:sz="4" w:space="0" w:color="auto"/>
              <w:bottom w:val="single" w:sz="4" w:space="0" w:color="auto"/>
              <w:right w:val="single" w:sz="4" w:space="0" w:color="auto"/>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2126" w:type="dxa"/>
            <w:tcBorders>
              <w:top w:val="single" w:sz="4" w:space="0" w:color="auto"/>
              <w:left w:val="single" w:sz="4" w:space="0" w:color="auto"/>
              <w:bottom w:val="single" w:sz="4" w:space="0" w:color="auto"/>
              <w:right w:val="single" w:sz="4" w:space="0" w:color="auto"/>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000000"/>
              <w:left w:val="single" w:sz="4" w:space="0" w:color="auto"/>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21</w:t>
            </w:r>
            <w:r w:rsidRPr="00F6609A">
              <w:rPr>
                <w:rFonts w:ascii="Times New Roman" w:hAnsi="Times New Roman" w:cs="Times New Roman"/>
                <w:sz w:val="28"/>
                <w:szCs w:val="28"/>
              </w:rPr>
              <w:t> </w:t>
            </w:r>
            <w:r w:rsidRPr="00F6609A">
              <w:rPr>
                <w:rFonts w:ascii="Times New Roman" w:hAnsi="Times New Roman" w:cs="Times New Roman"/>
                <w:bCs/>
                <w:sz w:val="28"/>
                <w:szCs w:val="28"/>
              </w:rPr>
              <w:t>440,1</w:t>
            </w:r>
          </w:p>
        </w:tc>
      </w:tr>
      <w:tr w:rsidR="00F6609A" w:rsidRPr="00F6609A" w:rsidTr="0025439D">
        <w:trPr>
          <w:trHeight w:val="66"/>
        </w:trPr>
        <w:tc>
          <w:tcPr>
            <w:tcW w:w="5953" w:type="dxa"/>
            <w:tcBorders>
              <w:top w:val="single" w:sz="4" w:space="0" w:color="auto"/>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ПРОЧИЕ НЕНАЛОГОВЫЕ ДОХОДЫ</w:t>
            </w:r>
          </w:p>
        </w:tc>
        <w:tc>
          <w:tcPr>
            <w:tcW w:w="2126" w:type="dxa"/>
            <w:tcBorders>
              <w:top w:val="single" w:sz="4" w:space="0" w:color="auto"/>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20</w:t>
            </w:r>
            <w:r w:rsidRPr="00F6609A">
              <w:rPr>
                <w:rFonts w:ascii="Times New Roman" w:hAnsi="Times New Roman" w:cs="Times New Roman"/>
                <w:sz w:val="28"/>
                <w:szCs w:val="28"/>
              </w:rPr>
              <w:t> </w:t>
            </w:r>
            <w:r w:rsidRPr="00F6609A">
              <w:rPr>
                <w:rFonts w:ascii="Times New Roman" w:hAnsi="Times New Roman" w:cs="Times New Roman"/>
                <w:bCs/>
                <w:sz w:val="28"/>
                <w:szCs w:val="28"/>
              </w:rPr>
              <w:t>246,9</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22</w:t>
            </w:r>
            <w:r w:rsidRPr="00F6609A">
              <w:rPr>
                <w:rFonts w:ascii="Times New Roman" w:hAnsi="Times New Roman" w:cs="Times New Roman"/>
                <w:sz w:val="28"/>
                <w:szCs w:val="28"/>
              </w:rPr>
              <w:t> </w:t>
            </w:r>
            <w:r w:rsidRPr="00F6609A">
              <w:rPr>
                <w:rFonts w:ascii="Times New Roman" w:hAnsi="Times New Roman" w:cs="Times New Roman"/>
                <w:bCs/>
                <w:sz w:val="28"/>
                <w:szCs w:val="28"/>
              </w:rPr>
              <w:t>291,0</w:t>
            </w:r>
          </w:p>
        </w:tc>
      </w:tr>
      <w:tr w:rsidR="00F6609A" w:rsidRPr="00F6609A" w:rsidTr="0025439D">
        <w:trPr>
          <w:trHeight w:val="147"/>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Невыясненные поступления</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0,0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-4 226,9</w:t>
            </w:r>
          </w:p>
        </w:tc>
      </w:tr>
      <w:tr w:rsidR="00F6609A" w:rsidRPr="00F6609A" w:rsidTr="0025439D">
        <w:trPr>
          <w:trHeight w:val="14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sz w:val="28"/>
                <w:szCs w:val="28"/>
              </w:rPr>
              <w:t>Прочие неналоговые доходы</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7</w:t>
            </w:r>
            <w:r w:rsidRPr="00F6609A">
              <w:rPr>
                <w:rFonts w:ascii="Times New Roman" w:hAnsi="Times New Roman" w:cs="Times New Roman"/>
                <w:sz w:val="28"/>
                <w:szCs w:val="28"/>
              </w:rPr>
              <w:t> </w:t>
            </w:r>
            <w:r w:rsidRPr="00F6609A">
              <w:rPr>
                <w:rFonts w:ascii="Times New Roman" w:hAnsi="Times New Roman" w:cs="Times New Roman"/>
                <w:bCs/>
                <w:sz w:val="28"/>
                <w:szCs w:val="28"/>
              </w:rPr>
              <w:t>199,9</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7</w:t>
            </w:r>
            <w:r w:rsidRPr="00F6609A">
              <w:rPr>
                <w:rFonts w:ascii="Times New Roman" w:hAnsi="Times New Roman" w:cs="Times New Roman"/>
                <w:sz w:val="28"/>
                <w:szCs w:val="28"/>
              </w:rPr>
              <w:t> </w:t>
            </w:r>
            <w:r w:rsidRPr="00F6609A">
              <w:rPr>
                <w:rFonts w:ascii="Times New Roman" w:hAnsi="Times New Roman" w:cs="Times New Roman"/>
                <w:bCs/>
                <w:sz w:val="28"/>
                <w:szCs w:val="28"/>
              </w:rPr>
              <w:t>969,0</w:t>
            </w:r>
          </w:p>
        </w:tc>
      </w:tr>
      <w:tr w:rsidR="00F6609A" w:rsidRPr="00F6609A" w:rsidTr="0025439D">
        <w:trPr>
          <w:trHeight w:val="13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Инициативные платежи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13 047,0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12 901,8</w:t>
            </w:r>
          </w:p>
        </w:tc>
      </w:tr>
      <w:tr w:rsidR="00F6609A" w:rsidRPr="00F6609A" w:rsidTr="0025439D">
        <w:trPr>
          <w:trHeight w:val="13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Прочие неналоговые доходы бюджетов городских округов в части невыясненных поступлений, по которым не осуществлен возврат (уточнение) не позднее трех лет со дня их зачисления на единый счет бюджета городского округа</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5 647,1</w:t>
            </w:r>
          </w:p>
        </w:tc>
      </w:tr>
      <w:tr w:rsidR="00F6609A" w:rsidRPr="00F6609A" w:rsidTr="0025439D">
        <w:trPr>
          <w:trHeight w:val="13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 xml:space="preserve">БЕЗВОЗМЕЗДНЫЕ ПОСТУПЛЕНИЯ           </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33 812 968,2</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24 214 485,7</w:t>
            </w:r>
          </w:p>
        </w:tc>
      </w:tr>
      <w:tr w:rsidR="00F6609A" w:rsidRPr="00F6609A" w:rsidTr="0025439D">
        <w:trPr>
          <w:trHeight w:val="13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БЕЗВОЗМЕЗДНЫЕ ПОСТУПЛЕНИЯ           ОТ ДРУГИХ БЮДЖЕТОВ БЮДЖЕТНОЙ СИСТЕМЫ РОССИЙСКОЙ ФЕДЕРАЦИИ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33 815 669,7</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24 222 356,4</w:t>
            </w:r>
          </w:p>
        </w:tc>
      </w:tr>
      <w:tr w:rsidR="00F6609A" w:rsidRPr="00F6609A" w:rsidTr="0025439D">
        <w:trPr>
          <w:trHeight w:val="848"/>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Дотации бюджетам бюджетной системы Российской Федерации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236 107,5</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177 081,3</w:t>
            </w:r>
          </w:p>
        </w:tc>
      </w:tr>
      <w:tr w:rsidR="00F6609A" w:rsidRPr="00F6609A" w:rsidTr="0025439D">
        <w:trPr>
          <w:trHeight w:val="13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lastRenderedPageBreak/>
              <w:t>Субсидии бюджетам бюджетной системы  Российской Федерации (межбюджетные субсидии)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11 053 174,8</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7 125 675,7</w:t>
            </w:r>
          </w:p>
        </w:tc>
      </w:tr>
      <w:tr w:rsidR="00F6609A" w:rsidRPr="00F6609A" w:rsidTr="0025439D">
        <w:trPr>
          <w:trHeight w:val="13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Субвенции бюджетам бюджетной системы Российской Федерации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21 938 660,2</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16 446 939,3</w:t>
            </w:r>
          </w:p>
        </w:tc>
      </w:tr>
      <w:tr w:rsidR="00F6609A" w:rsidRPr="00F6609A" w:rsidTr="0025439D">
        <w:trPr>
          <w:trHeight w:val="13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Иные межбюджетные трансферты</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587 727,2</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472 660,1</w:t>
            </w:r>
          </w:p>
        </w:tc>
      </w:tr>
      <w:tr w:rsidR="00F6609A" w:rsidRPr="00F6609A" w:rsidTr="0025439D">
        <w:trPr>
          <w:trHeight w:val="13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БЕЗВОЗМЕЗДНЫЕ ПОСТУПЛЕНИЯ ОТ ГОСУДАРСТВЕННЫХ (МУНИЦИПАЛЬНЫХ) ОРГАНИЗАЦИЙ</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3 698,9</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4 483,1</w:t>
            </w:r>
          </w:p>
        </w:tc>
      </w:tr>
      <w:tr w:rsidR="00F6609A" w:rsidRPr="00F6609A" w:rsidTr="0025439D">
        <w:trPr>
          <w:trHeight w:val="135"/>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0,0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2 218,1</w:t>
            </w:r>
          </w:p>
        </w:tc>
      </w:tr>
      <w:tr w:rsidR="00F6609A" w:rsidRPr="00F6609A" w:rsidTr="0025439D">
        <w:trPr>
          <w:trHeight w:val="1402"/>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ВОЗВРАТ ОСТАТКОВ СУБСИДИЙ, СУБВЕНЦИЙ И ИНЫХ МЕЖБЮДЖЕТНЫХ ТРАНСФЕРТОВ, ИМЕЮЩИХ ЦЕЛЕВОЕ НАЗНАЧЕНИЕ, ПРОШЛЫХ ЛЕТ</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- 6 400,4</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- 14 571,9</w:t>
            </w:r>
          </w:p>
        </w:tc>
      </w:tr>
      <w:tr w:rsidR="00F6609A" w:rsidRPr="00F6609A" w:rsidTr="0025439D">
        <w:trPr>
          <w:trHeight w:val="216"/>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Расходы бюджета − всего</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69 566 077,4</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44 844 017,1</w:t>
            </w:r>
          </w:p>
        </w:tc>
      </w:tr>
      <w:tr w:rsidR="00F6609A" w:rsidRPr="00F6609A" w:rsidTr="0025439D">
        <w:trPr>
          <w:trHeight w:val="177"/>
        </w:trPr>
        <w:tc>
          <w:tcPr>
            <w:tcW w:w="59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ОБЩЕГОСУДАРСТВЕННЫЕ ВОПРОСЫ</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5 442 594,7</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2 497 127,9</w:t>
            </w:r>
          </w:p>
        </w:tc>
      </w:tr>
      <w:tr w:rsidR="00F6609A" w:rsidRPr="00F6609A" w:rsidTr="0025439D">
        <w:trPr>
          <w:trHeight w:val="982"/>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Функционирование высшего должностного лица субъекта Российской Федерации                и муниципального образования</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7 926,1</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5 008,4</w:t>
            </w:r>
          </w:p>
        </w:tc>
      </w:tr>
      <w:tr w:rsidR="00F6609A" w:rsidRPr="00F6609A" w:rsidTr="0025439D">
        <w:trPr>
          <w:trHeight w:val="1246"/>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128 179,1</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68 543,7</w:t>
            </w:r>
          </w:p>
        </w:tc>
      </w:tr>
      <w:tr w:rsidR="00F6609A" w:rsidRPr="00F6609A" w:rsidTr="0025439D">
        <w:trPr>
          <w:trHeight w:val="714"/>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805 889,0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507 370,9</w:t>
            </w:r>
          </w:p>
        </w:tc>
      </w:tr>
      <w:tr w:rsidR="00F6609A" w:rsidRPr="00F6609A" w:rsidTr="0025439D">
        <w:trPr>
          <w:trHeight w:val="292"/>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Судебная система</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6 185,9</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6 087,3</w:t>
            </w:r>
          </w:p>
        </w:tc>
      </w:tr>
      <w:tr w:rsidR="00F6609A" w:rsidRPr="00F6609A" w:rsidTr="0025439D">
        <w:trPr>
          <w:trHeight w:val="949"/>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342 870,6</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228 303,7</w:t>
            </w:r>
          </w:p>
        </w:tc>
      </w:tr>
      <w:tr w:rsidR="00F6609A" w:rsidRPr="00F6609A" w:rsidTr="0025439D">
        <w:trPr>
          <w:trHeight w:val="553"/>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Международные отношения  и международное сотрудничество</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7 161,5</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0,0</w:t>
            </w:r>
          </w:p>
        </w:tc>
      </w:tr>
      <w:tr w:rsidR="00F6609A" w:rsidRPr="00F6609A" w:rsidTr="0025439D">
        <w:trPr>
          <w:trHeight w:val="220"/>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Резервные фонды</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1 360 806,9</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0,0</w:t>
            </w:r>
          </w:p>
        </w:tc>
      </w:tr>
      <w:tr w:rsidR="00F6609A" w:rsidRPr="00F6609A" w:rsidTr="0025439D">
        <w:trPr>
          <w:trHeight w:val="323"/>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sz w:val="28"/>
                <w:szCs w:val="28"/>
              </w:rPr>
            </w:pPr>
            <w:r w:rsidRPr="00F6609A">
              <w:rPr>
                <w:rFonts w:ascii="Times New Roman" w:hAnsi="Times New Roman" w:cs="Times New Roman"/>
                <w:sz w:val="28"/>
                <w:szCs w:val="28"/>
              </w:rPr>
              <w:t>Другие общегосударственные вопросы</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2 783 575,6</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lang w:val="en-US"/>
              </w:rPr>
            </w:pPr>
            <w:r w:rsidRPr="00F6609A">
              <w:rPr>
                <w:rFonts w:ascii="Times New Roman" w:hAnsi="Times New Roman" w:cs="Times New Roman"/>
                <w:sz w:val="28"/>
                <w:szCs w:val="28"/>
              </w:rPr>
              <w:t>1 681 813,9</w:t>
            </w:r>
          </w:p>
        </w:tc>
      </w:tr>
      <w:tr w:rsidR="00F6609A" w:rsidRPr="00F6609A" w:rsidTr="0025439D">
        <w:trPr>
          <w:trHeight w:val="430"/>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 xml:space="preserve">НАЦИОНАЛЬНАЯ БЕЗОПАСНОСТЬ </w:t>
            </w:r>
            <w:r w:rsidRPr="00F6609A">
              <w:rPr>
                <w:rFonts w:ascii="Times New Roman" w:hAnsi="Times New Roman" w:cs="Times New Roman"/>
                <w:bCs/>
                <w:sz w:val="28"/>
                <w:szCs w:val="28"/>
              </w:rPr>
              <w:br w:type="textWrapping" w:clear="all"/>
              <w:t>И ПРАВООХРАНИТЕЛЬНАЯ ДЕЯТЕЛЬНОСТЬ</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658 847,8</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489 155,0</w:t>
            </w:r>
          </w:p>
        </w:tc>
      </w:tr>
      <w:tr w:rsidR="00F6609A" w:rsidRPr="00F6609A" w:rsidTr="0025439D">
        <w:trPr>
          <w:trHeight w:val="160"/>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Гражданская оборона</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112 196,5</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58 675,7</w:t>
            </w:r>
          </w:p>
        </w:tc>
      </w:tr>
      <w:tr w:rsidR="00F6609A" w:rsidRPr="00F6609A" w:rsidTr="0025439D">
        <w:trPr>
          <w:trHeight w:val="1188"/>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lastRenderedPageBreak/>
              <w:t xml:space="preserve">Защита населения и территории </w:t>
            </w:r>
            <w:r w:rsidRPr="00F6609A">
              <w:rPr>
                <w:rFonts w:ascii="Times New Roman" w:hAnsi="Times New Roman" w:cs="Times New Roman"/>
                <w:color w:val="000000"/>
                <w:sz w:val="28"/>
                <w:szCs w:val="28"/>
              </w:rPr>
              <w:br w:type="textWrapping" w:clear="all"/>
              <w:t xml:space="preserve">от чрезвычайных ситуаций природного </w:t>
            </w:r>
            <w:r w:rsidRPr="00F6609A">
              <w:rPr>
                <w:rFonts w:ascii="Times New Roman" w:hAnsi="Times New Roman" w:cs="Times New Roman"/>
                <w:color w:val="000000"/>
                <w:sz w:val="28"/>
                <w:szCs w:val="28"/>
              </w:rPr>
              <w:br w:type="textWrapping" w:clear="all"/>
              <w:t>и техногенного характера, пожарная безопасность</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314 257,8</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227 027,5</w:t>
            </w:r>
          </w:p>
        </w:tc>
      </w:tr>
      <w:tr w:rsidR="00F6609A" w:rsidRPr="00F6609A" w:rsidTr="0025439D">
        <w:trPr>
          <w:trHeight w:val="313"/>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color w:val="000000"/>
                <w:sz w:val="28"/>
                <w:szCs w:val="28"/>
              </w:rPr>
            </w:pPr>
            <w:r w:rsidRPr="00F6609A">
              <w:rPr>
                <w:rFonts w:ascii="Times New Roman" w:hAnsi="Times New Roman" w:cs="Times New Roman"/>
                <w:bCs/>
                <w:color w:val="000000"/>
                <w:sz w:val="28"/>
                <w:szCs w:val="28"/>
              </w:rPr>
              <w:t>Другие вопросы в области национальной безопасности и правоохранительной деятельности</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232 393,5</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203 451,8</w:t>
            </w:r>
          </w:p>
        </w:tc>
      </w:tr>
      <w:tr w:rsidR="00F6609A" w:rsidRPr="00F6609A" w:rsidTr="0025439D">
        <w:trPr>
          <w:trHeight w:val="313"/>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color w:val="000000"/>
                <w:sz w:val="28"/>
                <w:szCs w:val="28"/>
              </w:rPr>
            </w:pPr>
            <w:r w:rsidRPr="00F6609A">
              <w:rPr>
                <w:rFonts w:ascii="Times New Roman" w:hAnsi="Times New Roman" w:cs="Times New Roman"/>
                <w:bCs/>
                <w:color w:val="000000"/>
                <w:sz w:val="28"/>
                <w:szCs w:val="28"/>
              </w:rPr>
              <w:t>НАЦИОНАЛЬНАЯ ЭКОНОМИКА</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12 104 909,0</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6 237 415,6</w:t>
            </w:r>
          </w:p>
        </w:tc>
      </w:tr>
      <w:tr w:rsidR="00F6609A" w:rsidRPr="00F6609A" w:rsidTr="0025439D">
        <w:trPr>
          <w:trHeight w:val="262"/>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Общеэкономические вопросы</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20 638,4</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20 402,0</w:t>
            </w:r>
          </w:p>
        </w:tc>
      </w:tr>
      <w:tr w:rsidR="00F6609A" w:rsidRPr="00F6609A" w:rsidTr="0025439D">
        <w:trPr>
          <w:trHeight w:val="209"/>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tabs>
                <w:tab w:val="left" w:pos="2304"/>
              </w:tabs>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Топливно-энергетический комплекс</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1 341 974,6</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654 386,2</w:t>
            </w:r>
          </w:p>
        </w:tc>
      </w:tr>
      <w:tr w:rsidR="00F6609A" w:rsidRPr="00F6609A" w:rsidTr="0025439D">
        <w:trPr>
          <w:trHeight w:val="209"/>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Водное  хозяйство</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39 041,0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24 738,7</w:t>
            </w:r>
          </w:p>
        </w:tc>
      </w:tr>
      <w:tr w:rsidR="00F6609A" w:rsidRPr="00F6609A" w:rsidTr="0025439D">
        <w:trPr>
          <w:trHeight w:val="289"/>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Лесное  хозяйство</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54 994,9</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23 080,9</w:t>
            </w:r>
          </w:p>
        </w:tc>
      </w:tr>
      <w:tr w:rsidR="00F6609A" w:rsidRPr="00F6609A" w:rsidTr="0025439D">
        <w:trPr>
          <w:trHeight w:val="250"/>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Транспорт</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1 811 893,0</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1 170 006,8</w:t>
            </w:r>
          </w:p>
        </w:tc>
      </w:tr>
      <w:tr w:rsidR="00F6609A" w:rsidRPr="00F6609A" w:rsidTr="0025439D">
        <w:trPr>
          <w:trHeight w:val="341"/>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Дорожное хозяйство (дорожные фонды)</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8 730 984,2</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4 271 921,2</w:t>
            </w:r>
          </w:p>
        </w:tc>
      </w:tr>
      <w:tr w:rsidR="00F6609A" w:rsidRPr="00F6609A" w:rsidTr="0025439D">
        <w:trPr>
          <w:trHeight w:val="368"/>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Другие вопросы в области национальной экономики</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105 382,9</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72 879,8</w:t>
            </w:r>
          </w:p>
        </w:tc>
      </w:tr>
      <w:tr w:rsidR="00F6609A" w:rsidRPr="00F6609A" w:rsidTr="0025439D">
        <w:trPr>
          <w:trHeight w:val="561"/>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color w:val="000000"/>
                <w:sz w:val="28"/>
                <w:szCs w:val="28"/>
              </w:rPr>
            </w:pPr>
            <w:r w:rsidRPr="00F6609A">
              <w:rPr>
                <w:rFonts w:ascii="Times New Roman" w:hAnsi="Times New Roman" w:cs="Times New Roman"/>
                <w:bCs/>
                <w:color w:val="000000"/>
                <w:sz w:val="28"/>
                <w:szCs w:val="28"/>
              </w:rPr>
              <w:t>ЖИЛИЩНО-КОММУНАЛЬНОЕ ХОЗЯЙСТВО</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lang w:val="en-US"/>
              </w:rPr>
            </w:pPr>
            <w:r w:rsidRPr="00F6609A">
              <w:rPr>
                <w:rFonts w:ascii="Times New Roman" w:hAnsi="Times New Roman" w:cs="Times New Roman"/>
                <w:bCs/>
                <w:sz w:val="28"/>
                <w:szCs w:val="28"/>
              </w:rPr>
              <w:t>12 918 505,4</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7 952 931,6</w:t>
            </w:r>
          </w:p>
        </w:tc>
      </w:tr>
      <w:tr w:rsidR="00F6609A" w:rsidRPr="00F6609A" w:rsidTr="0025439D">
        <w:trPr>
          <w:trHeight w:val="308"/>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Жилищное хозяйство</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1 465 715,2</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964 805,5</w:t>
            </w:r>
          </w:p>
        </w:tc>
      </w:tr>
      <w:tr w:rsidR="00F6609A" w:rsidRPr="00F6609A" w:rsidTr="0025439D">
        <w:trPr>
          <w:trHeight w:val="256"/>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Коммунальное хозяйство</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3 795 018,5</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3 417 338,2</w:t>
            </w:r>
          </w:p>
        </w:tc>
      </w:tr>
      <w:tr w:rsidR="00F6609A" w:rsidRPr="00F6609A" w:rsidTr="0025439D">
        <w:trPr>
          <w:trHeight w:val="217"/>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Благоустройство</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6 376 099,0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2 882 323,6</w:t>
            </w:r>
          </w:p>
        </w:tc>
      </w:tr>
      <w:tr w:rsidR="00F6609A" w:rsidRPr="00F6609A" w:rsidTr="0025439D">
        <w:trPr>
          <w:trHeight w:val="591"/>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Другие вопросы в области жилищно-коммунального хозяйства</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1 281 672,7</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688 464,3</w:t>
            </w:r>
          </w:p>
        </w:tc>
      </w:tr>
      <w:tr w:rsidR="00F6609A" w:rsidRPr="00F6609A" w:rsidTr="0025439D">
        <w:trPr>
          <w:trHeight w:val="218"/>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color w:val="000000"/>
                <w:sz w:val="28"/>
                <w:szCs w:val="28"/>
              </w:rPr>
            </w:pPr>
            <w:r w:rsidRPr="00F6609A">
              <w:rPr>
                <w:rFonts w:ascii="Times New Roman" w:hAnsi="Times New Roman" w:cs="Times New Roman"/>
                <w:bCs/>
                <w:color w:val="000000"/>
                <w:sz w:val="28"/>
                <w:szCs w:val="28"/>
              </w:rPr>
              <w:t>ОБРАЗОВАНИЕ</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25 273 217,1</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18 369 574,6</w:t>
            </w:r>
          </w:p>
        </w:tc>
      </w:tr>
      <w:tr w:rsidR="00F6609A" w:rsidRPr="00F6609A" w:rsidTr="0025439D">
        <w:trPr>
          <w:trHeight w:val="307"/>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Дошкольное образование</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8 782 199,6</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6 545 755,5</w:t>
            </w:r>
          </w:p>
        </w:tc>
      </w:tr>
      <w:tr w:rsidR="00F6609A" w:rsidRPr="00F6609A" w:rsidTr="0025439D">
        <w:trPr>
          <w:trHeight w:val="270"/>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Общее образование</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12 989 361,1</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9 285 505,9</w:t>
            </w:r>
          </w:p>
        </w:tc>
      </w:tr>
      <w:tr w:rsidR="00F6609A" w:rsidRPr="00F6609A" w:rsidTr="0025439D">
        <w:trPr>
          <w:trHeight w:val="204"/>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Дополнительное образование детей</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2 529 638,6</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1 924 365,7</w:t>
            </w:r>
          </w:p>
        </w:tc>
      </w:tr>
      <w:tr w:rsidR="00F6609A" w:rsidRPr="00F6609A" w:rsidTr="0025439D">
        <w:trPr>
          <w:trHeight w:val="567"/>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 xml:space="preserve">Профессиональная подготовка, переподготовка и повышение квалификации   </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3 519,2</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1 805,7</w:t>
            </w:r>
          </w:p>
        </w:tc>
      </w:tr>
      <w:tr w:rsidR="00F6609A" w:rsidRPr="00F6609A" w:rsidTr="0025439D">
        <w:trPr>
          <w:trHeight w:val="217"/>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Молодежная политика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35 562,7</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25 435,3</w:t>
            </w:r>
          </w:p>
        </w:tc>
      </w:tr>
      <w:tr w:rsidR="00F6609A" w:rsidRPr="00F6609A" w:rsidTr="0025439D">
        <w:trPr>
          <w:trHeight w:val="321"/>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Другие вопросы в области образования</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932 935,9</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586 706,5</w:t>
            </w:r>
          </w:p>
        </w:tc>
      </w:tr>
      <w:tr w:rsidR="00F6609A" w:rsidRPr="00F6609A" w:rsidTr="0025439D">
        <w:trPr>
          <w:trHeight w:val="256"/>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color w:val="000000"/>
                <w:sz w:val="28"/>
                <w:szCs w:val="28"/>
              </w:rPr>
            </w:pPr>
            <w:r w:rsidRPr="00F6609A">
              <w:rPr>
                <w:rFonts w:ascii="Times New Roman" w:hAnsi="Times New Roman" w:cs="Times New Roman"/>
                <w:bCs/>
                <w:color w:val="000000"/>
                <w:sz w:val="28"/>
                <w:szCs w:val="28"/>
              </w:rPr>
              <w:t>КУЛЬТУРА, КИНЕМАТОГРАФИЯ</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1 830 971,7</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1 339 531,6</w:t>
            </w:r>
          </w:p>
        </w:tc>
      </w:tr>
      <w:tr w:rsidR="00F6609A" w:rsidRPr="00F6609A" w:rsidTr="0025439D">
        <w:trPr>
          <w:trHeight w:val="269"/>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Культура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1 781 981,4</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1 309 297,3</w:t>
            </w:r>
          </w:p>
        </w:tc>
      </w:tr>
      <w:tr w:rsidR="00F6609A" w:rsidRPr="00F6609A" w:rsidTr="0025439D">
        <w:trPr>
          <w:trHeight w:val="409"/>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Другие вопросы в области культуры, кинематографии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48 990,3</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30 234,3</w:t>
            </w:r>
          </w:p>
        </w:tc>
      </w:tr>
      <w:tr w:rsidR="00F6609A" w:rsidRPr="00F6609A" w:rsidTr="0025439D">
        <w:trPr>
          <w:trHeight w:val="185"/>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color w:val="000000"/>
                <w:sz w:val="28"/>
                <w:szCs w:val="28"/>
              </w:rPr>
            </w:pPr>
            <w:r w:rsidRPr="00F6609A">
              <w:rPr>
                <w:rFonts w:ascii="Times New Roman" w:hAnsi="Times New Roman" w:cs="Times New Roman"/>
                <w:bCs/>
                <w:color w:val="000000"/>
                <w:sz w:val="28"/>
                <w:szCs w:val="28"/>
              </w:rPr>
              <w:t>ЗДРАВООХРАНЕНИЕ</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200 785,0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362,4</w:t>
            </w:r>
          </w:p>
        </w:tc>
      </w:tr>
      <w:tr w:rsidR="00F6609A" w:rsidRPr="00F6609A" w:rsidTr="0025439D">
        <w:trPr>
          <w:trHeight w:val="228"/>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Стационарная медицинская помощь</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200 000,0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r>
      <w:tr w:rsidR="00F6609A" w:rsidRPr="00F6609A" w:rsidTr="0025439D">
        <w:trPr>
          <w:trHeight w:val="228"/>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 xml:space="preserve">Другие вопросы в области здравоохранения </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785,0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362,4</w:t>
            </w:r>
          </w:p>
        </w:tc>
      </w:tr>
      <w:tr w:rsidR="00F6609A" w:rsidRPr="00F6609A" w:rsidTr="0025439D">
        <w:trPr>
          <w:trHeight w:val="317"/>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color w:val="000000"/>
                <w:sz w:val="28"/>
                <w:szCs w:val="28"/>
              </w:rPr>
            </w:pPr>
            <w:r w:rsidRPr="00F6609A">
              <w:rPr>
                <w:rFonts w:ascii="Times New Roman" w:hAnsi="Times New Roman" w:cs="Times New Roman"/>
                <w:bCs/>
                <w:color w:val="000000"/>
                <w:sz w:val="28"/>
                <w:szCs w:val="28"/>
              </w:rPr>
              <w:t>СОЦИАЛЬНАЯ ПОЛИТИКА</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9 097 501,6</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6 491 164,3</w:t>
            </w:r>
          </w:p>
        </w:tc>
      </w:tr>
      <w:tr w:rsidR="00F6609A" w:rsidRPr="00F6609A" w:rsidTr="0025439D">
        <w:trPr>
          <w:trHeight w:val="280"/>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Пенсионное обеспечение</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124 076,1</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90 749,0</w:t>
            </w:r>
          </w:p>
        </w:tc>
      </w:tr>
      <w:tr w:rsidR="00F6609A" w:rsidRPr="00F6609A" w:rsidTr="0025439D">
        <w:trPr>
          <w:trHeight w:val="356"/>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Социальное обслуживание населения</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1 422 497,8</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1 092 870,5</w:t>
            </w:r>
          </w:p>
        </w:tc>
      </w:tr>
      <w:tr w:rsidR="00F6609A" w:rsidRPr="00F6609A" w:rsidTr="0025439D">
        <w:trPr>
          <w:trHeight w:val="289"/>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Социальное обеспечение населения</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4 638 217,0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3 036 674,7</w:t>
            </w:r>
          </w:p>
        </w:tc>
      </w:tr>
      <w:tr w:rsidR="00F6609A" w:rsidRPr="00F6609A" w:rsidTr="0025439D">
        <w:trPr>
          <w:trHeight w:val="103"/>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Охрана семьи и детства</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2 341 585,5</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1 908 807,0</w:t>
            </w:r>
          </w:p>
        </w:tc>
      </w:tr>
      <w:tr w:rsidR="00F6609A" w:rsidRPr="00F6609A" w:rsidTr="0025439D">
        <w:trPr>
          <w:trHeight w:val="465"/>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lastRenderedPageBreak/>
              <w:t>Другие вопросы в области социальной политики</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571 125,2</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362 063,1</w:t>
            </w:r>
          </w:p>
        </w:tc>
      </w:tr>
      <w:tr w:rsidR="00F6609A" w:rsidRPr="00F6609A" w:rsidTr="0025439D">
        <w:trPr>
          <w:trHeight w:val="464"/>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color w:val="000000"/>
                <w:sz w:val="28"/>
                <w:szCs w:val="28"/>
              </w:rPr>
            </w:pPr>
            <w:r w:rsidRPr="00F6609A">
              <w:rPr>
                <w:rFonts w:ascii="Times New Roman" w:hAnsi="Times New Roman" w:cs="Times New Roman"/>
                <w:bCs/>
                <w:color w:val="000000"/>
                <w:sz w:val="28"/>
                <w:szCs w:val="28"/>
              </w:rPr>
              <w:t>ФИЗИЧЕСКАЯ КУЛЬТУРА И СПОРТ</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1 991 485,6</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1 436 469,9</w:t>
            </w:r>
          </w:p>
        </w:tc>
      </w:tr>
      <w:tr w:rsidR="00F6609A" w:rsidRPr="00F6609A" w:rsidTr="0025439D">
        <w:trPr>
          <w:trHeight w:val="271"/>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 xml:space="preserve">Физическая культура </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294 553,8</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230 756,3</w:t>
            </w:r>
          </w:p>
        </w:tc>
      </w:tr>
      <w:tr w:rsidR="00F6609A" w:rsidRPr="00F6609A" w:rsidTr="0025439D">
        <w:trPr>
          <w:trHeight w:val="234"/>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Массовый спорт</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38 639,2</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25 250,5</w:t>
            </w:r>
          </w:p>
        </w:tc>
      </w:tr>
      <w:tr w:rsidR="00F6609A" w:rsidRPr="00F6609A" w:rsidTr="0025439D">
        <w:trPr>
          <w:trHeight w:val="270"/>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Спорт высших достижений</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1 630 742,7</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1 162 348,1</w:t>
            </w:r>
          </w:p>
        </w:tc>
      </w:tr>
      <w:tr w:rsidR="00F6609A" w:rsidRPr="00F6609A" w:rsidTr="0025439D">
        <w:trPr>
          <w:trHeight w:val="572"/>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Другие вопросы в области физической культуры и спорта</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27 549,9</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18 115,0</w:t>
            </w:r>
          </w:p>
        </w:tc>
      </w:tr>
      <w:tr w:rsidR="00F6609A" w:rsidRPr="00F6609A" w:rsidTr="0025439D">
        <w:trPr>
          <w:trHeight w:val="465"/>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color w:val="000000"/>
                <w:sz w:val="28"/>
                <w:szCs w:val="28"/>
              </w:rPr>
            </w:pPr>
            <w:r w:rsidRPr="00F6609A">
              <w:rPr>
                <w:rFonts w:ascii="Times New Roman" w:hAnsi="Times New Roman" w:cs="Times New Roman"/>
                <w:bCs/>
                <w:color w:val="000000"/>
                <w:sz w:val="28"/>
                <w:szCs w:val="28"/>
              </w:rPr>
              <w:t>СРЕДСТВА МАССОВОЙ ИНФОРМАЦИИ</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46 757,5</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30 284,2</w:t>
            </w:r>
          </w:p>
        </w:tc>
      </w:tr>
      <w:tr w:rsidR="00F6609A" w:rsidRPr="00F6609A" w:rsidTr="0025439D">
        <w:trPr>
          <w:trHeight w:val="421"/>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Периодическая печать и издательства</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46 757,5</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30 284,2</w:t>
            </w:r>
          </w:p>
        </w:tc>
      </w:tr>
      <w:tr w:rsidR="00F6609A" w:rsidRPr="00F6609A" w:rsidTr="0025439D">
        <w:trPr>
          <w:trHeight w:val="750"/>
        </w:trPr>
        <w:tc>
          <w:tcPr>
            <w:tcW w:w="5953" w:type="dxa"/>
            <w:tcBorders>
              <w:top w:val="non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color w:val="000000"/>
                <w:sz w:val="28"/>
                <w:szCs w:val="28"/>
              </w:rPr>
            </w:pPr>
            <w:r w:rsidRPr="00F6609A">
              <w:rPr>
                <w:rFonts w:ascii="Times New Roman" w:hAnsi="Times New Roman" w:cs="Times New Roman"/>
                <w:bCs/>
                <w:color w:val="000000"/>
                <w:sz w:val="28"/>
                <w:szCs w:val="28"/>
              </w:rPr>
              <w:t xml:space="preserve">ОБСЛУЖИВАНИЕ ГОСУДАРСТВЕННОГО </w:t>
            </w:r>
            <w:r w:rsidRPr="00F6609A">
              <w:rPr>
                <w:rFonts w:ascii="Times New Roman" w:hAnsi="Times New Roman" w:cs="Times New Roman"/>
                <w:bCs/>
                <w:color w:val="000000"/>
                <w:sz w:val="28"/>
                <w:szCs w:val="28"/>
              </w:rPr>
              <w:br w:type="textWrapping" w:clear="all"/>
              <w:t>(МУНИЦИПАЛЬНОГО) ДОЛГА</w:t>
            </w:r>
          </w:p>
        </w:tc>
        <w:tc>
          <w:tcPr>
            <w:tcW w:w="2126"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502,0</w:t>
            </w:r>
          </w:p>
        </w:tc>
        <w:tc>
          <w:tcPr>
            <w:tcW w:w="1984" w:type="dxa"/>
            <w:tcBorders>
              <w:top w:val="non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r>
      <w:tr w:rsidR="00F6609A" w:rsidRPr="00F6609A" w:rsidTr="0025439D">
        <w:trPr>
          <w:trHeight w:val="691"/>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color w:val="000000"/>
                <w:sz w:val="28"/>
                <w:szCs w:val="28"/>
              </w:rPr>
            </w:pPr>
            <w:r w:rsidRPr="00F6609A">
              <w:rPr>
                <w:rFonts w:ascii="Times New Roman" w:hAnsi="Times New Roman" w:cs="Times New Roman"/>
                <w:color w:val="000000"/>
                <w:sz w:val="28"/>
                <w:szCs w:val="28"/>
              </w:rPr>
              <w:t>Обслуживание государственного (муниципального) внутреннего долга</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502,0</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0,0</w:t>
            </w:r>
          </w:p>
        </w:tc>
      </w:tr>
      <w:tr w:rsidR="00F6609A" w:rsidRPr="00F6609A" w:rsidTr="0025439D">
        <w:trPr>
          <w:trHeight w:val="843"/>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 xml:space="preserve">Результат исполнения бюджета </w:t>
            </w:r>
            <w:r w:rsidRPr="00F6609A">
              <w:rPr>
                <w:rFonts w:ascii="Times New Roman" w:hAnsi="Times New Roman" w:cs="Times New Roman"/>
                <w:bCs/>
                <w:sz w:val="28"/>
                <w:szCs w:val="28"/>
              </w:rPr>
              <w:br w:type="textWrapping" w:clear="all"/>
              <w:t>(дефицит «−», профицит «+»)</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bCs/>
                <w:sz w:val="28"/>
                <w:szCs w:val="28"/>
              </w:rPr>
              <w:t>- 1 739 008,8</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bCs/>
                <w:sz w:val="28"/>
                <w:szCs w:val="28"/>
              </w:rPr>
            </w:pPr>
            <w:r w:rsidRPr="00F6609A">
              <w:rPr>
                <w:rFonts w:ascii="Times New Roman" w:hAnsi="Times New Roman" w:cs="Times New Roman"/>
                <w:sz w:val="28"/>
                <w:szCs w:val="28"/>
              </w:rPr>
              <w:t>3 319 013,9</w:t>
            </w:r>
          </w:p>
        </w:tc>
      </w:tr>
      <w:tr w:rsidR="00F6609A" w:rsidRPr="00F6609A" w:rsidTr="0025439D">
        <w:trPr>
          <w:trHeight w:val="767"/>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 xml:space="preserve">ИСТОЧНИКИ ФИНАНСИРОВАНИЯ ДЕФИЦИТОВ БЮДЖЕТОВ </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1 739 008,8</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- 3 319 013,9</w:t>
            </w:r>
          </w:p>
        </w:tc>
      </w:tr>
      <w:tr w:rsidR="00F6609A" w:rsidRPr="00F6609A" w:rsidTr="0025439D">
        <w:trPr>
          <w:trHeight w:val="703"/>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Бюджетные кредиты из других бюджетов бюджетной системы Российской Федерации     в валюте Российской Федерации</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- 73 756,8</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0,0</w:t>
            </w:r>
          </w:p>
        </w:tc>
      </w:tr>
      <w:tr w:rsidR="00F6609A" w:rsidRPr="00F6609A" w:rsidTr="0025439D">
        <w:trPr>
          <w:trHeight w:val="1110"/>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Погашение бюджетных кредитов, полученных из других бюджетов бюджетной системы Российской Федерации в валюте Российской Федерации</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- 73 756,8</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0,0</w:t>
            </w:r>
          </w:p>
        </w:tc>
      </w:tr>
      <w:tr w:rsidR="00F6609A" w:rsidRPr="00F6609A" w:rsidTr="0025439D">
        <w:trPr>
          <w:trHeight w:val="259"/>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Иные источники внутреннего финансирования дефицитов  бюджетов</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1 805,7</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0,0</w:t>
            </w:r>
          </w:p>
        </w:tc>
      </w:tr>
      <w:tr w:rsidR="00F6609A" w:rsidRPr="00F6609A" w:rsidTr="0025439D">
        <w:trPr>
          <w:trHeight w:val="364"/>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Изменение остатков средств</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1 810 959,9</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- 3 319 013,9</w:t>
            </w:r>
          </w:p>
        </w:tc>
      </w:tr>
      <w:tr w:rsidR="00F6609A" w:rsidRPr="00F6609A" w:rsidTr="0025439D">
        <w:trPr>
          <w:trHeight w:val="364"/>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Увеличение остатков средств бюджетов</w:t>
            </w:r>
          </w:p>
        </w:tc>
        <w:tc>
          <w:tcPr>
            <w:tcW w:w="2126"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- 67 819 417,4</w:t>
            </w:r>
          </w:p>
        </w:tc>
        <w:tc>
          <w:tcPr>
            <w:tcW w:w="1984" w:type="dxa"/>
            <w:tcBorders>
              <w:top w:val="single" w:sz="4" w:space="0" w:color="000000"/>
              <w:left w:val="non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-48 429 908,5</w:t>
            </w:r>
          </w:p>
        </w:tc>
      </w:tr>
      <w:tr w:rsidR="00F6609A" w:rsidRPr="00F6609A" w:rsidTr="0025439D">
        <w:trPr>
          <w:trHeight w:val="356"/>
        </w:trPr>
        <w:tc>
          <w:tcPr>
            <w:tcW w:w="5953" w:type="dxa"/>
            <w:tcBorders>
              <w:top w:val="single" w:sz="4" w:space="0" w:color="000000"/>
              <w:left w:val="single" w:sz="4" w:space="0" w:color="000000"/>
              <w:bottom w:val="single" w:sz="4" w:space="0" w:color="000000"/>
              <w:right w:val="single" w:sz="4" w:space="0" w:color="000000"/>
            </w:tcBorders>
            <w:vAlign w:val="center"/>
          </w:tcPr>
          <w:p w:rsidR="00F6609A" w:rsidRPr="00F6609A" w:rsidRDefault="00F6609A" w:rsidP="00F6609A">
            <w:pPr>
              <w:spacing w:after="0" w:line="240" w:lineRule="auto"/>
              <w:jc w:val="both"/>
              <w:rPr>
                <w:rFonts w:ascii="Times New Roman" w:hAnsi="Times New Roman" w:cs="Times New Roman"/>
                <w:bCs/>
                <w:sz w:val="28"/>
                <w:szCs w:val="28"/>
              </w:rPr>
            </w:pPr>
            <w:r w:rsidRPr="00F6609A">
              <w:rPr>
                <w:rFonts w:ascii="Times New Roman" w:hAnsi="Times New Roman" w:cs="Times New Roman"/>
                <w:bCs/>
                <w:sz w:val="28"/>
                <w:szCs w:val="28"/>
              </w:rPr>
              <w:t>Уменьшение остатков средств бюджетов</w:t>
            </w:r>
          </w:p>
        </w:tc>
        <w:tc>
          <w:tcPr>
            <w:tcW w:w="2126"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lang w:val="en-US"/>
              </w:rPr>
            </w:pPr>
            <w:r w:rsidRPr="00F6609A">
              <w:rPr>
                <w:rFonts w:ascii="Times New Roman" w:hAnsi="Times New Roman" w:cs="Times New Roman"/>
                <w:sz w:val="28"/>
                <w:szCs w:val="28"/>
              </w:rPr>
              <w:t xml:space="preserve">  69 639 834,2</w:t>
            </w:r>
          </w:p>
        </w:tc>
        <w:tc>
          <w:tcPr>
            <w:tcW w:w="1984" w:type="dxa"/>
            <w:tcBorders>
              <w:top w:val="single" w:sz="4" w:space="0" w:color="000000"/>
              <w:left w:val="single" w:sz="4" w:space="0" w:color="000000"/>
              <w:bottom w:val="single" w:sz="4" w:space="0" w:color="000000"/>
              <w:right w:val="single" w:sz="4" w:space="0" w:color="000000"/>
            </w:tcBorders>
            <w:noWrap/>
            <w:vAlign w:val="center"/>
          </w:tcPr>
          <w:p w:rsidR="00F6609A" w:rsidRPr="00F6609A" w:rsidRDefault="00F6609A" w:rsidP="00F6609A">
            <w:pPr>
              <w:spacing w:after="0" w:line="240" w:lineRule="auto"/>
              <w:jc w:val="center"/>
              <w:rPr>
                <w:rFonts w:ascii="Times New Roman" w:hAnsi="Times New Roman" w:cs="Times New Roman"/>
                <w:sz w:val="28"/>
                <w:szCs w:val="28"/>
              </w:rPr>
            </w:pPr>
            <w:r w:rsidRPr="00F6609A">
              <w:rPr>
                <w:rFonts w:ascii="Times New Roman" w:hAnsi="Times New Roman" w:cs="Times New Roman"/>
                <w:sz w:val="28"/>
                <w:szCs w:val="28"/>
              </w:rPr>
              <w:t>45 110 894,6</w:t>
            </w:r>
          </w:p>
        </w:tc>
      </w:tr>
    </w:tbl>
    <w:p w:rsidR="00442B49" w:rsidRPr="00E27843" w:rsidRDefault="00442B49" w:rsidP="007C60AF">
      <w:pPr>
        <w:spacing w:after="0" w:line="240" w:lineRule="auto"/>
        <w:jc w:val="both"/>
        <w:rPr>
          <w:rFonts w:ascii="Times New Roman" w:eastAsia="Times New Roman" w:hAnsi="Times New Roman" w:cs="Times New Roman"/>
          <w:sz w:val="28"/>
          <w:szCs w:val="28"/>
          <w:lang w:eastAsia="ru-RU"/>
        </w:rPr>
      </w:pPr>
    </w:p>
    <w:p w:rsidR="00442B49" w:rsidRPr="00E27843" w:rsidRDefault="00442B49" w:rsidP="007C60AF">
      <w:pPr>
        <w:spacing w:after="0" w:line="240" w:lineRule="auto"/>
        <w:jc w:val="both"/>
        <w:rPr>
          <w:rFonts w:ascii="Times New Roman" w:eastAsia="Times New Roman" w:hAnsi="Times New Roman" w:cs="Times New Roman"/>
          <w:sz w:val="28"/>
          <w:szCs w:val="28"/>
          <w:lang w:eastAsia="ru-RU"/>
        </w:rPr>
      </w:pPr>
    </w:p>
    <w:tbl>
      <w:tblPr>
        <w:tblW w:w="5295" w:type="pct"/>
        <w:tblInd w:w="-426" w:type="dxa"/>
        <w:tblCellMar>
          <w:left w:w="70" w:type="dxa"/>
          <w:right w:w="70" w:type="dxa"/>
        </w:tblCellMar>
        <w:tblLook w:val="0000" w:firstRow="0" w:lastRow="0" w:firstColumn="0" w:lastColumn="0" w:noHBand="0" w:noVBand="0"/>
      </w:tblPr>
      <w:tblGrid>
        <w:gridCol w:w="4121"/>
        <w:gridCol w:w="3634"/>
        <w:gridCol w:w="2452"/>
      </w:tblGrid>
      <w:tr w:rsidR="00442B49" w:rsidRPr="00E27843" w:rsidTr="002C4EFE">
        <w:trPr>
          <w:trHeight w:val="1258"/>
        </w:trPr>
        <w:tc>
          <w:tcPr>
            <w:tcW w:w="2019" w:type="pct"/>
            <w:shd w:val="clear" w:color="auto" w:fill="auto"/>
          </w:tcPr>
          <w:p w:rsidR="00442B49" w:rsidRPr="00D1034B" w:rsidRDefault="00442B49" w:rsidP="00442B49">
            <w:pPr>
              <w:tabs>
                <w:tab w:val="left" w:pos="7088"/>
              </w:tabs>
              <w:spacing w:after="0" w:line="240" w:lineRule="auto"/>
              <w:rPr>
                <w:rFonts w:ascii="Times New Roman" w:eastAsia="Calibri" w:hAnsi="Times New Roman" w:cs="Times New Roman"/>
                <w:sz w:val="28"/>
                <w:szCs w:val="28"/>
              </w:rPr>
            </w:pPr>
            <w:r w:rsidRPr="00D1034B">
              <w:rPr>
                <w:rFonts w:ascii="Times New Roman" w:eastAsia="Calibri" w:hAnsi="Times New Roman" w:cs="Times New Roman"/>
                <w:sz w:val="28"/>
                <w:szCs w:val="28"/>
              </w:rPr>
              <w:t>Начальник управления</w:t>
            </w:r>
          </w:p>
          <w:p w:rsidR="00F773D4" w:rsidRPr="00D1034B" w:rsidRDefault="00442B49" w:rsidP="00442B49">
            <w:pPr>
              <w:tabs>
                <w:tab w:val="left" w:pos="7088"/>
              </w:tabs>
              <w:spacing w:after="0" w:line="240" w:lineRule="auto"/>
              <w:ind w:right="-354"/>
              <w:rPr>
                <w:rFonts w:ascii="Times New Roman" w:eastAsia="Calibri" w:hAnsi="Times New Roman" w:cs="Times New Roman"/>
                <w:sz w:val="28"/>
                <w:szCs w:val="28"/>
              </w:rPr>
            </w:pPr>
            <w:r w:rsidRPr="00D1034B">
              <w:rPr>
                <w:rFonts w:ascii="Times New Roman" w:eastAsia="Calibri" w:hAnsi="Times New Roman" w:cs="Times New Roman"/>
                <w:sz w:val="28"/>
                <w:szCs w:val="28"/>
              </w:rPr>
              <w:t>документационного обеспечения</w:t>
            </w:r>
          </w:p>
          <w:p w:rsidR="00F773D4" w:rsidRPr="00D1034B" w:rsidRDefault="00442B49" w:rsidP="00442B49">
            <w:pPr>
              <w:tabs>
                <w:tab w:val="left" w:pos="7088"/>
              </w:tabs>
              <w:spacing w:after="0" w:line="240" w:lineRule="auto"/>
              <w:ind w:right="-354"/>
              <w:rPr>
                <w:rFonts w:ascii="Times New Roman" w:eastAsia="Calibri" w:hAnsi="Times New Roman" w:cs="Times New Roman"/>
                <w:sz w:val="28"/>
                <w:szCs w:val="28"/>
              </w:rPr>
            </w:pPr>
            <w:r w:rsidRPr="00D1034B">
              <w:rPr>
                <w:rFonts w:ascii="Times New Roman" w:eastAsia="Calibri" w:hAnsi="Times New Roman" w:cs="Times New Roman"/>
                <w:sz w:val="28"/>
                <w:szCs w:val="28"/>
              </w:rPr>
              <w:t xml:space="preserve">Администрации </w:t>
            </w:r>
          </w:p>
          <w:p w:rsidR="00442B49" w:rsidRPr="00D1034B" w:rsidRDefault="00442B49" w:rsidP="00442B49">
            <w:pPr>
              <w:tabs>
                <w:tab w:val="left" w:pos="7088"/>
              </w:tabs>
              <w:spacing w:after="0" w:line="240" w:lineRule="auto"/>
              <w:ind w:right="-354"/>
              <w:rPr>
                <w:rFonts w:ascii="Times New Roman" w:eastAsia="Calibri" w:hAnsi="Times New Roman" w:cs="Times New Roman"/>
                <w:sz w:val="28"/>
                <w:szCs w:val="28"/>
              </w:rPr>
            </w:pPr>
            <w:r w:rsidRPr="00D1034B">
              <w:rPr>
                <w:rFonts w:ascii="Times New Roman" w:eastAsia="Calibri" w:hAnsi="Times New Roman" w:cs="Times New Roman"/>
                <w:sz w:val="28"/>
                <w:szCs w:val="28"/>
              </w:rPr>
              <w:t>города Ростова-на-Дону</w:t>
            </w:r>
          </w:p>
        </w:tc>
        <w:tc>
          <w:tcPr>
            <w:tcW w:w="1780" w:type="pct"/>
            <w:shd w:val="clear" w:color="auto" w:fill="auto"/>
          </w:tcPr>
          <w:p w:rsidR="00442B49" w:rsidRPr="00D1034B" w:rsidRDefault="00442B49" w:rsidP="00F773D4">
            <w:pPr>
              <w:tabs>
                <w:tab w:val="left" w:pos="7088"/>
              </w:tabs>
              <w:spacing w:after="0" w:line="240" w:lineRule="auto"/>
              <w:rPr>
                <w:rFonts w:ascii="Times New Roman" w:eastAsia="Calibri" w:hAnsi="Times New Roman" w:cs="Times New Roman"/>
                <w:sz w:val="28"/>
                <w:szCs w:val="28"/>
              </w:rPr>
            </w:pPr>
            <w:bookmarkStart w:id="3" w:name="SIGNERSTAMP1"/>
            <w:bookmarkEnd w:id="3"/>
          </w:p>
        </w:tc>
        <w:tc>
          <w:tcPr>
            <w:tcW w:w="1202" w:type="pct"/>
            <w:shd w:val="clear" w:color="auto" w:fill="auto"/>
            <w:vAlign w:val="bottom"/>
          </w:tcPr>
          <w:p w:rsidR="00442B49" w:rsidRPr="00E27843" w:rsidRDefault="00442B49" w:rsidP="00F773D4">
            <w:pPr>
              <w:keepNext/>
              <w:spacing w:after="0" w:line="240" w:lineRule="auto"/>
              <w:jc w:val="right"/>
              <w:outlineLvl w:val="0"/>
              <w:rPr>
                <w:rFonts w:ascii="Times New Roman" w:eastAsia="Calibri" w:hAnsi="Times New Roman" w:cs="Times New Roman"/>
                <w:bCs/>
                <w:kern w:val="32"/>
                <w:sz w:val="28"/>
                <w:szCs w:val="28"/>
              </w:rPr>
            </w:pPr>
            <w:r w:rsidRPr="00D1034B">
              <w:rPr>
                <w:rFonts w:ascii="Times New Roman" w:eastAsia="Calibri" w:hAnsi="Times New Roman" w:cs="Times New Roman"/>
                <w:bCs/>
                <w:kern w:val="32"/>
                <w:sz w:val="28"/>
                <w:szCs w:val="28"/>
              </w:rPr>
              <w:t>О.Ш. Резцова</w:t>
            </w:r>
          </w:p>
        </w:tc>
      </w:tr>
    </w:tbl>
    <w:p w:rsidR="00442B49" w:rsidRDefault="00442B49" w:rsidP="00442B49">
      <w:pPr>
        <w:spacing w:after="0" w:line="240" w:lineRule="auto"/>
        <w:jc w:val="both"/>
        <w:rPr>
          <w:rFonts w:ascii="Times New Roman" w:eastAsia="Times New Roman" w:hAnsi="Times New Roman" w:cs="Times New Roman"/>
          <w:sz w:val="28"/>
          <w:szCs w:val="28"/>
          <w:lang w:eastAsia="ru-RU"/>
        </w:rPr>
      </w:pPr>
    </w:p>
    <w:p w:rsidR="00FB2294" w:rsidRPr="00E27843" w:rsidRDefault="00FB2294" w:rsidP="00442B49">
      <w:pPr>
        <w:spacing w:after="0" w:line="240" w:lineRule="auto"/>
        <w:jc w:val="both"/>
        <w:rPr>
          <w:rFonts w:ascii="Times New Roman" w:eastAsia="Times New Roman" w:hAnsi="Times New Roman" w:cs="Times New Roman"/>
          <w:sz w:val="28"/>
          <w:szCs w:val="28"/>
          <w:lang w:eastAsia="ru-RU"/>
        </w:rPr>
      </w:pPr>
    </w:p>
    <w:p w:rsidR="00702467" w:rsidRPr="00E27843" w:rsidRDefault="00702467" w:rsidP="00702467">
      <w:pPr>
        <w:spacing w:after="0" w:line="240" w:lineRule="auto"/>
        <w:rPr>
          <w:rFonts w:ascii="Times New Roman" w:eastAsia="Times New Roman" w:hAnsi="Times New Roman" w:cs="Times New Roman"/>
          <w:sz w:val="28"/>
          <w:szCs w:val="28"/>
          <w:lang w:eastAsia="ru-RU"/>
        </w:rPr>
        <w:sectPr w:rsidR="00702467" w:rsidRPr="00E27843" w:rsidSect="00606342">
          <w:pgSz w:w="11906" w:h="16838"/>
          <w:pgMar w:top="1134" w:right="567" w:bottom="1134" w:left="1701" w:header="709" w:footer="356" w:gutter="0"/>
          <w:cols w:space="720"/>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702467" w:rsidRPr="00E27843" w:rsidTr="00C928DD">
        <w:trPr>
          <w:trHeight w:val="1430"/>
        </w:trPr>
        <w:tc>
          <w:tcPr>
            <w:tcW w:w="9854" w:type="dxa"/>
          </w:tcPr>
          <w:p w:rsidR="00702467" w:rsidRPr="00E27843" w:rsidRDefault="00702467" w:rsidP="0070246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2</w:t>
            </w:r>
          </w:p>
          <w:p w:rsidR="00702467" w:rsidRPr="00E27843" w:rsidRDefault="00702467" w:rsidP="0070246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FB1B5A">
              <w:rPr>
                <w:rFonts w:ascii="Times New Roman" w:hAnsi="Times New Roman"/>
                <w:sz w:val="28"/>
                <w:szCs w:val="20"/>
              </w:rPr>
              <w:t>постановл</w:t>
            </w:r>
            <w:r w:rsidRPr="00E27843">
              <w:rPr>
                <w:rFonts w:ascii="Times New Roman" w:hAnsi="Times New Roman"/>
                <w:sz w:val="28"/>
                <w:szCs w:val="20"/>
              </w:rPr>
              <w:t>ению Администрации города Ростова-на-Дону</w:t>
            </w:r>
          </w:p>
          <w:p w:rsidR="008A3793" w:rsidRPr="00E5714E" w:rsidRDefault="003154FD" w:rsidP="008A3793">
            <w:pPr>
              <w:spacing w:line="232" w:lineRule="auto"/>
              <w:ind w:left="5387"/>
              <w:jc w:val="center"/>
              <w:rPr>
                <w:rFonts w:ascii="Times New Roman" w:hAnsi="Times New Roman"/>
                <w:sz w:val="28"/>
                <w:szCs w:val="20"/>
              </w:rPr>
            </w:pPr>
            <w:r>
              <w:rPr>
                <w:rFonts w:ascii="Times New Roman" w:hAnsi="Times New Roman"/>
                <w:noProof/>
                <w:sz w:val="28"/>
                <w:szCs w:val="20"/>
                <w:lang w:eastAsia="ru-RU"/>
              </w:rPr>
              <mc:AlternateContent>
                <mc:Choice Requires="wps">
                  <w:drawing>
                    <wp:anchor distT="0" distB="0" distL="114300" distR="114300" simplePos="0" relativeHeight="251666432" behindDoc="1" locked="0" layoutInCell="1" allowOverlap="1">
                      <wp:simplePos x="0" y="0"/>
                      <wp:positionH relativeFrom="column">
                        <wp:posOffset>5459730</wp:posOffset>
                      </wp:positionH>
                      <wp:positionV relativeFrom="page">
                        <wp:posOffset>605155</wp:posOffset>
                      </wp:positionV>
                      <wp:extent cx="2000885" cy="236220"/>
                      <wp:effectExtent l="0" t="0" r="0" b="0"/>
                      <wp:wrapNone/>
                      <wp:docPr id="4" name="Pictur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236220"/>
                              </a:xfrm>
                              <a:prstGeom prst="rect">
                                <a:avLst/>
                              </a:prstGeom>
                              <a:solidFill>
                                <a:srgbClr val="FFFFFF"/>
                              </a:solidFill>
                              <a:ln w="9525">
                                <a:noFill/>
                                <a:headEnd type="none" w="med" len="med"/>
                                <a:tailEnd type="none" w="med" len="med"/>
                              </a:ln>
                            </wps:spPr>
                            <wps:txbx>
                              <w:txbxContent>
                                <w:p w:rsidR="008A3793" w:rsidRDefault="008A3793" w:rsidP="008A3793">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429.9pt;margin-top:47.65pt;width:157.55pt;height:18.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" stroked="f">
                      <v:path arrowok="t"/>
                      <v:textbox inset="0,0,0,0">
                        <w:txbxContent>
                          <w:p w:rsidR="008A3793" w:rsidRDefault="008A3793" w:rsidP="008A3793">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Pr>
                <w:rFonts w:ascii="Times New Roman" w:hAnsi="Times New Roman"/>
                <w:noProof/>
                <w:sz w:val="28"/>
                <w:szCs w:val="20"/>
                <w:lang w:eastAsia="ru-RU"/>
              </w:rPr>
              <mc:AlternateContent>
                <mc:Choice Requires="wps">
                  <w:drawing>
                    <wp:anchor distT="0" distB="0" distL="114300" distR="114300" simplePos="0" relativeHeight="251667456" behindDoc="1" locked="0" layoutInCell="1" allowOverlap="1">
                      <wp:simplePos x="0" y="0"/>
                      <wp:positionH relativeFrom="column">
                        <wp:posOffset>4374515</wp:posOffset>
                      </wp:positionH>
                      <wp:positionV relativeFrom="page">
                        <wp:posOffset>603250</wp:posOffset>
                      </wp:positionV>
                      <wp:extent cx="1812925" cy="236855"/>
                      <wp:effectExtent l="0" t="0" r="0" b="0"/>
                      <wp:wrapNone/>
                      <wp:docPr id="7" name="Pictur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2925" cy="236855"/>
                              </a:xfrm>
                              <a:prstGeom prst="rect">
                                <a:avLst/>
                              </a:prstGeom>
                              <a:solidFill>
                                <a:srgbClr val="FFFFFF"/>
                              </a:solidFill>
                              <a:ln w="9525">
                                <a:noFill/>
                                <a:headEnd type="none" w="med" len="med"/>
                                <a:tailEnd type="none" w="med" len="med"/>
                              </a:ln>
                            </wps:spPr>
                            <wps:txbx>
                              <w:txbxContent>
                                <w:p w:rsidR="008A3793" w:rsidRDefault="008A3793" w:rsidP="008A3793">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344.45pt;margin-top:47.5pt;width:142.75pt;height:18.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" stroked="f">
                      <v:path arrowok="t"/>
                      <v:textbox inset="0,0,0,0">
                        <w:txbxContent>
                          <w:p w:rsidR="008A3793" w:rsidRDefault="008A3793" w:rsidP="008A3793">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008A3793" w:rsidRPr="00E5714E">
              <w:rPr>
                <w:rFonts w:ascii="Times New Roman" w:hAnsi="Times New Roman"/>
                <w:sz w:val="28"/>
                <w:szCs w:val="20"/>
              </w:rPr>
              <w:t xml:space="preserve">от                     № </w:t>
            </w:r>
          </w:p>
          <w:p w:rsidR="00702467" w:rsidRPr="00E27843" w:rsidRDefault="00702467" w:rsidP="008A3793">
            <w:pPr>
              <w:spacing w:line="232" w:lineRule="auto"/>
              <w:ind w:left="5387"/>
              <w:jc w:val="center"/>
              <w:rPr>
                <w:rFonts w:ascii="Times New Roman" w:hAnsi="Times New Roman"/>
                <w:sz w:val="28"/>
                <w:szCs w:val="20"/>
              </w:rPr>
            </w:pPr>
          </w:p>
        </w:tc>
      </w:tr>
    </w:tbl>
    <w:p w:rsidR="00702467" w:rsidRPr="00E27843" w:rsidRDefault="00702467" w:rsidP="00702467">
      <w:pPr>
        <w:spacing w:after="0" w:line="240" w:lineRule="auto"/>
        <w:jc w:val="center"/>
        <w:rPr>
          <w:rFonts w:ascii="Times New Roman" w:eastAsia="Times New Roman" w:hAnsi="Times New Roman" w:cs="Times New Roman"/>
          <w:sz w:val="28"/>
          <w:szCs w:val="24"/>
          <w:lang w:eastAsia="ru-RU"/>
        </w:rPr>
      </w:pPr>
    </w:p>
    <w:p w:rsidR="000C02A5" w:rsidRPr="000C02A5" w:rsidRDefault="000C02A5" w:rsidP="000C02A5">
      <w:pPr>
        <w:pStyle w:val="af6"/>
        <w:rPr>
          <w:sz w:val="28"/>
          <w:szCs w:val="28"/>
        </w:rPr>
      </w:pPr>
      <w:r w:rsidRPr="000C02A5">
        <w:rPr>
          <w:sz w:val="28"/>
          <w:szCs w:val="28"/>
        </w:rPr>
        <w:t xml:space="preserve">СВЕДЕНИЯ </w:t>
      </w:r>
    </w:p>
    <w:p w:rsidR="000C02A5" w:rsidRPr="000C02A5" w:rsidRDefault="000C02A5" w:rsidP="000C02A5">
      <w:pPr>
        <w:spacing w:after="0" w:line="240" w:lineRule="auto"/>
        <w:jc w:val="center"/>
        <w:rPr>
          <w:rFonts w:ascii="Times New Roman" w:hAnsi="Times New Roman" w:cs="Times New Roman"/>
          <w:sz w:val="28"/>
          <w:szCs w:val="28"/>
        </w:rPr>
      </w:pPr>
      <w:r w:rsidRPr="000C02A5">
        <w:rPr>
          <w:rFonts w:ascii="Times New Roman" w:hAnsi="Times New Roman" w:cs="Times New Roman"/>
          <w:sz w:val="28"/>
          <w:szCs w:val="28"/>
        </w:rPr>
        <w:t xml:space="preserve">о ходе исполнения бюджета города Ростова-на-Дону </w:t>
      </w:r>
    </w:p>
    <w:p w:rsidR="000C02A5" w:rsidRPr="000C02A5" w:rsidRDefault="000C02A5" w:rsidP="000C02A5">
      <w:pPr>
        <w:spacing w:after="0" w:line="240" w:lineRule="auto"/>
        <w:jc w:val="center"/>
        <w:rPr>
          <w:rFonts w:ascii="Times New Roman" w:hAnsi="Times New Roman" w:cs="Times New Roman"/>
          <w:sz w:val="28"/>
          <w:szCs w:val="28"/>
        </w:rPr>
      </w:pPr>
      <w:r w:rsidRPr="000C02A5">
        <w:rPr>
          <w:rFonts w:ascii="Times New Roman" w:hAnsi="Times New Roman" w:cs="Times New Roman"/>
          <w:sz w:val="28"/>
          <w:szCs w:val="28"/>
        </w:rPr>
        <w:t>за 9 месяцев 2026 года</w:t>
      </w:r>
    </w:p>
    <w:p w:rsidR="000C02A5" w:rsidRPr="000C02A5" w:rsidRDefault="000C02A5" w:rsidP="000C02A5">
      <w:pPr>
        <w:spacing w:after="0" w:line="240" w:lineRule="auto"/>
        <w:jc w:val="center"/>
        <w:rPr>
          <w:rFonts w:ascii="Times New Roman" w:hAnsi="Times New Roman" w:cs="Times New Roman"/>
          <w:sz w:val="28"/>
          <w:szCs w:val="28"/>
        </w:rPr>
      </w:pP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 xml:space="preserve">Исполнение бюджета города Ростова-на-Дону за 9 месяцев 2026 года составило по доходам в сумме 48 163,0 млн рублей или 71,0 процент </w:t>
      </w:r>
      <w:r w:rsidRPr="000C02A5">
        <w:rPr>
          <w:rFonts w:ascii="Times New Roman" w:hAnsi="Times New Roman" w:cs="Times New Roman"/>
          <w:sz w:val="28"/>
          <w:szCs w:val="28"/>
        </w:rPr>
        <w:br w:type="textWrapping" w:clear="all"/>
        <w:t xml:space="preserve">к годовому плану и по расходам в сумме 44 844,0 млн рублей </w:t>
      </w:r>
      <w:r w:rsidRPr="000C02A5">
        <w:rPr>
          <w:rFonts w:ascii="Times New Roman" w:hAnsi="Times New Roman" w:cs="Times New Roman"/>
          <w:sz w:val="28"/>
          <w:szCs w:val="28"/>
        </w:rPr>
        <w:br w:type="textWrapping" w:clear="all"/>
        <w:t xml:space="preserve">или 64,5 процента к плану года. По сравнению с аналогичным периодом прошлого года доходы увеличились на 4 915,8 млн рублей, расходы  </w:t>
      </w:r>
      <w:r w:rsidRPr="000C02A5">
        <w:rPr>
          <w:rFonts w:ascii="Times New Roman" w:hAnsi="Times New Roman" w:cs="Times New Roman"/>
          <w:sz w:val="28"/>
          <w:szCs w:val="28"/>
        </w:rPr>
        <w:br w:type="textWrapping" w:clear="all"/>
        <w:t>по сравнению с аналогичным периодом прошлого года увеличились на 2 329,7</w:t>
      </w:r>
      <w:r w:rsidRPr="000C02A5">
        <w:rPr>
          <w:rFonts w:ascii="Times New Roman" w:hAnsi="Times New Roman" w:cs="Times New Roman"/>
          <w:color w:val="FF0000"/>
          <w:sz w:val="28"/>
          <w:szCs w:val="28"/>
        </w:rPr>
        <w:t xml:space="preserve"> </w:t>
      </w:r>
      <w:r w:rsidR="002B36F5">
        <w:rPr>
          <w:rFonts w:ascii="Times New Roman" w:hAnsi="Times New Roman" w:cs="Times New Roman"/>
          <w:sz w:val="28"/>
          <w:szCs w:val="28"/>
        </w:rPr>
        <w:t>млн</w:t>
      </w:r>
      <w:bookmarkStart w:id="4" w:name="_GoBack"/>
      <w:bookmarkEnd w:id="4"/>
      <w:r w:rsidRPr="000C02A5">
        <w:rPr>
          <w:rFonts w:ascii="Times New Roman" w:hAnsi="Times New Roman" w:cs="Times New Roman"/>
          <w:sz w:val="28"/>
          <w:szCs w:val="28"/>
        </w:rPr>
        <w:t xml:space="preserve"> рублей. </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Показатели бюджета города Ростова-на-Дону за 9 месяцев 2026 года отражены в отчете.</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 xml:space="preserve">Налоговые и неналоговые доходы бюджета города Ростова-на-Дону исполнены в сумме 23 948,5 млн рублей или 70,4 процента к годовым плановым назначениям. Наибольший удельный вес в их структуре занимают: налог </w:t>
      </w:r>
      <w:r w:rsidR="002C4EFE">
        <w:rPr>
          <w:rFonts w:ascii="Times New Roman" w:hAnsi="Times New Roman" w:cs="Times New Roman"/>
          <w:sz w:val="28"/>
          <w:szCs w:val="28"/>
        </w:rPr>
        <w:br/>
      </w:r>
      <w:r w:rsidRPr="000C02A5">
        <w:rPr>
          <w:rFonts w:ascii="Times New Roman" w:hAnsi="Times New Roman" w:cs="Times New Roman"/>
          <w:sz w:val="28"/>
          <w:szCs w:val="28"/>
        </w:rPr>
        <w:t xml:space="preserve">на доходы физических лиц – 15 615,6 млн рублей или 65,2 процента, налоги </w:t>
      </w:r>
      <w:r w:rsidR="002C4EFE">
        <w:rPr>
          <w:rFonts w:ascii="Times New Roman" w:hAnsi="Times New Roman" w:cs="Times New Roman"/>
          <w:sz w:val="28"/>
          <w:szCs w:val="28"/>
        </w:rPr>
        <w:br/>
      </w:r>
      <w:r w:rsidRPr="000C02A5">
        <w:rPr>
          <w:rFonts w:ascii="Times New Roman" w:hAnsi="Times New Roman" w:cs="Times New Roman"/>
          <w:sz w:val="28"/>
          <w:szCs w:val="28"/>
        </w:rPr>
        <w:t>на имущество – 3 224,7 млн рублей или 13,5 процента, налоги на совокупный доход - 2 066,1 млн рублей или 8,6 процентов.</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Безвозмездные поступления бюджета города Ростова-на-Дону исполнены в сумме 24 214,5</w:t>
      </w:r>
      <w:r w:rsidRPr="000C02A5">
        <w:rPr>
          <w:rFonts w:ascii="Times New Roman" w:hAnsi="Times New Roman" w:cs="Times New Roman"/>
          <w:color w:val="FF0000"/>
          <w:sz w:val="28"/>
          <w:szCs w:val="28"/>
        </w:rPr>
        <w:t xml:space="preserve"> </w:t>
      </w:r>
      <w:r w:rsidRPr="000C02A5">
        <w:rPr>
          <w:rFonts w:ascii="Times New Roman" w:hAnsi="Times New Roman" w:cs="Times New Roman"/>
          <w:sz w:val="28"/>
          <w:szCs w:val="28"/>
        </w:rPr>
        <w:t>млн рублей или 71,6 процента к годовым плановым назначениям.</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 xml:space="preserve">Бюджетная политика в сфере расходов бюджета города </w:t>
      </w:r>
      <w:r w:rsidRPr="000C02A5">
        <w:rPr>
          <w:rFonts w:ascii="Times New Roman" w:hAnsi="Times New Roman" w:cs="Times New Roman"/>
          <w:sz w:val="28"/>
          <w:szCs w:val="28"/>
        </w:rPr>
        <w:br w:type="textWrapping" w:clear="all"/>
        <w:t xml:space="preserve">Ростова-на-Дону была направлена на решение социальных и экономических задач города Ростова-на-Дону. </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 xml:space="preserve">На финансирование отраслей социальной сферы, включая расходы </w:t>
      </w:r>
      <w:r w:rsidRPr="000C02A5">
        <w:rPr>
          <w:rFonts w:ascii="Times New Roman" w:hAnsi="Times New Roman" w:cs="Times New Roman"/>
          <w:sz w:val="28"/>
          <w:szCs w:val="28"/>
        </w:rPr>
        <w:br w:type="textWrapping" w:clear="all"/>
        <w:t xml:space="preserve">на финансовое обеспечение муниципального задания подведомственным учреждениям, за 9 месяцев 2026 года направлено 27 637,1 млн рублей, </w:t>
      </w:r>
      <w:r w:rsidRPr="000C02A5">
        <w:rPr>
          <w:rFonts w:ascii="Times New Roman" w:hAnsi="Times New Roman" w:cs="Times New Roman"/>
          <w:sz w:val="28"/>
          <w:szCs w:val="28"/>
        </w:rPr>
        <w:br w:type="textWrapping" w:clear="all"/>
        <w:t xml:space="preserve">что составило </w:t>
      </w:r>
      <w:r w:rsidR="002B36F5" w:rsidRPr="002B36F5">
        <w:rPr>
          <w:rFonts w:ascii="Times New Roman" w:hAnsi="Times New Roman" w:cs="Times New Roman"/>
          <w:sz w:val="28"/>
          <w:szCs w:val="28"/>
        </w:rPr>
        <w:t>7</w:t>
      </w:r>
      <w:r w:rsidR="002B36F5">
        <w:rPr>
          <w:rFonts w:ascii="Times New Roman" w:hAnsi="Times New Roman" w:cs="Times New Roman"/>
          <w:sz w:val="28"/>
          <w:szCs w:val="28"/>
        </w:rPr>
        <w:t>2,</w:t>
      </w:r>
      <w:r w:rsidR="002B36F5" w:rsidRPr="002B36F5">
        <w:rPr>
          <w:rFonts w:ascii="Times New Roman" w:hAnsi="Times New Roman" w:cs="Times New Roman"/>
          <w:sz w:val="28"/>
          <w:szCs w:val="28"/>
        </w:rPr>
        <w:t>0</w:t>
      </w:r>
      <w:r w:rsidRPr="000C02A5">
        <w:rPr>
          <w:rFonts w:ascii="Times New Roman" w:hAnsi="Times New Roman" w:cs="Times New Roman"/>
          <w:sz w:val="28"/>
          <w:szCs w:val="28"/>
        </w:rPr>
        <w:t xml:space="preserve"> процента к годовым плановым назначениям.</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 xml:space="preserve">На развитие отраслей национальной экономики направлено </w:t>
      </w:r>
      <w:r w:rsidRPr="000C02A5">
        <w:rPr>
          <w:rFonts w:ascii="Times New Roman" w:hAnsi="Times New Roman" w:cs="Times New Roman"/>
          <w:sz w:val="28"/>
          <w:szCs w:val="28"/>
        </w:rPr>
        <w:br w:type="textWrapping" w:clear="all"/>
        <w:t>6 237,4</w:t>
      </w:r>
      <w:r w:rsidRPr="000C02A5">
        <w:rPr>
          <w:rFonts w:ascii="Times New Roman" w:hAnsi="Times New Roman" w:cs="Times New Roman"/>
          <w:color w:val="FF0000"/>
          <w:sz w:val="28"/>
          <w:szCs w:val="28"/>
        </w:rPr>
        <w:t xml:space="preserve"> </w:t>
      </w:r>
      <w:r w:rsidRPr="000C02A5">
        <w:rPr>
          <w:rFonts w:ascii="Times New Roman" w:hAnsi="Times New Roman" w:cs="Times New Roman"/>
          <w:sz w:val="28"/>
          <w:szCs w:val="28"/>
        </w:rPr>
        <w:t>млн рублей или 51,5 процентов к годовым плановым назначениям.</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На финансирование жилищно-коммунального хозяйства направлено 7 952,9 млн рублей или 61,6 процентов установленного годового плана.</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На обеспечение защиты населения и территории от чрезвычайных ситуаций природного и техногенного характера и другие вопросы в области национальной безопасности и правоохранительной деятельности, направлено 489,2 млн рублей или 74,2</w:t>
      </w:r>
      <w:r w:rsidRPr="000C02A5">
        <w:rPr>
          <w:rFonts w:ascii="Times New Roman" w:hAnsi="Times New Roman" w:cs="Times New Roman"/>
          <w:color w:val="FF0000"/>
          <w:sz w:val="28"/>
          <w:szCs w:val="28"/>
        </w:rPr>
        <w:t xml:space="preserve"> </w:t>
      </w:r>
      <w:r w:rsidRPr="000C02A5">
        <w:rPr>
          <w:rFonts w:ascii="Times New Roman" w:hAnsi="Times New Roman" w:cs="Times New Roman"/>
          <w:sz w:val="28"/>
          <w:szCs w:val="28"/>
        </w:rPr>
        <w:t>процента к годовым плановым назначениям.</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lastRenderedPageBreak/>
        <w:t>В составе бюджета города Ростова-на-Дону расходы на заработную плату исполнены в объеме 13 493,3 млн рублей или 30,1 процента всех расходов бюджета.</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На реализацию муниципальных программ за 9 месяцев 2026 года направлено 43 131,2 млн рублей, что составляет 65,9 процент к годовым плановым назначениям или 96,2 процента всех расходов бюджета города Ростова-на-Дону.</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 xml:space="preserve">По итогам 9-ти месяцев 2026 года муниципальный долг города </w:t>
      </w:r>
      <w:r w:rsidRPr="000C02A5">
        <w:rPr>
          <w:rFonts w:ascii="Times New Roman" w:hAnsi="Times New Roman" w:cs="Times New Roman"/>
          <w:sz w:val="28"/>
          <w:szCs w:val="28"/>
        </w:rPr>
        <w:br/>
        <w:t xml:space="preserve">Ростова-на-Дону составил 1 072,3 млн рублей или 3,2 процента </w:t>
      </w:r>
      <w:r w:rsidRPr="000C02A5">
        <w:rPr>
          <w:rFonts w:ascii="Times New Roman" w:hAnsi="Times New Roman" w:cs="Times New Roman"/>
          <w:sz w:val="28"/>
          <w:szCs w:val="28"/>
        </w:rPr>
        <w:br/>
        <w:t>от нормативной величины, установленной бюджетным законодательством Российской Федерации.</w:t>
      </w:r>
    </w:p>
    <w:p w:rsidR="000C02A5" w:rsidRPr="000C02A5" w:rsidRDefault="000C02A5" w:rsidP="000C02A5">
      <w:pPr>
        <w:spacing w:after="0" w:line="240" w:lineRule="auto"/>
        <w:ind w:firstLine="709"/>
        <w:jc w:val="both"/>
        <w:rPr>
          <w:rFonts w:ascii="Times New Roman" w:hAnsi="Times New Roman" w:cs="Times New Roman"/>
          <w:sz w:val="28"/>
          <w:szCs w:val="28"/>
        </w:rPr>
      </w:pPr>
      <w:r w:rsidRPr="000C02A5">
        <w:rPr>
          <w:rFonts w:ascii="Times New Roman" w:hAnsi="Times New Roman" w:cs="Times New Roman"/>
          <w:sz w:val="28"/>
          <w:szCs w:val="28"/>
        </w:rPr>
        <w:t xml:space="preserve">Просроченные долги по обязательствам бюджета города </w:t>
      </w:r>
      <w:r w:rsidRPr="000C02A5">
        <w:rPr>
          <w:rFonts w:ascii="Times New Roman" w:hAnsi="Times New Roman" w:cs="Times New Roman"/>
          <w:sz w:val="28"/>
          <w:szCs w:val="28"/>
        </w:rPr>
        <w:br w:type="textWrapping" w:clear="all"/>
        <w:t>Ростова-на-Дону отсутствуют.</w:t>
      </w:r>
    </w:p>
    <w:p w:rsidR="00702467" w:rsidRPr="00FB2294" w:rsidRDefault="00702467" w:rsidP="00E61EDF">
      <w:pPr>
        <w:spacing w:after="0" w:line="240" w:lineRule="auto"/>
        <w:jc w:val="both"/>
        <w:rPr>
          <w:rFonts w:ascii="Times New Roman" w:eastAsia="Times New Roman" w:hAnsi="Times New Roman" w:cs="Times New Roman"/>
          <w:sz w:val="28"/>
          <w:szCs w:val="28"/>
          <w:lang w:eastAsia="ru-RU"/>
        </w:rPr>
      </w:pPr>
    </w:p>
    <w:p w:rsidR="00786587" w:rsidRPr="00E27843" w:rsidRDefault="00786587" w:rsidP="00E61EDF">
      <w:pPr>
        <w:spacing w:after="0" w:line="240" w:lineRule="auto"/>
        <w:jc w:val="both"/>
        <w:rPr>
          <w:rFonts w:ascii="Times New Roman" w:eastAsia="Times New Roman" w:hAnsi="Times New Roman" w:cs="Times New Roman"/>
          <w:sz w:val="28"/>
          <w:szCs w:val="28"/>
          <w:lang w:eastAsia="ru-RU"/>
        </w:rPr>
      </w:pPr>
    </w:p>
    <w:p w:rsidR="00B845F2" w:rsidRDefault="00B845F2" w:rsidP="00E61EDF">
      <w:pPr>
        <w:spacing w:after="0" w:line="240" w:lineRule="auto"/>
        <w:rPr>
          <w:rFonts w:ascii="Times New Roman" w:eastAsia="Times New Roman" w:hAnsi="Times New Roman" w:cs="Times New Roman"/>
          <w:sz w:val="28"/>
          <w:szCs w:val="24"/>
          <w:lang w:eastAsia="ru-RU"/>
        </w:rPr>
      </w:pPr>
    </w:p>
    <w:tbl>
      <w:tblPr>
        <w:tblW w:w="5000" w:type="pct"/>
        <w:tblCellMar>
          <w:left w:w="70" w:type="dxa"/>
          <w:right w:w="70" w:type="dxa"/>
        </w:tblCellMar>
        <w:tblLook w:val="0000" w:firstRow="0" w:lastRow="0" w:firstColumn="0" w:lastColumn="0" w:noHBand="0" w:noVBand="0"/>
      </w:tblPr>
      <w:tblGrid>
        <w:gridCol w:w="4061"/>
        <w:gridCol w:w="3580"/>
        <w:gridCol w:w="1997"/>
      </w:tblGrid>
      <w:tr w:rsidR="00105E38" w:rsidRPr="00E27843" w:rsidTr="002C4EFE">
        <w:trPr>
          <w:trHeight w:val="1232"/>
        </w:trPr>
        <w:tc>
          <w:tcPr>
            <w:tcW w:w="2107" w:type="pct"/>
            <w:shd w:val="clear" w:color="auto" w:fill="auto"/>
          </w:tcPr>
          <w:p w:rsidR="00105E38" w:rsidRPr="00D1034B" w:rsidRDefault="00105E38" w:rsidP="00062999">
            <w:pPr>
              <w:tabs>
                <w:tab w:val="left" w:pos="7088"/>
              </w:tabs>
              <w:spacing w:after="0" w:line="240" w:lineRule="auto"/>
              <w:rPr>
                <w:rFonts w:ascii="Times New Roman" w:eastAsia="Calibri" w:hAnsi="Times New Roman" w:cs="Times New Roman"/>
                <w:sz w:val="28"/>
                <w:szCs w:val="28"/>
              </w:rPr>
            </w:pPr>
            <w:r w:rsidRPr="00D1034B">
              <w:rPr>
                <w:rFonts w:ascii="Times New Roman" w:eastAsia="Calibri" w:hAnsi="Times New Roman" w:cs="Times New Roman"/>
                <w:sz w:val="28"/>
                <w:szCs w:val="28"/>
              </w:rPr>
              <w:t>Начальник управления</w:t>
            </w:r>
          </w:p>
          <w:p w:rsidR="00105E38" w:rsidRPr="00D1034B" w:rsidRDefault="00105E38" w:rsidP="00062999">
            <w:pPr>
              <w:tabs>
                <w:tab w:val="left" w:pos="7088"/>
              </w:tabs>
              <w:spacing w:after="0" w:line="240" w:lineRule="auto"/>
              <w:ind w:right="-354"/>
              <w:rPr>
                <w:rFonts w:ascii="Times New Roman" w:eastAsia="Calibri" w:hAnsi="Times New Roman" w:cs="Times New Roman"/>
                <w:sz w:val="28"/>
                <w:szCs w:val="28"/>
              </w:rPr>
            </w:pPr>
            <w:r w:rsidRPr="00D1034B">
              <w:rPr>
                <w:rFonts w:ascii="Times New Roman" w:eastAsia="Calibri" w:hAnsi="Times New Roman" w:cs="Times New Roman"/>
                <w:sz w:val="28"/>
                <w:szCs w:val="28"/>
              </w:rPr>
              <w:t>документационного обеспечения</w:t>
            </w:r>
          </w:p>
          <w:p w:rsidR="00105E38" w:rsidRPr="00D1034B" w:rsidRDefault="00105E38" w:rsidP="00062999">
            <w:pPr>
              <w:tabs>
                <w:tab w:val="left" w:pos="7088"/>
              </w:tabs>
              <w:spacing w:after="0" w:line="240" w:lineRule="auto"/>
              <w:ind w:right="-354"/>
              <w:rPr>
                <w:rFonts w:ascii="Times New Roman" w:eastAsia="Calibri" w:hAnsi="Times New Roman" w:cs="Times New Roman"/>
                <w:sz w:val="28"/>
                <w:szCs w:val="28"/>
              </w:rPr>
            </w:pPr>
            <w:r w:rsidRPr="00D1034B">
              <w:rPr>
                <w:rFonts w:ascii="Times New Roman" w:eastAsia="Calibri" w:hAnsi="Times New Roman" w:cs="Times New Roman"/>
                <w:sz w:val="28"/>
                <w:szCs w:val="28"/>
              </w:rPr>
              <w:t xml:space="preserve">Администрации </w:t>
            </w:r>
          </w:p>
          <w:p w:rsidR="00105E38" w:rsidRPr="00D1034B" w:rsidRDefault="00105E38" w:rsidP="00062999">
            <w:pPr>
              <w:tabs>
                <w:tab w:val="left" w:pos="7088"/>
              </w:tabs>
              <w:spacing w:after="0" w:line="240" w:lineRule="auto"/>
              <w:ind w:right="-354"/>
              <w:rPr>
                <w:rFonts w:ascii="Times New Roman" w:eastAsia="Calibri" w:hAnsi="Times New Roman" w:cs="Times New Roman"/>
                <w:sz w:val="28"/>
                <w:szCs w:val="28"/>
              </w:rPr>
            </w:pPr>
            <w:r w:rsidRPr="00D1034B">
              <w:rPr>
                <w:rFonts w:ascii="Times New Roman" w:eastAsia="Calibri" w:hAnsi="Times New Roman" w:cs="Times New Roman"/>
                <w:sz w:val="28"/>
                <w:szCs w:val="28"/>
              </w:rPr>
              <w:t>города Ростова-на-Дону</w:t>
            </w:r>
          </w:p>
        </w:tc>
        <w:tc>
          <w:tcPr>
            <w:tcW w:w="1857" w:type="pct"/>
            <w:shd w:val="clear" w:color="auto" w:fill="auto"/>
          </w:tcPr>
          <w:p w:rsidR="00105E38" w:rsidRPr="00D1034B" w:rsidRDefault="00857622" w:rsidP="00062999">
            <w:pPr>
              <w:tabs>
                <w:tab w:val="left" w:pos="7088"/>
              </w:tabs>
              <w:spacing w:after="0" w:line="240" w:lineRule="auto"/>
              <w:rPr>
                <w:rFonts w:ascii="Times New Roman" w:eastAsia="Calibri" w:hAnsi="Times New Roman" w:cs="Times New Roman"/>
                <w:color w:val="FF0000"/>
                <w:sz w:val="28"/>
                <w:szCs w:val="28"/>
              </w:rPr>
            </w:pPr>
            <w:r w:rsidRPr="00D1034B">
              <w:rPr>
                <w:rFonts w:ascii="Times New Roman" w:eastAsia="Calibri" w:hAnsi="Times New Roman" w:cs="Times New Roman"/>
                <w:color w:val="FFFFFF" w:themeColor="background1"/>
                <w:sz w:val="28"/>
                <w:szCs w:val="28"/>
              </w:rPr>
              <w:t>[SIGNERSTAMP1]</w:t>
            </w:r>
          </w:p>
        </w:tc>
        <w:tc>
          <w:tcPr>
            <w:tcW w:w="1036" w:type="pct"/>
            <w:shd w:val="clear" w:color="auto" w:fill="auto"/>
            <w:vAlign w:val="bottom"/>
          </w:tcPr>
          <w:p w:rsidR="00105E38" w:rsidRPr="00E27843" w:rsidRDefault="00105E38" w:rsidP="00062999">
            <w:pPr>
              <w:keepNext/>
              <w:spacing w:after="0" w:line="240" w:lineRule="auto"/>
              <w:jc w:val="right"/>
              <w:outlineLvl w:val="0"/>
              <w:rPr>
                <w:rFonts w:ascii="Times New Roman" w:eastAsia="Calibri" w:hAnsi="Times New Roman" w:cs="Times New Roman"/>
                <w:bCs/>
                <w:kern w:val="32"/>
                <w:sz w:val="28"/>
                <w:szCs w:val="28"/>
              </w:rPr>
            </w:pPr>
            <w:r w:rsidRPr="00D1034B">
              <w:rPr>
                <w:rFonts w:ascii="Times New Roman" w:eastAsia="Calibri" w:hAnsi="Times New Roman" w:cs="Times New Roman"/>
                <w:bCs/>
                <w:kern w:val="32"/>
                <w:sz w:val="28"/>
                <w:szCs w:val="28"/>
              </w:rPr>
              <w:t>О.Ш. Резцова</w:t>
            </w:r>
          </w:p>
        </w:tc>
      </w:tr>
    </w:tbl>
    <w:p w:rsidR="00FB2294" w:rsidRDefault="00FB229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sectPr w:rsidR="00BD42E4" w:rsidSect="00672754">
      <w:footerReference w:type="default" r:id="rId15"/>
      <w:footerReference w:type="first" r:id="rId16"/>
      <w:pgSz w:w="11906" w:h="16838"/>
      <w:pgMar w:top="1276" w:right="567" w:bottom="851"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E55" w:rsidRDefault="00CB4E55" w:rsidP="00D51C48">
      <w:pPr>
        <w:spacing w:after="0" w:line="240" w:lineRule="auto"/>
      </w:pPr>
      <w:r>
        <w:separator/>
      </w:r>
    </w:p>
  </w:endnote>
  <w:endnote w:type="continuationSeparator" w:id="0">
    <w:p w:rsidR="00CB4E55" w:rsidRDefault="00CB4E55" w:rsidP="00D51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0063353"/>
      <w:docPartObj>
        <w:docPartGallery w:val="Page Numbers (Bottom of Page)"/>
        <w:docPartUnique/>
      </w:docPartObj>
    </w:sdtPr>
    <w:sdtEndPr/>
    <w:sdtContent>
      <w:p w:rsidR="004314E7" w:rsidRDefault="00D720ED">
        <w:pPr>
          <w:pStyle w:val="ad"/>
          <w:jc w:val="right"/>
        </w:pPr>
        <w:r>
          <w:fldChar w:fldCharType="begin"/>
        </w:r>
        <w:r w:rsidR="004314E7">
          <w:instrText>PAGE   \* MERGEFORMAT</w:instrText>
        </w:r>
        <w:r>
          <w:fldChar w:fldCharType="separate"/>
        </w:r>
        <w:r w:rsidR="002B36F5">
          <w:rPr>
            <w:noProof/>
          </w:rPr>
          <w:t>20</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3250434"/>
      <w:docPartObj>
        <w:docPartGallery w:val="Page Numbers (Bottom of Page)"/>
        <w:docPartUnique/>
      </w:docPartObj>
    </w:sdtPr>
    <w:sdtEndPr/>
    <w:sdtContent>
      <w:p w:rsidR="00606342" w:rsidRDefault="00D720ED">
        <w:pPr>
          <w:pStyle w:val="ad"/>
          <w:jc w:val="right"/>
        </w:pPr>
        <w:r>
          <w:fldChar w:fldCharType="begin"/>
        </w:r>
        <w:r w:rsidR="00606342">
          <w:instrText>PAGE   \* MERGEFORMAT</w:instrText>
        </w:r>
        <w:r>
          <w:fldChar w:fldCharType="separate"/>
        </w:r>
        <w:r w:rsidR="00041728" w:rsidRPr="00041728">
          <w:rPr>
            <w:noProof/>
          </w:rPr>
          <w:t>1</w:t>
        </w:r>
        <w:r>
          <w:fldChar w:fldCharType="end"/>
        </w:r>
      </w:p>
    </w:sdtContent>
  </w:sdt>
  <w:p w:rsidR="00606342" w:rsidRDefault="00606342">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678646"/>
      <w:docPartObj>
        <w:docPartGallery w:val="Page Numbers (Bottom of Page)"/>
        <w:docPartUnique/>
      </w:docPartObj>
    </w:sdtPr>
    <w:sdtEndPr/>
    <w:sdtContent>
      <w:p w:rsidR="004314E7" w:rsidRDefault="00D720ED">
        <w:pPr>
          <w:pStyle w:val="ad"/>
          <w:jc w:val="right"/>
        </w:pPr>
        <w:r>
          <w:fldChar w:fldCharType="begin"/>
        </w:r>
        <w:r w:rsidR="004314E7">
          <w:instrText>PAGE   \* MERGEFORMAT</w:instrText>
        </w:r>
        <w:r>
          <w:fldChar w:fldCharType="separate"/>
        </w:r>
        <w:r w:rsidR="002B36F5">
          <w:rPr>
            <w:noProof/>
          </w:rPr>
          <w:t>22</w:t>
        </w:r>
        <w:r>
          <w:fldChar w:fldCharType="end"/>
        </w:r>
      </w:p>
    </w:sdtContent>
  </w:sdt>
  <w:p w:rsidR="004314E7" w:rsidRDefault="004314E7">
    <w:pPr>
      <w:pStyle w:val="ad"/>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087741"/>
      <w:docPartObj>
        <w:docPartGallery w:val="Page Numbers (Bottom of Page)"/>
        <w:docPartUnique/>
      </w:docPartObj>
    </w:sdtPr>
    <w:sdtEndPr/>
    <w:sdtContent>
      <w:p w:rsidR="004314E7" w:rsidRDefault="00D720ED">
        <w:pPr>
          <w:pStyle w:val="ad"/>
          <w:jc w:val="right"/>
        </w:pPr>
        <w:r>
          <w:fldChar w:fldCharType="begin"/>
        </w:r>
        <w:r w:rsidR="004314E7">
          <w:instrText>PAGE   \* MERGEFORMAT</w:instrText>
        </w:r>
        <w:r>
          <w:fldChar w:fldCharType="separate"/>
        </w:r>
        <w:r w:rsidR="002B36F5">
          <w:rPr>
            <w:noProof/>
          </w:rPr>
          <w:t>21</w:t>
        </w:r>
        <w:r>
          <w:fldChar w:fldCharType="end"/>
        </w:r>
      </w:p>
    </w:sdtContent>
  </w:sdt>
  <w:p w:rsidR="004314E7" w:rsidRPr="00902186" w:rsidRDefault="004314E7">
    <w:pPr>
      <w:pStyle w:val="ad"/>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E55" w:rsidRDefault="00CB4E55" w:rsidP="00D51C48">
      <w:pPr>
        <w:spacing w:after="0" w:line="240" w:lineRule="auto"/>
      </w:pPr>
      <w:r>
        <w:separator/>
      </w:r>
    </w:p>
  </w:footnote>
  <w:footnote w:type="continuationSeparator" w:id="0">
    <w:p w:rsidR="00CB4E55" w:rsidRDefault="00CB4E55" w:rsidP="00D51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A1FDD"/>
    <w:multiLevelType w:val="hybridMultilevel"/>
    <w:tmpl w:val="1C4C1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F177D7"/>
    <w:multiLevelType w:val="multilevel"/>
    <w:tmpl w:val="A22C0106"/>
    <w:lvl w:ilvl="0">
      <w:start w:val="1"/>
      <w:numFmt w:val="decimal"/>
      <w:lvlText w:val="%1."/>
      <w:lvlJc w:val="left"/>
      <w:pPr>
        <w:ind w:left="1211" w:hanging="360"/>
      </w:pPr>
      <w:rPr>
        <w:rFonts w:hint="default"/>
      </w:rPr>
    </w:lvl>
    <w:lvl w:ilvl="1">
      <w:start w:val="1"/>
      <w:numFmt w:val="decimal"/>
      <w:isLgl/>
      <w:lvlText w:val="%1.%2."/>
      <w:lvlJc w:val="left"/>
      <w:pPr>
        <w:ind w:left="3414" w:hanging="72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15:restartNumberingAfterBreak="0">
    <w:nsid w:val="235231F3"/>
    <w:multiLevelType w:val="hybridMultilevel"/>
    <w:tmpl w:val="7CDEE8A6"/>
    <w:lvl w:ilvl="0" w:tplc="59663040">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 w15:restartNumberingAfterBreak="0">
    <w:nsid w:val="273674F9"/>
    <w:multiLevelType w:val="hybridMultilevel"/>
    <w:tmpl w:val="B810AD20"/>
    <w:lvl w:ilvl="0" w:tplc="ADF4EBEE">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2602F7"/>
    <w:multiLevelType w:val="multilevel"/>
    <w:tmpl w:val="5B6A673E"/>
    <w:lvl w:ilvl="0">
      <w:start w:val="1"/>
      <w:numFmt w:val="decimal"/>
      <w:lvlText w:val="%1."/>
      <w:lvlJc w:val="left"/>
      <w:pPr>
        <w:ind w:left="1977" w:hanging="1125"/>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5" w15:restartNumberingAfterBreak="0">
    <w:nsid w:val="4B096D20"/>
    <w:multiLevelType w:val="hybridMultilevel"/>
    <w:tmpl w:val="C8421B54"/>
    <w:lvl w:ilvl="0" w:tplc="412A560E">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num w:numId="1">
    <w:abstractNumId w:val="4"/>
  </w:num>
  <w:num w:numId="2">
    <w:abstractNumId w:val="5"/>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C48"/>
    <w:rsid w:val="000006F6"/>
    <w:rsid w:val="00002457"/>
    <w:rsid w:val="000050A8"/>
    <w:rsid w:val="000072A3"/>
    <w:rsid w:val="00010043"/>
    <w:rsid w:val="000101CD"/>
    <w:rsid w:val="0001028F"/>
    <w:rsid w:val="000121D3"/>
    <w:rsid w:val="000128F3"/>
    <w:rsid w:val="00015704"/>
    <w:rsid w:val="000163D7"/>
    <w:rsid w:val="0001779F"/>
    <w:rsid w:val="00017E8A"/>
    <w:rsid w:val="000204DD"/>
    <w:rsid w:val="00021A66"/>
    <w:rsid w:val="00024111"/>
    <w:rsid w:val="00024B6C"/>
    <w:rsid w:val="00024F1A"/>
    <w:rsid w:val="00027382"/>
    <w:rsid w:val="00027F7A"/>
    <w:rsid w:val="00031380"/>
    <w:rsid w:val="00032911"/>
    <w:rsid w:val="00032A79"/>
    <w:rsid w:val="00032C17"/>
    <w:rsid w:val="0003304C"/>
    <w:rsid w:val="0003497C"/>
    <w:rsid w:val="00034B4F"/>
    <w:rsid w:val="00035159"/>
    <w:rsid w:val="00036D1C"/>
    <w:rsid w:val="00041488"/>
    <w:rsid w:val="00041728"/>
    <w:rsid w:val="00041793"/>
    <w:rsid w:val="00042086"/>
    <w:rsid w:val="00042673"/>
    <w:rsid w:val="0004339F"/>
    <w:rsid w:val="00043B75"/>
    <w:rsid w:val="00044174"/>
    <w:rsid w:val="0004673B"/>
    <w:rsid w:val="0004692F"/>
    <w:rsid w:val="00046A11"/>
    <w:rsid w:val="000525E4"/>
    <w:rsid w:val="000528A6"/>
    <w:rsid w:val="00052E39"/>
    <w:rsid w:val="0005324F"/>
    <w:rsid w:val="000532CC"/>
    <w:rsid w:val="00054E35"/>
    <w:rsid w:val="0005516C"/>
    <w:rsid w:val="0005526D"/>
    <w:rsid w:val="00055B72"/>
    <w:rsid w:val="00056B13"/>
    <w:rsid w:val="00060704"/>
    <w:rsid w:val="0006124F"/>
    <w:rsid w:val="0006210E"/>
    <w:rsid w:val="00064211"/>
    <w:rsid w:val="00064B40"/>
    <w:rsid w:val="000657E2"/>
    <w:rsid w:val="000661FD"/>
    <w:rsid w:val="0006711D"/>
    <w:rsid w:val="00067469"/>
    <w:rsid w:val="00067B44"/>
    <w:rsid w:val="00067DE7"/>
    <w:rsid w:val="00070857"/>
    <w:rsid w:val="00072474"/>
    <w:rsid w:val="0007264B"/>
    <w:rsid w:val="00073053"/>
    <w:rsid w:val="00075ED0"/>
    <w:rsid w:val="00076668"/>
    <w:rsid w:val="0007682C"/>
    <w:rsid w:val="00076C82"/>
    <w:rsid w:val="000773D9"/>
    <w:rsid w:val="000809C4"/>
    <w:rsid w:val="00080E7D"/>
    <w:rsid w:val="00081179"/>
    <w:rsid w:val="0008297C"/>
    <w:rsid w:val="00083014"/>
    <w:rsid w:val="000835D0"/>
    <w:rsid w:val="000844B1"/>
    <w:rsid w:val="00084A9B"/>
    <w:rsid w:val="00085221"/>
    <w:rsid w:val="000853E0"/>
    <w:rsid w:val="0008606A"/>
    <w:rsid w:val="000871B2"/>
    <w:rsid w:val="00090BBB"/>
    <w:rsid w:val="00090C46"/>
    <w:rsid w:val="000914E1"/>
    <w:rsid w:val="00091A09"/>
    <w:rsid w:val="00095F53"/>
    <w:rsid w:val="00096257"/>
    <w:rsid w:val="000969DE"/>
    <w:rsid w:val="000A0EE5"/>
    <w:rsid w:val="000A135C"/>
    <w:rsid w:val="000A3DDE"/>
    <w:rsid w:val="000A5C61"/>
    <w:rsid w:val="000A5E4A"/>
    <w:rsid w:val="000A5E96"/>
    <w:rsid w:val="000A6251"/>
    <w:rsid w:val="000A67DB"/>
    <w:rsid w:val="000B0607"/>
    <w:rsid w:val="000B4132"/>
    <w:rsid w:val="000B521E"/>
    <w:rsid w:val="000B57CE"/>
    <w:rsid w:val="000B5DB0"/>
    <w:rsid w:val="000B610B"/>
    <w:rsid w:val="000B6DB1"/>
    <w:rsid w:val="000C02A5"/>
    <w:rsid w:val="000C0595"/>
    <w:rsid w:val="000C08D9"/>
    <w:rsid w:val="000C10D7"/>
    <w:rsid w:val="000C1A25"/>
    <w:rsid w:val="000C1B50"/>
    <w:rsid w:val="000C4C77"/>
    <w:rsid w:val="000C583A"/>
    <w:rsid w:val="000C695D"/>
    <w:rsid w:val="000C76DC"/>
    <w:rsid w:val="000C7A41"/>
    <w:rsid w:val="000D2594"/>
    <w:rsid w:val="000D2599"/>
    <w:rsid w:val="000D3A27"/>
    <w:rsid w:val="000D6F22"/>
    <w:rsid w:val="000D79D8"/>
    <w:rsid w:val="000E17A4"/>
    <w:rsid w:val="000E1E5C"/>
    <w:rsid w:val="000E37E9"/>
    <w:rsid w:val="000E5023"/>
    <w:rsid w:val="000E5B43"/>
    <w:rsid w:val="000E606D"/>
    <w:rsid w:val="000E64CC"/>
    <w:rsid w:val="000E671B"/>
    <w:rsid w:val="000E73BD"/>
    <w:rsid w:val="000F04F3"/>
    <w:rsid w:val="000F0595"/>
    <w:rsid w:val="000F065B"/>
    <w:rsid w:val="000F257E"/>
    <w:rsid w:val="000F3F06"/>
    <w:rsid w:val="000F6507"/>
    <w:rsid w:val="00101972"/>
    <w:rsid w:val="00103659"/>
    <w:rsid w:val="00104D35"/>
    <w:rsid w:val="00105243"/>
    <w:rsid w:val="001054AE"/>
    <w:rsid w:val="00105767"/>
    <w:rsid w:val="00105E38"/>
    <w:rsid w:val="00106544"/>
    <w:rsid w:val="00106A87"/>
    <w:rsid w:val="00107540"/>
    <w:rsid w:val="00107732"/>
    <w:rsid w:val="00111032"/>
    <w:rsid w:val="001112BA"/>
    <w:rsid w:val="00112728"/>
    <w:rsid w:val="001128DF"/>
    <w:rsid w:val="00112C0C"/>
    <w:rsid w:val="00113B8F"/>
    <w:rsid w:val="00113EC4"/>
    <w:rsid w:val="001143AF"/>
    <w:rsid w:val="00114554"/>
    <w:rsid w:val="00116166"/>
    <w:rsid w:val="00116B24"/>
    <w:rsid w:val="00117048"/>
    <w:rsid w:val="0011731C"/>
    <w:rsid w:val="00117DD8"/>
    <w:rsid w:val="0012063A"/>
    <w:rsid w:val="0012070F"/>
    <w:rsid w:val="001216D1"/>
    <w:rsid w:val="0012245C"/>
    <w:rsid w:val="001253F1"/>
    <w:rsid w:val="00130607"/>
    <w:rsid w:val="001307D3"/>
    <w:rsid w:val="00130B54"/>
    <w:rsid w:val="00131199"/>
    <w:rsid w:val="0013229A"/>
    <w:rsid w:val="0013245C"/>
    <w:rsid w:val="00133528"/>
    <w:rsid w:val="001338B1"/>
    <w:rsid w:val="00134023"/>
    <w:rsid w:val="001341CF"/>
    <w:rsid w:val="001345F4"/>
    <w:rsid w:val="0013489D"/>
    <w:rsid w:val="0013585F"/>
    <w:rsid w:val="0013632C"/>
    <w:rsid w:val="001363C3"/>
    <w:rsid w:val="00136408"/>
    <w:rsid w:val="00140A39"/>
    <w:rsid w:val="00141031"/>
    <w:rsid w:val="001411AD"/>
    <w:rsid w:val="0014166A"/>
    <w:rsid w:val="00146204"/>
    <w:rsid w:val="001462E4"/>
    <w:rsid w:val="001466CC"/>
    <w:rsid w:val="00146B9D"/>
    <w:rsid w:val="00147C3C"/>
    <w:rsid w:val="00150988"/>
    <w:rsid w:val="00152838"/>
    <w:rsid w:val="00153370"/>
    <w:rsid w:val="00153502"/>
    <w:rsid w:val="00153A87"/>
    <w:rsid w:val="00153D5D"/>
    <w:rsid w:val="001546DC"/>
    <w:rsid w:val="00155251"/>
    <w:rsid w:val="001554A5"/>
    <w:rsid w:val="001557B3"/>
    <w:rsid w:val="001557F3"/>
    <w:rsid w:val="00156006"/>
    <w:rsid w:val="00156785"/>
    <w:rsid w:val="00156A29"/>
    <w:rsid w:val="00157A5C"/>
    <w:rsid w:val="00157FE0"/>
    <w:rsid w:val="0016039E"/>
    <w:rsid w:val="001619BD"/>
    <w:rsid w:val="0016306C"/>
    <w:rsid w:val="00163ABD"/>
    <w:rsid w:val="001660A2"/>
    <w:rsid w:val="00167BB8"/>
    <w:rsid w:val="00173848"/>
    <w:rsid w:val="001739E3"/>
    <w:rsid w:val="00173FAF"/>
    <w:rsid w:val="00175A9F"/>
    <w:rsid w:val="001764FF"/>
    <w:rsid w:val="00180D88"/>
    <w:rsid w:val="00180F4A"/>
    <w:rsid w:val="001819EF"/>
    <w:rsid w:val="001821DE"/>
    <w:rsid w:val="00182487"/>
    <w:rsid w:val="00185C2B"/>
    <w:rsid w:val="00185F59"/>
    <w:rsid w:val="001867BD"/>
    <w:rsid w:val="001879BB"/>
    <w:rsid w:val="00190974"/>
    <w:rsid w:val="001910E7"/>
    <w:rsid w:val="00192D35"/>
    <w:rsid w:val="001938B4"/>
    <w:rsid w:val="00194ADB"/>
    <w:rsid w:val="0019611F"/>
    <w:rsid w:val="00197917"/>
    <w:rsid w:val="001A0560"/>
    <w:rsid w:val="001A0731"/>
    <w:rsid w:val="001A1359"/>
    <w:rsid w:val="001A37CB"/>
    <w:rsid w:val="001A4223"/>
    <w:rsid w:val="001A65AE"/>
    <w:rsid w:val="001A66A3"/>
    <w:rsid w:val="001A716E"/>
    <w:rsid w:val="001A71F8"/>
    <w:rsid w:val="001A7346"/>
    <w:rsid w:val="001B0616"/>
    <w:rsid w:val="001B087E"/>
    <w:rsid w:val="001B0D89"/>
    <w:rsid w:val="001B175C"/>
    <w:rsid w:val="001B23F7"/>
    <w:rsid w:val="001B26E3"/>
    <w:rsid w:val="001B286B"/>
    <w:rsid w:val="001B2F7F"/>
    <w:rsid w:val="001B4049"/>
    <w:rsid w:val="001B42E6"/>
    <w:rsid w:val="001B5487"/>
    <w:rsid w:val="001B6E6C"/>
    <w:rsid w:val="001B6F18"/>
    <w:rsid w:val="001B7F36"/>
    <w:rsid w:val="001B7F80"/>
    <w:rsid w:val="001C1CA3"/>
    <w:rsid w:val="001C2477"/>
    <w:rsid w:val="001C285C"/>
    <w:rsid w:val="001C3314"/>
    <w:rsid w:val="001C354B"/>
    <w:rsid w:val="001C379F"/>
    <w:rsid w:val="001C45A6"/>
    <w:rsid w:val="001C48CB"/>
    <w:rsid w:val="001C4EF4"/>
    <w:rsid w:val="001D08C5"/>
    <w:rsid w:val="001D114B"/>
    <w:rsid w:val="001D16AB"/>
    <w:rsid w:val="001D1A6B"/>
    <w:rsid w:val="001D1A83"/>
    <w:rsid w:val="001D1AAD"/>
    <w:rsid w:val="001D24C2"/>
    <w:rsid w:val="001D4F99"/>
    <w:rsid w:val="001D5BED"/>
    <w:rsid w:val="001D6368"/>
    <w:rsid w:val="001D6D56"/>
    <w:rsid w:val="001E0DC3"/>
    <w:rsid w:val="001E212D"/>
    <w:rsid w:val="001E237E"/>
    <w:rsid w:val="001E3514"/>
    <w:rsid w:val="001E3EA4"/>
    <w:rsid w:val="001E41F3"/>
    <w:rsid w:val="001E5B1B"/>
    <w:rsid w:val="001E6542"/>
    <w:rsid w:val="001E6E35"/>
    <w:rsid w:val="001E760C"/>
    <w:rsid w:val="001E79CD"/>
    <w:rsid w:val="001E7C87"/>
    <w:rsid w:val="001F05BF"/>
    <w:rsid w:val="001F097C"/>
    <w:rsid w:val="001F2520"/>
    <w:rsid w:val="001F27D7"/>
    <w:rsid w:val="001F3102"/>
    <w:rsid w:val="001F5786"/>
    <w:rsid w:val="001F5F2C"/>
    <w:rsid w:val="001F616B"/>
    <w:rsid w:val="001F69C2"/>
    <w:rsid w:val="001F7463"/>
    <w:rsid w:val="001F7E1B"/>
    <w:rsid w:val="001F7FF8"/>
    <w:rsid w:val="00201A58"/>
    <w:rsid w:val="00201C1C"/>
    <w:rsid w:val="00201F52"/>
    <w:rsid w:val="00202274"/>
    <w:rsid w:val="002023D9"/>
    <w:rsid w:val="0020331D"/>
    <w:rsid w:val="00204EEE"/>
    <w:rsid w:val="00205A36"/>
    <w:rsid w:val="00205AC0"/>
    <w:rsid w:val="00205DD1"/>
    <w:rsid w:val="00206F57"/>
    <w:rsid w:val="00210E01"/>
    <w:rsid w:val="00210F69"/>
    <w:rsid w:val="00211748"/>
    <w:rsid w:val="00212FCF"/>
    <w:rsid w:val="0021373A"/>
    <w:rsid w:val="0021404F"/>
    <w:rsid w:val="00214129"/>
    <w:rsid w:val="00214B2E"/>
    <w:rsid w:val="00214D26"/>
    <w:rsid w:val="00216A42"/>
    <w:rsid w:val="00216CEF"/>
    <w:rsid w:val="00216FD9"/>
    <w:rsid w:val="002173A0"/>
    <w:rsid w:val="00217BD6"/>
    <w:rsid w:val="0022015D"/>
    <w:rsid w:val="002208A0"/>
    <w:rsid w:val="002209D6"/>
    <w:rsid w:val="002246A6"/>
    <w:rsid w:val="00224CD6"/>
    <w:rsid w:val="00226B5D"/>
    <w:rsid w:val="00226BC3"/>
    <w:rsid w:val="0022743B"/>
    <w:rsid w:val="00227657"/>
    <w:rsid w:val="00227837"/>
    <w:rsid w:val="00227DE3"/>
    <w:rsid w:val="002303F8"/>
    <w:rsid w:val="0023104E"/>
    <w:rsid w:val="00231124"/>
    <w:rsid w:val="002318FE"/>
    <w:rsid w:val="00231D52"/>
    <w:rsid w:val="00232298"/>
    <w:rsid w:val="002324F6"/>
    <w:rsid w:val="00232838"/>
    <w:rsid w:val="00232E47"/>
    <w:rsid w:val="00233155"/>
    <w:rsid w:val="002340F5"/>
    <w:rsid w:val="00234582"/>
    <w:rsid w:val="00234ACF"/>
    <w:rsid w:val="00236761"/>
    <w:rsid w:val="002377C6"/>
    <w:rsid w:val="0024119B"/>
    <w:rsid w:val="00241830"/>
    <w:rsid w:val="0024270F"/>
    <w:rsid w:val="00242905"/>
    <w:rsid w:val="00242A61"/>
    <w:rsid w:val="00243457"/>
    <w:rsid w:val="002440A0"/>
    <w:rsid w:val="00245EF4"/>
    <w:rsid w:val="00246AD2"/>
    <w:rsid w:val="00246AE1"/>
    <w:rsid w:val="002509C4"/>
    <w:rsid w:val="002510BC"/>
    <w:rsid w:val="0025179F"/>
    <w:rsid w:val="00252BBB"/>
    <w:rsid w:val="00256111"/>
    <w:rsid w:val="0025690C"/>
    <w:rsid w:val="00257588"/>
    <w:rsid w:val="002577C5"/>
    <w:rsid w:val="00257AA7"/>
    <w:rsid w:val="00257C7F"/>
    <w:rsid w:val="0026053C"/>
    <w:rsid w:val="00260719"/>
    <w:rsid w:val="0026127C"/>
    <w:rsid w:val="00261408"/>
    <w:rsid w:val="0026157D"/>
    <w:rsid w:val="002634F5"/>
    <w:rsid w:val="00263A14"/>
    <w:rsid w:val="00263CD4"/>
    <w:rsid w:val="00263DD9"/>
    <w:rsid w:val="00264156"/>
    <w:rsid w:val="00265420"/>
    <w:rsid w:val="00266A5E"/>
    <w:rsid w:val="002703B8"/>
    <w:rsid w:val="002703E4"/>
    <w:rsid w:val="00270D22"/>
    <w:rsid w:val="002726D1"/>
    <w:rsid w:val="002734C4"/>
    <w:rsid w:val="00273DEC"/>
    <w:rsid w:val="00274515"/>
    <w:rsid w:val="002761A4"/>
    <w:rsid w:val="00281209"/>
    <w:rsid w:val="00282E61"/>
    <w:rsid w:val="00283E15"/>
    <w:rsid w:val="00284DE2"/>
    <w:rsid w:val="00286456"/>
    <w:rsid w:val="002877D4"/>
    <w:rsid w:val="00290020"/>
    <w:rsid w:val="002900C1"/>
    <w:rsid w:val="00293BDC"/>
    <w:rsid w:val="00293DE6"/>
    <w:rsid w:val="00294D89"/>
    <w:rsid w:val="00294F0A"/>
    <w:rsid w:val="00295226"/>
    <w:rsid w:val="00295929"/>
    <w:rsid w:val="00295F0D"/>
    <w:rsid w:val="00295F9A"/>
    <w:rsid w:val="00296D16"/>
    <w:rsid w:val="002971CB"/>
    <w:rsid w:val="002A1C6B"/>
    <w:rsid w:val="002A20E4"/>
    <w:rsid w:val="002A22D5"/>
    <w:rsid w:val="002A2873"/>
    <w:rsid w:val="002A31EF"/>
    <w:rsid w:val="002A3555"/>
    <w:rsid w:val="002A5797"/>
    <w:rsid w:val="002A6178"/>
    <w:rsid w:val="002A7B2A"/>
    <w:rsid w:val="002B04D4"/>
    <w:rsid w:val="002B0CAD"/>
    <w:rsid w:val="002B0F96"/>
    <w:rsid w:val="002B284C"/>
    <w:rsid w:val="002B2E3B"/>
    <w:rsid w:val="002B2ED0"/>
    <w:rsid w:val="002B36F5"/>
    <w:rsid w:val="002B59AF"/>
    <w:rsid w:val="002B5B59"/>
    <w:rsid w:val="002B60E8"/>
    <w:rsid w:val="002B6CAE"/>
    <w:rsid w:val="002B75EC"/>
    <w:rsid w:val="002C0160"/>
    <w:rsid w:val="002C111A"/>
    <w:rsid w:val="002C12E3"/>
    <w:rsid w:val="002C1CA9"/>
    <w:rsid w:val="002C2CAF"/>
    <w:rsid w:val="002C3620"/>
    <w:rsid w:val="002C39DB"/>
    <w:rsid w:val="002C4A67"/>
    <w:rsid w:val="002C4CDA"/>
    <w:rsid w:val="002C4EFE"/>
    <w:rsid w:val="002D0241"/>
    <w:rsid w:val="002D0716"/>
    <w:rsid w:val="002D07C6"/>
    <w:rsid w:val="002D0E83"/>
    <w:rsid w:val="002D12A3"/>
    <w:rsid w:val="002D1843"/>
    <w:rsid w:val="002D19E0"/>
    <w:rsid w:val="002D2390"/>
    <w:rsid w:val="002D2AF6"/>
    <w:rsid w:val="002D3119"/>
    <w:rsid w:val="002D3302"/>
    <w:rsid w:val="002D3D45"/>
    <w:rsid w:val="002D41AB"/>
    <w:rsid w:val="002D5934"/>
    <w:rsid w:val="002E03AF"/>
    <w:rsid w:val="002E09AE"/>
    <w:rsid w:val="002E16F3"/>
    <w:rsid w:val="002E1839"/>
    <w:rsid w:val="002E2752"/>
    <w:rsid w:val="002E3207"/>
    <w:rsid w:val="002E5735"/>
    <w:rsid w:val="002E5E78"/>
    <w:rsid w:val="002E7D0D"/>
    <w:rsid w:val="002E7FFD"/>
    <w:rsid w:val="002F0AE3"/>
    <w:rsid w:val="002F1C5E"/>
    <w:rsid w:val="002F28DA"/>
    <w:rsid w:val="002F2AF7"/>
    <w:rsid w:val="002F36B7"/>
    <w:rsid w:val="002F3CCA"/>
    <w:rsid w:val="002F4015"/>
    <w:rsid w:val="002F46B8"/>
    <w:rsid w:val="002F5999"/>
    <w:rsid w:val="002F6C1F"/>
    <w:rsid w:val="002F7246"/>
    <w:rsid w:val="003004A3"/>
    <w:rsid w:val="00301A06"/>
    <w:rsid w:val="00302BB2"/>
    <w:rsid w:val="00302E71"/>
    <w:rsid w:val="003037AF"/>
    <w:rsid w:val="00304588"/>
    <w:rsid w:val="0030534A"/>
    <w:rsid w:val="003104C9"/>
    <w:rsid w:val="00311654"/>
    <w:rsid w:val="00311FC0"/>
    <w:rsid w:val="00312192"/>
    <w:rsid w:val="00315312"/>
    <w:rsid w:val="003154FD"/>
    <w:rsid w:val="00315BB9"/>
    <w:rsid w:val="003160DB"/>
    <w:rsid w:val="00321421"/>
    <w:rsid w:val="003223F0"/>
    <w:rsid w:val="003224A6"/>
    <w:rsid w:val="00322969"/>
    <w:rsid w:val="003270A0"/>
    <w:rsid w:val="003309F5"/>
    <w:rsid w:val="00330CE5"/>
    <w:rsid w:val="00331CA0"/>
    <w:rsid w:val="00332720"/>
    <w:rsid w:val="00334538"/>
    <w:rsid w:val="003345CF"/>
    <w:rsid w:val="003349BA"/>
    <w:rsid w:val="003359F0"/>
    <w:rsid w:val="003371EB"/>
    <w:rsid w:val="00337D57"/>
    <w:rsid w:val="003418E3"/>
    <w:rsid w:val="0034202E"/>
    <w:rsid w:val="003433FA"/>
    <w:rsid w:val="003433FC"/>
    <w:rsid w:val="00343953"/>
    <w:rsid w:val="003446E6"/>
    <w:rsid w:val="00345EF6"/>
    <w:rsid w:val="00346075"/>
    <w:rsid w:val="00346DFD"/>
    <w:rsid w:val="00346FD3"/>
    <w:rsid w:val="0034798D"/>
    <w:rsid w:val="00347A77"/>
    <w:rsid w:val="003505A4"/>
    <w:rsid w:val="00350EE2"/>
    <w:rsid w:val="00351189"/>
    <w:rsid w:val="00352A41"/>
    <w:rsid w:val="0035323E"/>
    <w:rsid w:val="003539E9"/>
    <w:rsid w:val="0035597C"/>
    <w:rsid w:val="00355E8D"/>
    <w:rsid w:val="0035754C"/>
    <w:rsid w:val="00360A6B"/>
    <w:rsid w:val="00363C81"/>
    <w:rsid w:val="0036526D"/>
    <w:rsid w:val="00365699"/>
    <w:rsid w:val="00367C7C"/>
    <w:rsid w:val="0037016D"/>
    <w:rsid w:val="003706C3"/>
    <w:rsid w:val="00370FF8"/>
    <w:rsid w:val="00373139"/>
    <w:rsid w:val="003754BC"/>
    <w:rsid w:val="0037722B"/>
    <w:rsid w:val="003776E4"/>
    <w:rsid w:val="00377C9F"/>
    <w:rsid w:val="00377F2B"/>
    <w:rsid w:val="00380122"/>
    <w:rsid w:val="0038013F"/>
    <w:rsid w:val="00381444"/>
    <w:rsid w:val="00382FF5"/>
    <w:rsid w:val="003835EB"/>
    <w:rsid w:val="003839B3"/>
    <w:rsid w:val="00383E26"/>
    <w:rsid w:val="0038442E"/>
    <w:rsid w:val="00386B9E"/>
    <w:rsid w:val="00387C65"/>
    <w:rsid w:val="00390439"/>
    <w:rsid w:val="0039181B"/>
    <w:rsid w:val="00394244"/>
    <w:rsid w:val="00395A78"/>
    <w:rsid w:val="00397553"/>
    <w:rsid w:val="0039764F"/>
    <w:rsid w:val="003A13ED"/>
    <w:rsid w:val="003A27F7"/>
    <w:rsid w:val="003A7709"/>
    <w:rsid w:val="003B0B1B"/>
    <w:rsid w:val="003B194D"/>
    <w:rsid w:val="003B2900"/>
    <w:rsid w:val="003B555E"/>
    <w:rsid w:val="003B6DB6"/>
    <w:rsid w:val="003C0B40"/>
    <w:rsid w:val="003C3402"/>
    <w:rsid w:val="003C41D3"/>
    <w:rsid w:val="003C523C"/>
    <w:rsid w:val="003C5566"/>
    <w:rsid w:val="003C59C3"/>
    <w:rsid w:val="003D036A"/>
    <w:rsid w:val="003D18B3"/>
    <w:rsid w:val="003D1B41"/>
    <w:rsid w:val="003D31B3"/>
    <w:rsid w:val="003D4AF2"/>
    <w:rsid w:val="003D6605"/>
    <w:rsid w:val="003D73F8"/>
    <w:rsid w:val="003E22BD"/>
    <w:rsid w:val="003E33C5"/>
    <w:rsid w:val="003E393A"/>
    <w:rsid w:val="003E4459"/>
    <w:rsid w:val="003E48EE"/>
    <w:rsid w:val="003E54B9"/>
    <w:rsid w:val="003E585B"/>
    <w:rsid w:val="003E62FF"/>
    <w:rsid w:val="003E70BF"/>
    <w:rsid w:val="003E76E9"/>
    <w:rsid w:val="003E7939"/>
    <w:rsid w:val="003F061E"/>
    <w:rsid w:val="003F0751"/>
    <w:rsid w:val="003F1719"/>
    <w:rsid w:val="003F2C42"/>
    <w:rsid w:val="003F34AB"/>
    <w:rsid w:val="003F358F"/>
    <w:rsid w:val="003F369D"/>
    <w:rsid w:val="003F3A30"/>
    <w:rsid w:val="003F499E"/>
    <w:rsid w:val="003F60B7"/>
    <w:rsid w:val="004025F9"/>
    <w:rsid w:val="0040262D"/>
    <w:rsid w:val="004033E0"/>
    <w:rsid w:val="004043D8"/>
    <w:rsid w:val="00405089"/>
    <w:rsid w:val="00405508"/>
    <w:rsid w:val="0040557D"/>
    <w:rsid w:val="0040604C"/>
    <w:rsid w:val="004060AB"/>
    <w:rsid w:val="004063A7"/>
    <w:rsid w:val="00406702"/>
    <w:rsid w:val="00406D34"/>
    <w:rsid w:val="00407F59"/>
    <w:rsid w:val="0041034E"/>
    <w:rsid w:val="00411894"/>
    <w:rsid w:val="00411A5B"/>
    <w:rsid w:val="004125B2"/>
    <w:rsid w:val="0041319F"/>
    <w:rsid w:val="00413C21"/>
    <w:rsid w:val="00415AAC"/>
    <w:rsid w:val="004172BF"/>
    <w:rsid w:val="00417F17"/>
    <w:rsid w:val="0042094E"/>
    <w:rsid w:val="004210B1"/>
    <w:rsid w:val="004233B8"/>
    <w:rsid w:val="00426039"/>
    <w:rsid w:val="00426127"/>
    <w:rsid w:val="00426BDF"/>
    <w:rsid w:val="004274B8"/>
    <w:rsid w:val="004314E7"/>
    <w:rsid w:val="00431D76"/>
    <w:rsid w:val="00432431"/>
    <w:rsid w:val="00432F0B"/>
    <w:rsid w:val="0043346A"/>
    <w:rsid w:val="00433A5D"/>
    <w:rsid w:val="00434B77"/>
    <w:rsid w:val="00434D94"/>
    <w:rsid w:val="00434F4D"/>
    <w:rsid w:val="00434F8E"/>
    <w:rsid w:val="00435940"/>
    <w:rsid w:val="00435EFA"/>
    <w:rsid w:val="004368D8"/>
    <w:rsid w:val="004378F4"/>
    <w:rsid w:val="00441379"/>
    <w:rsid w:val="00441D9E"/>
    <w:rsid w:val="00442185"/>
    <w:rsid w:val="00442217"/>
    <w:rsid w:val="00442B49"/>
    <w:rsid w:val="00443B01"/>
    <w:rsid w:val="004449E6"/>
    <w:rsid w:val="00444C01"/>
    <w:rsid w:val="0044648A"/>
    <w:rsid w:val="0044657A"/>
    <w:rsid w:val="00450454"/>
    <w:rsid w:val="00450877"/>
    <w:rsid w:val="00451A09"/>
    <w:rsid w:val="004526DE"/>
    <w:rsid w:val="00452809"/>
    <w:rsid w:val="00452F18"/>
    <w:rsid w:val="004545C1"/>
    <w:rsid w:val="00456CC5"/>
    <w:rsid w:val="0045750C"/>
    <w:rsid w:val="00460D01"/>
    <w:rsid w:val="00460FF4"/>
    <w:rsid w:val="0046245F"/>
    <w:rsid w:val="00462F49"/>
    <w:rsid w:val="00463004"/>
    <w:rsid w:val="00463274"/>
    <w:rsid w:val="00463C68"/>
    <w:rsid w:val="004650EC"/>
    <w:rsid w:val="00466C12"/>
    <w:rsid w:val="00466D32"/>
    <w:rsid w:val="00466E19"/>
    <w:rsid w:val="004674ED"/>
    <w:rsid w:val="00467836"/>
    <w:rsid w:val="0046788F"/>
    <w:rsid w:val="004700E9"/>
    <w:rsid w:val="00471509"/>
    <w:rsid w:val="0047170D"/>
    <w:rsid w:val="0047191F"/>
    <w:rsid w:val="004725C7"/>
    <w:rsid w:val="00472AA9"/>
    <w:rsid w:val="004736D4"/>
    <w:rsid w:val="004738E1"/>
    <w:rsid w:val="004760C3"/>
    <w:rsid w:val="004761EA"/>
    <w:rsid w:val="00476EAB"/>
    <w:rsid w:val="004804E5"/>
    <w:rsid w:val="004817BD"/>
    <w:rsid w:val="00481C66"/>
    <w:rsid w:val="00482684"/>
    <w:rsid w:val="00484276"/>
    <w:rsid w:val="0048482D"/>
    <w:rsid w:val="00485291"/>
    <w:rsid w:val="004873E1"/>
    <w:rsid w:val="0049034A"/>
    <w:rsid w:val="004916E1"/>
    <w:rsid w:val="00492808"/>
    <w:rsid w:val="00495A0E"/>
    <w:rsid w:val="00496915"/>
    <w:rsid w:val="00497A35"/>
    <w:rsid w:val="00497E98"/>
    <w:rsid w:val="004A0467"/>
    <w:rsid w:val="004A08BB"/>
    <w:rsid w:val="004A0AE1"/>
    <w:rsid w:val="004A11CE"/>
    <w:rsid w:val="004A2BC9"/>
    <w:rsid w:val="004A2E5C"/>
    <w:rsid w:val="004A3754"/>
    <w:rsid w:val="004A3978"/>
    <w:rsid w:val="004A3D96"/>
    <w:rsid w:val="004A41DA"/>
    <w:rsid w:val="004A4541"/>
    <w:rsid w:val="004A6426"/>
    <w:rsid w:val="004A6437"/>
    <w:rsid w:val="004A67C4"/>
    <w:rsid w:val="004B3872"/>
    <w:rsid w:val="004B5027"/>
    <w:rsid w:val="004B5076"/>
    <w:rsid w:val="004B54E4"/>
    <w:rsid w:val="004C0112"/>
    <w:rsid w:val="004C02B8"/>
    <w:rsid w:val="004C0F38"/>
    <w:rsid w:val="004C1B8D"/>
    <w:rsid w:val="004C2E9F"/>
    <w:rsid w:val="004C370E"/>
    <w:rsid w:val="004C3AA4"/>
    <w:rsid w:val="004C3E10"/>
    <w:rsid w:val="004C5477"/>
    <w:rsid w:val="004C5A40"/>
    <w:rsid w:val="004C5AD7"/>
    <w:rsid w:val="004C5F7B"/>
    <w:rsid w:val="004C664D"/>
    <w:rsid w:val="004D05E8"/>
    <w:rsid w:val="004D0AC1"/>
    <w:rsid w:val="004D0BAB"/>
    <w:rsid w:val="004D1664"/>
    <w:rsid w:val="004D168E"/>
    <w:rsid w:val="004D21F3"/>
    <w:rsid w:val="004D248B"/>
    <w:rsid w:val="004D269A"/>
    <w:rsid w:val="004D3324"/>
    <w:rsid w:val="004D5824"/>
    <w:rsid w:val="004D5E97"/>
    <w:rsid w:val="004D68C9"/>
    <w:rsid w:val="004D6D2F"/>
    <w:rsid w:val="004D7B2A"/>
    <w:rsid w:val="004E0434"/>
    <w:rsid w:val="004E0E7E"/>
    <w:rsid w:val="004E2A45"/>
    <w:rsid w:val="004E34E6"/>
    <w:rsid w:val="004E3C88"/>
    <w:rsid w:val="004E5C25"/>
    <w:rsid w:val="004F023D"/>
    <w:rsid w:val="004F053D"/>
    <w:rsid w:val="004F0B4C"/>
    <w:rsid w:val="004F0D99"/>
    <w:rsid w:val="004F0DEB"/>
    <w:rsid w:val="004F4BFB"/>
    <w:rsid w:val="004F5546"/>
    <w:rsid w:val="005003E1"/>
    <w:rsid w:val="005012EE"/>
    <w:rsid w:val="00501EA9"/>
    <w:rsid w:val="00504E28"/>
    <w:rsid w:val="005056A6"/>
    <w:rsid w:val="0051071A"/>
    <w:rsid w:val="0051314F"/>
    <w:rsid w:val="005147C5"/>
    <w:rsid w:val="0052010C"/>
    <w:rsid w:val="005208F6"/>
    <w:rsid w:val="00521986"/>
    <w:rsid w:val="00523136"/>
    <w:rsid w:val="00523404"/>
    <w:rsid w:val="0052357D"/>
    <w:rsid w:val="00524121"/>
    <w:rsid w:val="005244D8"/>
    <w:rsid w:val="0052456F"/>
    <w:rsid w:val="0052467B"/>
    <w:rsid w:val="0052506F"/>
    <w:rsid w:val="00525A0E"/>
    <w:rsid w:val="00525D5A"/>
    <w:rsid w:val="00526299"/>
    <w:rsid w:val="00527C99"/>
    <w:rsid w:val="00530488"/>
    <w:rsid w:val="0053171C"/>
    <w:rsid w:val="00531AF9"/>
    <w:rsid w:val="00535DD7"/>
    <w:rsid w:val="0053629C"/>
    <w:rsid w:val="00536CA6"/>
    <w:rsid w:val="00537C88"/>
    <w:rsid w:val="0054188A"/>
    <w:rsid w:val="00542698"/>
    <w:rsid w:val="00544142"/>
    <w:rsid w:val="00544401"/>
    <w:rsid w:val="005444A1"/>
    <w:rsid w:val="00544B42"/>
    <w:rsid w:val="00546468"/>
    <w:rsid w:val="00546478"/>
    <w:rsid w:val="00546905"/>
    <w:rsid w:val="00546BDC"/>
    <w:rsid w:val="00547500"/>
    <w:rsid w:val="00547C6B"/>
    <w:rsid w:val="005510D6"/>
    <w:rsid w:val="005515EC"/>
    <w:rsid w:val="005517BE"/>
    <w:rsid w:val="00553966"/>
    <w:rsid w:val="00554668"/>
    <w:rsid w:val="00554AD0"/>
    <w:rsid w:val="00554FBC"/>
    <w:rsid w:val="005571B5"/>
    <w:rsid w:val="00557295"/>
    <w:rsid w:val="00557741"/>
    <w:rsid w:val="00561E44"/>
    <w:rsid w:val="00562834"/>
    <w:rsid w:val="00562B2C"/>
    <w:rsid w:val="00564787"/>
    <w:rsid w:val="00564908"/>
    <w:rsid w:val="00564CA1"/>
    <w:rsid w:val="00565ECB"/>
    <w:rsid w:val="00566D0D"/>
    <w:rsid w:val="005675DD"/>
    <w:rsid w:val="00567738"/>
    <w:rsid w:val="00571075"/>
    <w:rsid w:val="005738FF"/>
    <w:rsid w:val="00573BE1"/>
    <w:rsid w:val="0057598E"/>
    <w:rsid w:val="005807D9"/>
    <w:rsid w:val="00581F8C"/>
    <w:rsid w:val="00582392"/>
    <w:rsid w:val="0058242C"/>
    <w:rsid w:val="005824BE"/>
    <w:rsid w:val="00583755"/>
    <w:rsid w:val="00583959"/>
    <w:rsid w:val="00584EF5"/>
    <w:rsid w:val="00587744"/>
    <w:rsid w:val="005877A5"/>
    <w:rsid w:val="00591706"/>
    <w:rsid w:val="00592907"/>
    <w:rsid w:val="0059576F"/>
    <w:rsid w:val="00596174"/>
    <w:rsid w:val="00596826"/>
    <w:rsid w:val="00596AD3"/>
    <w:rsid w:val="00597481"/>
    <w:rsid w:val="005A0F71"/>
    <w:rsid w:val="005A2147"/>
    <w:rsid w:val="005A240D"/>
    <w:rsid w:val="005A397E"/>
    <w:rsid w:val="005A562E"/>
    <w:rsid w:val="005A5AE3"/>
    <w:rsid w:val="005A702C"/>
    <w:rsid w:val="005A7C3E"/>
    <w:rsid w:val="005A7F3D"/>
    <w:rsid w:val="005B1CA7"/>
    <w:rsid w:val="005B21DC"/>
    <w:rsid w:val="005B2CE2"/>
    <w:rsid w:val="005B33B2"/>
    <w:rsid w:val="005B4232"/>
    <w:rsid w:val="005B4CC7"/>
    <w:rsid w:val="005B6089"/>
    <w:rsid w:val="005B6940"/>
    <w:rsid w:val="005B6B99"/>
    <w:rsid w:val="005B7D04"/>
    <w:rsid w:val="005C02E1"/>
    <w:rsid w:val="005C0359"/>
    <w:rsid w:val="005C0F15"/>
    <w:rsid w:val="005C24FD"/>
    <w:rsid w:val="005C26F4"/>
    <w:rsid w:val="005C2AFA"/>
    <w:rsid w:val="005C2C85"/>
    <w:rsid w:val="005C31D6"/>
    <w:rsid w:val="005C36AD"/>
    <w:rsid w:val="005C437D"/>
    <w:rsid w:val="005C72BE"/>
    <w:rsid w:val="005C7762"/>
    <w:rsid w:val="005D017E"/>
    <w:rsid w:val="005D0D4B"/>
    <w:rsid w:val="005D1071"/>
    <w:rsid w:val="005D1374"/>
    <w:rsid w:val="005D1A64"/>
    <w:rsid w:val="005D3559"/>
    <w:rsid w:val="005D390B"/>
    <w:rsid w:val="005D3C06"/>
    <w:rsid w:val="005D3CD2"/>
    <w:rsid w:val="005D4672"/>
    <w:rsid w:val="005D67C7"/>
    <w:rsid w:val="005D7F5C"/>
    <w:rsid w:val="005E0A97"/>
    <w:rsid w:val="005E1451"/>
    <w:rsid w:val="005E1F32"/>
    <w:rsid w:val="005E3758"/>
    <w:rsid w:val="005E411F"/>
    <w:rsid w:val="005E5E18"/>
    <w:rsid w:val="005E670F"/>
    <w:rsid w:val="005E6CA1"/>
    <w:rsid w:val="005E7869"/>
    <w:rsid w:val="005F0B13"/>
    <w:rsid w:val="005F162C"/>
    <w:rsid w:val="005F345E"/>
    <w:rsid w:val="005F3797"/>
    <w:rsid w:val="005F5363"/>
    <w:rsid w:val="005F5674"/>
    <w:rsid w:val="005F6301"/>
    <w:rsid w:val="005F6CFB"/>
    <w:rsid w:val="00601244"/>
    <w:rsid w:val="00603135"/>
    <w:rsid w:val="006034E0"/>
    <w:rsid w:val="00603575"/>
    <w:rsid w:val="0060493D"/>
    <w:rsid w:val="00604D1F"/>
    <w:rsid w:val="006055EE"/>
    <w:rsid w:val="00606202"/>
    <w:rsid w:val="00606342"/>
    <w:rsid w:val="00607169"/>
    <w:rsid w:val="00607920"/>
    <w:rsid w:val="00607F31"/>
    <w:rsid w:val="006105AB"/>
    <w:rsid w:val="0061186E"/>
    <w:rsid w:val="006124F9"/>
    <w:rsid w:val="00613CA3"/>
    <w:rsid w:val="00614BA7"/>
    <w:rsid w:val="00615502"/>
    <w:rsid w:val="006159CC"/>
    <w:rsid w:val="006172D4"/>
    <w:rsid w:val="006208EC"/>
    <w:rsid w:val="006212AC"/>
    <w:rsid w:val="0062267B"/>
    <w:rsid w:val="00623C74"/>
    <w:rsid w:val="006249CA"/>
    <w:rsid w:val="006254EF"/>
    <w:rsid w:val="0062612C"/>
    <w:rsid w:val="00626DA4"/>
    <w:rsid w:val="006275C2"/>
    <w:rsid w:val="00630362"/>
    <w:rsid w:val="0063190D"/>
    <w:rsid w:val="0063443A"/>
    <w:rsid w:val="00635396"/>
    <w:rsid w:val="006354C6"/>
    <w:rsid w:val="006355C5"/>
    <w:rsid w:val="00635A1D"/>
    <w:rsid w:val="00636B70"/>
    <w:rsid w:val="00637F18"/>
    <w:rsid w:val="00640340"/>
    <w:rsid w:val="00640F48"/>
    <w:rsid w:val="006414AF"/>
    <w:rsid w:val="00642670"/>
    <w:rsid w:val="006427D0"/>
    <w:rsid w:val="00642BE1"/>
    <w:rsid w:val="00642E77"/>
    <w:rsid w:val="0064359B"/>
    <w:rsid w:val="00643BB5"/>
    <w:rsid w:val="00643E54"/>
    <w:rsid w:val="006450FF"/>
    <w:rsid w:val="00646075"/>
    <w:rsid w:val="00646E74"/>
    <w:rsid w:val="00650DBB"/>
    <w:rsid w:val="00653B54"/>
    <w:rsid w:val="00654109"/>
    <w:rsid w:val="0065466E"/>
    <w:rsid w:val="006550E8"/>
    <w:rsid w:val="00655E89"/>
    <w:rsid w:val="00660FE8"/>
    <w:rsid w:val="00662B96"/>
    <w:rsid w:val="006630CE"/>
    <w:rsid w:val="00663F38"/>
    <w:rsid w:val="00666586"/>
    <w:rsid w:val="00667539"/>
    <w:rsid w:val="006715C2"/>
    <w:rsid w:val="00671F95"/>
    <w:rsid w:val="00672087"/>
    <w:rsid w:val="006721CF"/>
    <w:rsid w:val="00672754"/>
    <w:rsid w:val="00672E33"/>
    <w:rsid w:val="00672FCB"/>
    <w:rsid w:val="006732B0"/>
    <w:rsid w:val="00673861"/>
    <w:rsid w:val="00673D8E"/>
    <w:rsid w:val="006751FF"/>
    <w:rsid w:val="0067522B"/>
    <w:rsid w:val="00675525"/>
    <w:rsid w:val="006772E2"/>
    <w:rsid w:val="00680932"/>
    <w:rsid w:val="00680A32"/>
    <w:rsid w:val="0068191B"/>
    <w:rsid w:val="00681C02"/>
    <w:rsid w:val="00682286"/>
    <w:rsid w:val="00684E2E"/>
    <w:rsid w:val="00684E92"/>
    <w:rsid w:val="006850BA"/>
    <w:rsid w:val="00686B6B"/>
    <w:rsid w:val="00690273"/>
    <w:rsid w:val="00690861"/>
    <w:rsid w:val="00690A6F"/>
    <w:rsid w:val="00690FCB"/>
    <w:rsid w:val="00692D2D"/>
    <w:rsid w:val="006956C6"/>
    <w:rsid w:val="006973D0"/>
    <w:rsid w:val="00697A6B"/>
    <w:rsid w:val="006A0A42"/>
    <w:rsid w:val="006A276C"/>
    <w:rsid w:val="006A4870"/>
    <w:rsid w:val="006A48A6"/>
    <w:rsid w:val="006A5193"/>
    <w:rsid w:val="006A5204"/>
    <w:rsid w:val="006A5441"/>
    <w:rsid w:val="006A5CEA"/>
    <w:rsid w:val="006A6491"/>
    <w:rsid w:val="006A64EF"/>
    <w:rsid w:val="006A7C19"/>
    <w:rsid w:val="006B0189"/>
    <w:rsid w:val="006B0CDC"/>
    <w:rsid w:val="006B11A8"/>
    <w:rsid w:val="006B1A0D"/>
    <w:rsid w:val="006B33E1"/>
    <w:rsid w:val="006B47AC"/>
    <w:rsid w:val="006B4ED4"/>
    <w:rsid w:val="006B4F84"/>
    <w:rsid w:val="006B6BD8"/>
    <w:rsid w:val="006B73B0"/>
    <w:rsid w:val="006B7C93"/>
    <w:rsid w:val="006B7F05"/>
    <w:rsid w:val="006C001E"/>
    <w:rsid w:val="006C0047"/>
    <w:rsid w:val="006C061D"/>
    <w:rsid w:val="006C14CE"/>
    <w:rsid w:val="006C2290"/>
    <w:rsid w:val="006C4350"/>
    <w:rsid w:val="006C49DD"/>
    <w:rsid w:val="006C5872"/>
    <w:rsid w:val="006C7762"/>
    <w:rsid w:val="006D0FD6"/>
    <w:rsid w:val="006D1503"/>
    <w:rsid w:val="006D230A"/>
    <w:rsid w:val="006D23B0"/>
    <w:rsid w:val="006D43BF"/>
    <w:rsid w:val="006D577F"/>
    <w:rsid w:val="006D7305"/>
    <w:rsid w:val="006D73AA"/>
    <w:rsid w:val="006E038A"/>
    <w:rsid w:val="006E1592"/>
    <w:rsid w:val="006E24F0"/>
    <w:rsid w:val="006E2C5C"/>
    <w:rsid w:val="006E2FAD"/>
    <w:rsid w:val="006E5BA1"/>
    <w:rsid w:val="006E6108"/>
    <w:rsid w:val="006E76B1"/>
    <w:rsid w:val="006E7FAD"/>
    <w:rsid w:val="006F1046"/>
    <w:rsid w:val="006F2A84"/>
    <w:rsid w:val="006F38CA"/>
    <w:rsid w:val="006F4533"/>
    <w:rsid w:val="006F4EEF"/>
    <w:rsid w:val="006F60CF"/>
    <w:rsid w:val="006F6121"/>
    <w:rsid w:val="006F63D9"/>
    <w:rsid w:val="006F70B4"/>
    <w:rsid w:val="006F7C0E"/>
    <w:rsid w:val="00701021"/>
    <w:rsid w:val="00702467"/>
    <w:rsid w:val="00703012"/>
    <w:rsid w:val="007042E9"/>
    <w:rsid w:val="0070485D"/>
    <w:rsid w:val="00704B76"/>
    <w:rsid w:val="00704C29"/>
    <w:rsid w:val="00712589"/>
    <w:rsid w:val="007127F4"/>
    <w:rsid w:val="007143B5"/>
    <w:rsid w:val="007144CD"/>
    <w:rsid w:val="00715FD5"/>
    <w:rsid w:val="00716BF6"/>
    <w:rsid w:val="00717939"/>
    <w:rsid w:val="00717F53"/>
    <w:rsid w:val="007207F8"/>
    <w:rsid w:val="00721ED9"/>
    <w:rsid w:val="007224F7"/>
    <w:rsid w:val="00722A41"/>
    <w:rsid w:val="007237D2"/>
    <w:rsid w:val="00723DC3"/>
    <w:rsid w:val="00723DFE"/>
    <w:rsid w:val="00723F2B"/>
    <w:rsid w:val="0072526E"/>
    <w:rsid w:val="00730348"/>
    <w:rsid w:val="0073042A"/>
    <w:rsid w:val="0073054A"/>
    <w:rsid w:val="007338BE"/>
    <w:rsid w:val="00734140"/>
    <w:rsid w:val="007349B7"/>
    <w:rsid w:val="007355C9"/>
    <w:rsid w:val="00735659"/>
    <w:rsid w:val="007373AF"/>
    <w:rsid w:val="00740021"/>
    <w:rsid w:val="00741152"/>
    <w:rsid w:val="007455A1"/>
    <w:rsid w:val="00745EB5"/>
    <w:rsid w:val="00747A3F"/>
    <w:rsid w:val="00750399"/>
    <w:rsid w:val="00751F93"/>
    <w:rsid w:val="007524D3"/>
    <w:rsid w:val="00753214"/>
    <w:rsid w:val="0075333D"/>
    <w:rsid w:val="0075363B"/>
    <w:rsid w:val="0075365A"/>
    <w:rsid w:val="007542C9"/>
    <w:rsid w:val="007542E2"/>
    <w:rsid w:val="007544DC"/>
    <w:rsid w:val="00754C94"/>
    <w:rsid w:val="00755B03"/>
    <w:rsid w:val="00756A96"/>
    <w:rsid w:val="00756C54"/>
    <w:rsid w:val="007602CB"/>
    <w:rsid w:val="00762221"/>
    <w:rsid w:val="00762D1B"/>
    <w:rsid w:val="00763500"/>
    <w:rsid w:val="00763CE4"/>
    <w:rsid w:val="00765AD3"/>
    <w:rsid w:val="00765CFD"/>
    <w:rsid w:val="00766A3F"/>
    <w:rsid w:val="00767570"/>
    <w:rsid w:val="00767C06"/>
    <w:rsid w:val="00767FA1"/>
    <w:rsid w:val="00771C16"/>
    <w:rsid w:val="0077229C"/>
    <w:rsid w:val="0077531A"/>
    <w:rsid w:val="0077705C"/>
    <w:rsid w:val="0078107B"/>
    <w:rsid w:val="0078165A"/>
    <w:rsid w:val="00781BCC"/>
    <w:rsid w:val="00781F3D"/>
    <w:rsid w:val="007823A9"/>
    <w:rsid w:val="00782F33"/>
    <w:rsid w:val="00784C5D"/>
    <w:rsid w:val="00786587"/>
    <w:rsid w:val="007869F9"/>
    <w:rsid w:val="00786A8A"/>
    <w:rsid w:val="0078786B"/>
    <w:rsid w:val="007918FF"/>
    <w:rsid w:val="007922B2"/>
    <w:rsid w:val="007922EC"/>
    <w:rsid w:val="0079277D"/>
    <w:rsid w:val="007933B7"/>
    <w:rsid w:val="00793413"/>
    <w:rsid w:val="00794557"/>
    <w:rsid w:val="0079482D"/>
    <w:rsid w:val="00794926"/>
    <w:rsid w:val="0079525C"/>
    <w:rsid w:val="007961A6"/>
    <w:rsid w:val="00796A9A"/>
    <w:rsid w:val="007A0320"/>
    <w:rsid w:val="007A0936"/>
    <w:rsid w:val="007A1792"/>
    <w:rsid w:val="007A1E02"/>
    <w:rsid w:val="007A22C0"/>
    <w:rsid w:val="007A2AC7"/>
    <w:rsid w:val="007A3D32"/>
    <w:rsid w:val="007A3E5D"/>
    <w:rsid w:val="007A46F6"/>
    <w:rsid w:val="007A4D1A"/>
    <w:rsid w:val="007A5E62"/>
    <w:rsid w:val="007A75B0"/>
    <w:rsid w:val="007A7D39"/>
    <w:rsid w:val="007B0730"/>
    <w:rsid w:val="007B0C40"/>
    <w:rsid w:val="007B2849"/>
    <w:rsid w:val="007B2E6F"/>
    <w:rsid w:val="007B3327"/>
    <w:rsid w:val="007B3BDC"/>
    <w:rsid w:val="007B5369"/>
    <w:rsid w:val="007B5F76"/>
    <w:rsid w:val="007B6B31"/>
    <w:rsid w:val="007C05BB"/>
    <w:rsid w:val="007C130F"/>
    <w:rsid w:val="007C1312"/>
    <w:rsid w:val="007C2FB4"/>
    <w:rsid w:val="007C315A"/>
    <w:rsid w:val="007C46AB"/>
    <w:rsid w:val="007C54C3"/>
    <w:rsid w:val="007C5704"/>
    <w:rsid w:val="007C58E6"/>
    <w:rsid w:val="007C60AF"/>
    <w:rsid w:val="007C66B3"/>
    <w:rsid w:val="007C6B35"/>
    <w:rsid w:val="007C7790"/>
    <w:rsid w:val="007D0010"/>
    <w:rsid w:val="007D1BF4"/>
    <w:rsid w:val="007D2555"/>
    <w:rsid w:val="007D33BD"/>
    <w:rsid w:val="007D4ED6"/>
    <w:rsid w:val="007D539A"/>
    <w:rsid w:val="007D596F"/>
    <w:rsid w:val="007D75A5"/>
    <w:rsid w:val="007D7735"/>
    <w:rsid w:val="007E0474"/>
    <w:rsid w:val="007E09D4"/>
    <w:rsid w:val="007E117B"/>
    <w:rsid w:val="007E1B6C"/>
    <w:rsid w:val="007E2037"/>
    <w:rsid w:val="007E2129"/>
    <w:rsid w:val="007E2B23"/>
    <w:rsid w:val="007E3B67"/>
    <w:rsid w:val="007E40DE"/>
    <w:rsid w:val="007E55DF"/>
    <w:rsid w:val="007E5ADC"/>
    <w:rsid w:val="007F0112"/>
    <w:rsid w:val="007F0170"/>
    <w:rsid w:val="007F0B01"/>
    <w:rsid w:val="007F1039"/>
    <w:rsid w:val="007F164F"/>
    <w:rsid w:val="007F1C22"/>
    <w:rsid w:val="007F2033"/>
    <w:rsid w:val="007F2442"/>
    <w:rsid w:val="007F261D"/>
    <w:rsid w:val="007F328A"/>
    <w:rsid w:val="007F4FED"/>
    <w:rsid w:val="007F6D1B"/>
    <w:rsid w:val="007F6D27"/>
    <w:rsid w:val="0080025C"/>
    <w:rsid w:val="00801251"/>
    <w:rsid w:val="008015F4"/>
    <w:rsid w:val="00802626"/>
    <w:rsid w:val="00802644"/>
    <w:rsid w:val="00803601"/>
    <w:rsid w:val="0080393C"/>
    <w:rsid w:val="00803D6B"/>
    <w:rsid w:val="0081186C"/>
    <w:rsid w:val="00812097"/>
    <w:rsid w:val="0081283A"/>
    <w:rsid w:val="00812FB2"/>
    <w:rsid w:val="00812FF4"/>
    <w:rsid w:val="0081326B"/>
    <w:rsid w:val="00813E08"/>
    <w:rsid w:val="008172D0"/>
    <w:rsid w:val="008177FE"/>
    <w:rsid w:val="00817A4F"/>
    <w:rsid w:val="00820D58"/>
    <w:rsid w:val="008215A3"/>
    <w:rsid w:val="0082178B"/>
    <w:rsid w:val="0082191D"/>
    <w:rsid w:val="00822710"/>
    <w:rsid w:val="0082352A"/>
    <w:rsid w:val="00824AC5"/>
    <w:rsid w:val="008251FB"/>
    <w:rsid w:val="0082634A"/>
    <w:rsid w:val="00826546"/>
    <w:rsid w:val="00826E5B"/>
    <w:rsid w:val="0083056F"/>
    <w:rsid w:val="0083119A"/>
    <w:rsid w:val="00831A93"/>
    <w:rsid w:val="0083264F"/>
    <w:rsid w:val="00832F8C"/>
    <w:rsid w:val="00833A28"/>
    <w:rsid w:val="00833A68"/>
    <w:rsid w:val="00834E32"/>
    <w:rsid w:val="00834E5F"/>
    <w:rsid w:val="00834EC6"/>
    <w:rsid w:val="00835E23"/>
    <w:rsid w:val="00836847"/>
    <w:rsid w:val="0083697D"/>
    <w:rsid w:val="00841702"/>
    <w:rsid w:val="00841D3F"/>
    <w:rsid w:val="00841EFD"/>
    <w:rsid w:val="008432D5"/>
    <w:rsid w:val="00844000"/>
    <w:rsid w:val="0084453D"/>
    <w:rsid w:val="00846B0C"/>
    <w:rsid w:val="0084771F"/>
    <w:rsid w:val="00850540"/>
    <w:rsid w:val="00850645"/>
    <w:rsid w:val="008510A9"/>
    <w:rsid w:val="00852292"/>
    <w:rsid w:val="00854055"/>
    <w:rsid w:val="00854695"/>
    <w:rsid w:val="00854AF0"/>
    <w:rsid w:val="008551E9"/>
    <w:rsid w:val="00857067"/>
    <w:rsid w:val="00857622"/>
    <w:rsid w:val="00857992"/>
    <w:rsid w:val="00857BBE"/>
    <w:rsid w:val="00857CB3"/>
    <w:rsid w:val="008602A1"/>
    <w:rsid w:val="008606B1"/>
    <w:rsid w:val="008612D5"/>
    <w:rsid w:val="008624C9"/>
    <w:rsid w:val="00864EF9"/>
    <w:rsid w:val="00865320"/>
    <w:rsid w:val="00865386"/>
    <w:rsid w:val="008653A3"/>
    <w:rsid w:val="00867092"/>
    <w:rsid w:val="00867553"/>
    <w:rsid w:val="00870DC9"/>
    <w:rsid w:val="008723EA"/>
    <w:rsid w:val="0087368C"/>
    <w:rsid w:val="00874CD4"/>
    <w:rsid w:val="00876FDA"/>
    <w:rsid w:val="00877F38"/>
    <w:rsid w:val="00877F55"/>
    <w:rsid w:val="00880191"/>
    <w:rsid w:val="00881197"/>
    <w:rsid w:val="008823DF"/>
    <w:rsid w:val="00883C35"/>
    <w:rsid w:val="00883D48"/>
    <w:rsid w:val="00883DBF"/>
    <w:rsid w:val="00884167"/>
    <w:rsid w:val="0088424D"/>
    <w:rsid w:val="00884765"/>
    <w:rsid w:val="008856A2"/>
    <w:rsid w:val="00885A84"/>
    <w:rsid w:val="00885F77"/>
    <w:rsid w:val="00886630"/>
    <w:rsid w:val="008905EB"/>
    <w:rsid w:val="008922ED"/>
    <w:rsid w:val="008924E4"/>
    <w:rsid w:val="00893379"/>
    <w:rsid w:val="008939BD"/>
    <w:rsid w:val="008952E8"/>
    <w:rsid w:val="008A16BB"/>
    <w:rsid w:val="008A20D5"/>
    <w:rsid w:val="008A3793"/>
    <w:rsid w:val="008A4147"/>
    <w:rsid w:val="008A474D"/>
    <w:rsid w:val="008A49E9"/>
    <w:rsid w:val="008A557C"/>
    <w:rsid w:val="008A5EEF"/>
    <w:rsid w:val="008B278B"/>
    <w:rsid w:val="008B2F62"/>
    <w:rsid w:val="008B45AD"/>
    <w:rsid w:val="008B59AD"/>
    <w:rsid w:val="008B5EC9"/>
    <w:rsid w:val="008B61B9"/>
    <w:rsid w:val="008B651E"/>
    <w:rsid w:val="008B6FAF"/>
    <w:rsid w:val="008B7A2E"/>
    <w:rsid w:val="008B7A54"/>
    <w:rsid w:val="008C0CA1"/>
    <w:rsid w:val="008C1044"/>
    <w:rsid w:val="008C11E6"/>
    <w:rsid w:val="008C3605"/>
    <w:rsid w:val="008C3DE9"/>
    <w:rsid w:val="008C53E3"/>
    <w:rsid w:val="008C6240"/>
    <w:rsid w:val="008C67EC"/>
    <w:rsid w:val="008D08F3"/>
    <w:rsid w:val="008D1797"/>
    <w:rsid w:val="008D18A1"/>
    <w:rsid w:val="008D1BD1"/>
    <w:rsid w:val="008D34BA"/>
    <w:rsid w:val="008D3556"/>
    <w:rsid w:val="008D3734"/>
    <w:rsid w:val="008D4498"/>
    <w:rsid w:val="008D4A0A"/>
    <w:rsid w:val="008D4D2A"/>
    <w:rsid w:val="008D5408"/>
    <w:rsid w:val="008D5B97"/>
    <w:rsid w:val="008D6084"/>
    <w:rsid w:val="008D61D9"/>
    <w:rsid w:val="008D6210"/>
    <w:rsid w:val="008D6C58"/>
    <w:rsid w:val="008D6F77"/>
    <w:rsid w:val="008D700D"/>
    <w:rsid w:val="008D7440"/>
    <w:rsid w:val="008E0601"/>
    <w:rsid w:val="008E0738"/>
    <w:rsid w:val="008E0F19"/>
    <w:rsid w:val="008E0F90"/>
    <w:rsid w:val="008E43A3"/>
    <w:rsid w:val="008F1E81"/>
    <w:rsid w:val="008F23D3"/>
    <w:rsid w:val="008F252C"/>
    <w:rsid w:val="008F43B8"/>
    <w:rsid w:val="008F4563"/>
    <w:rsid w:val="008F4FF5"/>
    <w:rsid w:val="008F5861"/>
    <w:rsid w:val="008F5E15"/>
    <w:rsid w:val="008F6F27"/>
    <w:rsid w:val="00900D40"/>
    <w:rsid w:val="00900D66"/>
    <w:rsid w:val="0090121F"/>
    <w:rsid w:val="00901E1A"/>
    <w:rsid w:val="00902186"/>
    <w:rsid w:val="00902284"/>
    <w:rsid w:val="00902A47"/>
    <w:rsid w:val="00903A97"/>
    <w:rsid w:val="00903E4C"/>
    <w:rsid w:val="009046BB"/>
    <w:rsid w:val="009063FA"/>
    <w:rsid w:val="00907BAB"/>
    <w:rsid w:val="00910709"/>
    <w:rsid w:val="009107DF"/>
    <w:rsid w:val="009113BC"/>
    <w:rsid w:val="009125F2"/>
    <w:rsid w:val="0091308C"/>
    <w:rsid w:val="00913EFA"/>
    <w:rsid w:val="00915BDE"/>
    <w:rsid w:val="009161A0"/>
    <w:rsid w:val="0091621E"/>
    <w:rsid w:val="0091693B"/>
    <w:rsid w:val="009169EF"/>
    <w:rsid w:val="00916B29"/>
    <w:rsid w:val="00916EBD"/>
    <w:rsid w:val="009171F5"/>
    <w:rsid w:val="00920A50"/>
    <w:rsid w:val="00922971"/>
    <w:rsid w:val="00924A01"/>
    <w:rsid w:val="00924F74"/>
    <w:rsid w:val="009250E8"/>
    <w:rsid w:val="009257C4"/>
    <w:rsid w:val="00930198"/>
    <w:rsid w:val="00931102"/>
    <w:rsid w:val="009335DC"/>
    <w:rsid w:val="009339B1"/>
    <w:rsid w:val="009339FF"/>
    <w:rsid w:val="00933D2E"/>
    <w:rsid w:val="009348AB"/>
    <w:rsid w:val="00937975"/>
    <w:rsid w:val="00937B80"/>
    <w:rsid w:val="00940C93"/>
    <w:rsid w:val="00941B24"/>
    <w:rsid w:val="00943529"/>
    <w:rsid w:val="0094429D"/>
    <w:rsid w:val="0094431E"/>
    <w:rsid w:val="00945934"/>
    <w:rsid w:val="0094606F"/>
    <w:rsid w:val="009479ED"/>
    <w:rsid w:val="00951B9A"/>
    <w:rsid w:val="00952997"/>
    <w:rsid w:val="0095327A"/>
    <w:rsid w:val="009539A1"/>
    <w:rsid w:val="00953EF2"/>
    <w:rsid w:val="009552AF"/>
    <w:rsid w:val="00956451"/>
    <w:rsid w:val="00956702"/>
    <w:rsid w:val="009571EC"/>
    <w:rsid w:val="00957CEC"/>
    <w:rsid w:val="00960219"/>
    <w:rsid w:val="009602D2"/>
    <w:rsid w:val="00960801"/>
    <w:rsid w:val="00960D28"/>
    <w:rsid w:val="00960F57"/>
    <w:rsid w:val="0096240B"/>
    <w:rsid w:val="00962FF4"/>
    <w:rsid w:val="00963C03"/>
    <w:rsid w:val="00963E0E"/>
    <w:rsid w:val="00963E86"/>
    <w:rsid w:val="0096473C"/>
    <w:rsid w:val="00965182"/>
    <w:rsid w:val="00965B98"/>
    <w:rsid w:val="00967D9D"/>
    <w:rsid w:val="009715DC"/>
    <w:rsid w:val="009728AB"/>
    <w:rsid w:val="009739CA"/>
    <w:rsid w:val="009762F5"/>
    <w:rsid w:val="00976DB6"/>
    <w:rsid w:val="00977A83"/>
    <w:rsid w:val="00980B5B"/>
    <w:rsid w:val="0098221B"/>
    <w:rsid w:val="009826AD"/>
    <w:rsid w:val="00982B71"/>
    <w:rsid w:val="00982D4B"/>
    <w:rsid w:val="00982E27"/>
    <w:rsid w:val="00983128"/>
    <w:rsid w:val="00985A8F"/>
    <w:rsid w:val="00985B30"/>
    <w:rsid w:val="00987333"/>
    <w:rsid w:val="00992511"/>
    <w:rsid w:val="00993DE9"/>
    <w:rsid w:val="00994647"/>
    <w:rsid w:val="0099546F"/>
    <w:rsid w:val="00995AA8"/>
    <w:rsid w:val="00995F02"/>
    <w:rsid w:val="00995FB5"/>
    <w:rsid w:val="00996265"/>
    <w:rsid w:val="00996BB7"/>
    <w:rsid w:val="00996C01"/>
    <w:rsid w:val="009970D0"/>
    <w:rsid w:val="00997B7E"/>
    <w:rsid w:val="009A03CC"/>
    <w:rsid w:val="009A0594"/>
    <w:rsid w:val="009A22F9"/>
    <w:rsid w:val="009A2478"/>
    <w:rsid w:val="009A2EF7"/>
    <w:rsid w:val="009A5849"/>
    <w:rsid w:val="009A5A3E"/>
    <w:rsid w:val="009A5C4A"/>
    <w:rsid w:val="009A665F"/>
    <w:rsid w:val="009A7A68"/>
    <w:rsid w:val="009A7C41"/>
    <w:rsid w:val="009B12C9"/>
    <w:rsid w:val="009B2084"/>
    <w:rsid w:val="009B2DD4"/>
    <w:rsid w:val="009B4B5C"/>
    <w:rsid w:val="009C002B"/>
    <w:rsid w:val="009C09BC"/>
    <w:rsid w:val="009C3B12"/>
    <w:rsid w:val="009C3B14"/>
    <w:rsid w:val="009C46CC"/>
    <w:rsid w:val="009C4FF4"/>
    <w:rsid w:val="009D0689"/>
    <w:rsid w:val="009D0D5A"/>
    <w:rsid w:val="009D1905"/>
    <w:rsid w:val="009D1D91"/>
    <w:rsid w:val="009D1FF6"/>
    <w:rsid w:val="009D2D00"/>
    <w:rsid w:val="009D2D3C"/>
    <w:rsid w:val="009D3236"/>
    <w:rsid w:val="009D3A21"/>
    <w:rsid w:val="009D3B82"/>
    <w:rsid w:val="009D47C6"/>
    <w:rsid w:val="009D4924"/>
    <w:rsid w:val="009D4ED8"/>
    <w:rsid w:val="009D6DD5"/>
    <w:rsid w:val="009E096E"/>
    <w:rsid w:val="009E147E"/>
    <w:rsid w:val="009E1484"/>
    <w:rsid w:val="009E2977"/>
    <w:rsid w:val="009E2B37"/>
    <w:rsid w:val="009E2B5E"/>
    <w:rsid w:val="009E3131"/>
    <w:rsid w:val="009E3142"/>
    <w:rsid w:val="009E338A"/>
    <w:rsid w:val="009E54B8"/>
    <w:rsid w:val="009E797C"/>
    <w:rsid w:val="009E7BB7"/>
    <w:rsid w:val="009F126C"/>
    <w:rsid w:val="009F16B3"/>
    <w:rsid w:val="009F1BB2"/>
    <w:rsid w:val="009F2AA8"/>
    <w:rsid w:val="009F3006"/>
    <w:rsid w:val="009F36AD"/>
    <w:rsid w:val="009F4F43"/>
    <w:rsid w:val="009F5C17"/>
    <w:rsid w:val="009F5FDA"/>
    <w:rsid w:val="009F6452"/>
    <w:rsid w:val="009F698E"/>
    <w:rsid w:val="009F7016"/>
    <w:rsid w:val="009F72A6"/>
    <w:rsid w:val="009F7328"/>
    <w:rsid w:val="00A0044F"/>
    <w:rsid w:val="00A01AE4"/>
    <w:rsid w:val="00A01EB8"/>
    <w:rsid w:val="00A05485"/>
    <w:rsid w:val="00A075E6"/>
    <w:rsid w:val="00A07C11"/>
    <w:rsid w:val="00A07DA9"/>
    <w:rsid w:val="00A102CA"/>
    <w:rsid w:val="00A10682"/>
    <w:rsid w:val="00A132EF"/>
    <w:rsid w:val="00A136C3"/>
    <w:rsid w:val="00A13967"/>
    <w:rsid w:val="00A13F30"/>
    <w:rsid w:val="00A16F2A"/>
    <w:rsid w:val="00A16FEA"/>
    <w:rsid w:val="00A178DA"/>
    <w:rsid w:val="00A17C0F"/>
    <w:rsid w:val="00A2016F"/>
    <w:rsid w:val="00A21C14"/>
    <w:rsid w:val="00A228CD"/>
    <w:rsid w:val="00A250E3"/>
    <w:rsid w:val="00A26221"/>
    <w:rsid w:val="00A27B0E"/>
    <w:rsid w:val="00A27C40"/>
    <w:rsid w:val="00A30680"/>
    <w:rsid w:val="00A30D4A"/>
    <w:rsid w:val="00A32B07"/>
    <w:rsid w:val="00A33048"/>
    <w:rsid w:val="00A362CF"/>
    <w:rsid w:val="00A37368"/>
    <w:rsid w:val="00A37375"/>
    <w:rsid w:val="00A37577"/>
    <w:rsid w:val="00A40BA2"/>
    <w:rsid w:val="00A40E1F"/>
    <w:rsid w:val="00A419FB"/>
    <w:rsid w:val="00A41AA5"/>
    <w:rsid w:val="00A422B8"/>
    <w:rsid w:val="00A4250B"/>
    <w:rsid w:val="00A42E0A"/>
    <w:rsid w:val="00A43A81"/>
    <w:rsid w:val="00A43FA7"/>
    <w:rsid w:val="00A445AA"/>
    <w:rsid w:val="00A45AB5"/>
    <w:rsid w:val="00A45D0E"/>
    <w:rsid w:val="00A50E31"/>
    <w:rsid w:val="00A514B8"/>
    <w:rsid w:val="00A5177C"/>
    <w:rsid w:val="00A51EAA"/>
    <w:rsid w:val="00A51FE7"/>
    <w:rsid w:val="00A52971"/>
    <w:rsid w:val="00A52C8D"/>
    <w:rsid w:val="00A53326"/>
    <w:rsid w:val="00A537B8"/>
    <w:rsid w:val="00A538F8"/>
    <w:rsid w:val="00A53990"/>
    <w:rsid w:val="00A53CF9"/>
    <w:rsid w:val="00A54B64"/>
    <w:rsid w:val="00A55689"/>
    <w:rsid w:val="00A5619A"/>
    <w:rsid w:val="00A56353"/>
    <w:rsid w:val="00A56574"/>
    <w:rsid w:val="00A604CD"/>
    <w:rsid w:val="00A6052C"/>
    <w:rsid w:val="00A61ECE"/>
    <w:rsid w:val="00A631F2"/>
    <w:rsid w:val="00A64197"/>
    <w:rsid w:val="00A64DA6"/>
    <w:rsid w:val="00A66B0F"/>
    <w:rsid w:val="00A66E93"/>
    <w:rsid w:val="00A67E93"/>
    <w:rsid w:val="00A70F9B"/>
    <w:rsid w:val="00A71F11"/>
    <w:rsid w:val="00A728E2"/>
    <w:rsid w:val="00A72B43"/>
    <w:rsid w:val="00A731AE"/>
    <w:rsid w:val="00A747AF"/>
    <w:rsid w:val="00A76270"/>
    <w:rsid w:val="00A76674"/>
    <w:rsid w:val="00A76BF6"/>
    <w:rsid w:val="00A76D1D"/>
    <w:rsid w:val="00A824A5"/>
    <w:rsid w:val="00A84546"/>
    <w:rsid w:val="00A84ACC"/>
    <w:rsid w:val="00A85FE3"/>
    <w:rsid w:val="00A8711D"/>
    <w:rsid w:val="00A9133F"/>
    <w:rsid w:val="00A92792"/>
    <w:rsid w:val="00A92F29"/>
    <w:rsid w:val="00A96581"/>
    <w:rsid w:val="00A96F39"/>
    <w:rsid w:val="00A972F4"/>
    <w:rsid w:val="00A97B06"/>
    <w:rsid w:val="00A97EC1"/>
    <w:rsid w:val="00AA1EF3"/>
    <w:rsid w:val="00AA28AD"/>
    <w:rsid w:val="00AA41DB"/>
    <w:rsid w:val="00AA73C9"/>
    <w:rsid w:val="00AA7991"/>
    <w:rsid w:val="00AA7A40"/>
    <w:rsid w:val="00AB0AFE"/>
    <w:rsid w:val="00AB2014"/>
    <w:rsid w:val="00AB2957"/>
    <w:rsid w:val="00AB49C0"/>
    <w:rsid w:val="00AB7711"/>
    <w:rsid w:val="00AB7A91"/>
    <w:rsid w:val="00AB7ED6"/>
    <w:rsid w:val="00AC07E9"/>
    <w:rsid w:val="00AC0A1B"/>
    <w:rsid w:val="00AC1B09"/>
    <w:rsid w:val="00AC1BAC"/>
    <w:rsid w:val="00AC1D17"/>
    <w:rsid w:val="00AC248D"/>
    <w:rsid w:val="00AC604E"/>
    <w:rsid w:val="00AC6330"/>
    <w:rsid w:val="00AC6885"/>
    <w:rsid w:val="00AC69EC"/>
    <w:rsid w:val="00AC733B"/>
    <w:rsid w:val="00AC7429"/>
    <w:rsid w:val="00AD0697"/>
    <w:rsid w:val="00AD17E7"/>
    <w:rsid w:val="00AD2A85"/>
    <w:rsid w:val="00AD31AF"/>
    <w:rsid w:val="00AD3F58"/>
    <w:rsid w:val="00AD46C3"/>
    <w:rsid w:val="00AD470E"/>
    <w:rsid w:val="00AD58A4"/>
    <w:rsid w:val="00AD5DBB"/>
    <w:rsid w:val="00AD666E"/>
    <w:rsid w:val="00AD7598"/>
    <w:rsid w:val="00AE01A5"/>
    <w:rsid w:val="00AE04A1"/>
    <w:rsid w:val="00AE05DF"/>
    <w:rsid w:val="00AE08D5"/>
    <w:rsid w:val="00AE19A0"/>
    <w:rsid w:val="00AE1E63"/>
    <w:rsid w:val="00AE2A01"/>
    <w:rsid w:val="00AE2FA1"/>
    <w:rsid w:val="00AE453E"/>
    <w:rsid w:val="00AE457E"/>
    <w:rsid w:val="00AE47E6"/>
    <w:rsid w:val="00AE60B3"/>
    <w:rsid w:val="00AE60D2"/>
    <w:rsid w:val="00AF2B69"/>
    <w:rsid w:val="00AF3D03"/>
    <w:rsid w:val="00AF4089"/>
    <w:rsid w:val="00AF5BB9"/>
    <w:rsid w:val="00AF7DF6"/>
    <w:rsid w:val="00B0022C"/>
    <w:rsid w:val="00B015B2"/>
    <w:rsid w:val="00B02187"/>
    <w:rsid w:val="00B024B7"/>
    <w:rsid w:val="00B026ED"/>
    <w:rsid w:val="00B04968"/>
    <w:rsid w:val="00B060ED"/>
    <w:rsid w:val="00B10B03"/>
    <w:rsid w:val="00B125D6"/>
    <w:rsid w:val="00B134A5"/>
    <w:rsid w:val="00B13A18"/>
    <w:rsid w:val="00B14422"/>
    <w:rsid w:val="00B14D99"/>
    <w:rsid w:val="00B14E73"/>
    <w:rsid w:val="00B158D1"/>
    <w:rsid w:val="00B15AE7"/>
    <w:rsid w:val="00B169EE"/>
    <w:rsid w:val="00B17283"/>
    <w:rsid w:val="00B17A1E"/>
    <w:rsid w:val="00B20E13"/>
    <w:rsid w:val="00B20E69"/>
    <w:rsid w:val="00B21AE6"/>
    <w:rsid w:val="00B222D4"/>
    <w:rsid w:val="00B223F6"/>
    <w:rsid w:val="00B228C4"/>
    <w:rsid w:val="00B22B91"/>
    <w:rsid w:val="00B23471"/>
    <w:rsid w:val="00B241D3"/>
    <w:rsid w:val="00B262C9"/>
    <w:rsid w:val="00B26498"/>
    <w:rsid w:val="00B26801"/>
    <w:rsid w:val="00B301E0"/>
    <w:rsid w:val="00B31A20"/>
    <w:rsid w:val="00B32373"/>
    <w:rsid w:val="00B3274E"/>
    <w:rsid w:val="00B330E9"/>
    <w:rsid w:val="00B33758"/>
    <w:rsid w:val="00B34CBA"/>
    <w:rsid w:val="00B3583E"/>
    <w:rsid w:val="00B35BD0"/>
    <w:rsid w:val="00B35EF3"/>
    <w:rsid w:val="00B3613B"/>
    <w:rsid w:val="00B36D61"/>
    <w:rsid w:val="00B37751"/>
    <w:rsid w:val="00B37E76"/>
    <w:rsid w:val="00B417C3"/>
    <w:rsid w:val="00B41CFD"/>
    <w:rsid w:val="00B42771"/>
    <w:rsid w:val="00B42AAC"/>
    <w:rsid w:val="00B42AFC"/>
    <w:rsid w:val="00B42B24"/>
    <w:rsid w:val="00B449DA"/>
    <w:rsid w:val="00B44BBF"/>
    <w:rsid w:val="00B44FF4"/>
    <w:rsid w:val="00B45519"/>
    <w:rsid w:val="00B45EB9"/>
    <w:rsid w:val="00B46932"/>
    <w:rsid w:val="00B47552"/>
    <w:rsid w:val="00B4770A"/>
    <w:rsid w:val="00B50BBD"/>
    <w:rsid w:val="00B54079"/>
    <w:rsid w:val="00B548E8"/>
    <w:rsid w:val="00B56582"/>
    <w:rsid w:val="00B57591"/>
    <w:rsid w:val="00B57B74"/>
    <w:rsid w:val="00B60066"/>
    <w:rsid w:val="00B60173"/>
    <w:rsid w:val="00B61AB8"/>
    <w:rsid w:val="00B63907"/>
    <w:rsid w:val="00B64DAA"/>
    <w:rsid w:val="00B6683D"/>
    <w:rsid w:val="00B66A1C"/>
    <w:rsid w:val="00B6713D"/>
    <w:rsid w:val="00B676CB"/>
    <w:rsid w:val="00B70467"/>
    <w:rsid w:val="00B706BC"/>
    <w:rsid w:val="00B70F15"/>
    <w:rsid w:val="00B714EE"/>
    <w:rsid w:val="00B72DD6"/>
    <w:rsid w:val="00B74348"/>
    <w:rsid w:val="00B7483D"/>
    <w:rsid w:val="00B751A4"/>
    <w:rsid w:val="00B751EE"/>
    <w:rsid w:val="00B760E8"/>
    <w:rsid w:val="00B77453"/>
    <w:rsid w:val="00B777A3"/>
    <w:rsid w:val="00B80894"/>
    <w:rsid w:val="00B8149F"/>
    <w:rsid w:val="00B81986"/>
    <w:rsid w:val="00B81999"/>
    <w:rsid w:val="00B81A3F"/>
    <w:rsid w:val="00B81B1F"/>
    <w:rsid w:val="00B8377D"/>
    <w:rsid w:val="00B845F2"/>
    <w:rsid w:val="00B85655"/>
    <w:rsid w:val="00B86D1C"/>
    <w:rsid w:val="00B913FA"/>
    <w:rsid w:val="00B91D7D"/>
    <w:rsid w:val="00B91E49"/>
    <w:rsid w:val="00B92E08"/>
    <w:rsid w:val="00B93429"/>
    <w:rsid w:val="00B95279"/>
    <w:rsid w:val="00B956C1"/>
    <w:rsid w:val="00B95869"/>
    <w:rsid w:val="00B96B76"/>
    <w:rsid w:val="00B97A93"/>
    <w:rsid w:val="00BA0578"/>
    <w:rsid w:val="00BA155F"/>
    <w:rsid w:val="00BA2070"/>
    <w:rsid w:val="00BA2E0B"/>
    <w:rsid w:val="00BA4215"/>
    <w:rsid w:val="00BA4644"/>
    <w:rsid w:val="00BA4DEB"/>
    <w:rsid w:val="00BA582C"/>
    <w:rsid w:val="00BB03C8"/>
    <w:rsid w:val="00BB0E4C"/>
    <w:rsid w:val="00BB354B"/>
    <w:rsid w:val="00BB3BB4"/>
    <w:rsid w:val="00BB3DC6"/>
    <w:rsid w:val="00BB401D"/>
    <w:rsid w:val="00BB44CA"/>
    <w:rsid w:val="00BB5505"/>
    <w:rsid w:val="00BB57FD"/>
    <w:rsid w:val="00BB5B81"/>
    <w:rsid w:val="00BB5EDB"/>
    <w:rsid w:val="00BB6809"/>
    <w:rsid w:val="00BB6A01"/>
    <w:rsid w:val="00BB79EE"/>
    <w:rsid w:val="00BC0647"/>
    <w:rsid w:val="00BC07EB"/>
    <w:rsid w:val="00BC0F5F"/>
    <w:rsid w:val="00BC1D56"/>
    <w:rsid w:val="00BC281D"/>
    <w:rsid w:val="00BC2C54"/>
    <w:rsid w:val="00BC2D01"/>
    <w:rsid w:val="00BC3944"/>
    <w:rsid w:val="00BC39CB"/>
    <w:rsid w:val="00BC4199"/>
    <w:rsid w:val="00BC61C0"/>
    <w:rsid w:val="00BD1D04"/>
    <w:rsid w:val="00BD3137"/>
    <w:rsid w:val="00BD42BA"/>
    <w:rsid w:val="00BD42E4"/>
    <w:rsid w:val="00BD4363"/>
    <w:rsid w:val="00BD4506"/>
    <w:rsid w:val="00BD558D"/>
    <w:rsid w:val="00BD559F"/>
    <w:rsid w:val="00BD6990"/>
    <w:rsid w:val="00BD756F"/>
    <w:rsid w:val="00BE17FA"/>
    <w:rsid w:val="00BE2A08"/>
    <w:rsid w:val="00BE51DF"/>
    <w:rsid w:val="00BE547D"/>
    <w:rsid w:val="00BE5C51"/>
    <w:rsid w:val="00BE5FE0"/>
    <w:rsid w:val="00BE6799"/>
    <w:rsid w:val="00BE6E40"/>
    <w:rsid w:val="00BE7BEE"/>
    <w:rsid w:val="00BF0C49"/>
    <w:rsid w:val="00BF1D1B"/>
    <w:rsid w:val="00BF46A5"/>
    <w:rsid w:val="00BF4CE4"/>
    <w:rsid w:val="00BF5097"/>
    <w:rsid w:val="00BF7BA9"/>
    <w:rsid w:val="00C025A0"/>
    <w:rsid w:val="00C03AFB"/>
    <w:rsid w:val="00C03E91"/>
    <w:rsid w:val="00C06687"/>
    <w:rsid w:val="00C06DA8"/>
    <w:rsid w:val="00C106D6"/>
    <w:rsid w:val="00C107AD"/>
    <w:rsid w:val="00C11497"/>
    <w:rsid w:val="00C11EEE"/>
    <w:rsid w:val="00C1249D"/>
    <w:rsid w:val="00C12F58"/>
    <w:rsid w:val="00C13244"/>
    <w:rsid w:val="00C135CC"/>
    <w:rsid w:val="00C1420E"/>
    <w:rsid w:val="00C15681"/>
    <w:rsid w:val="00C16D6C"/>
    <w:rsid w:val="00C22021"/>
    <w:rsid w:val="00C22C69"/>
    <w:rsid w:val="00C22D30"/>
    <w:rsid w:val="00C23DDB"/>
    <w:rsid w:val="00C248FE"/>
    <w:rsid w:val="00C2568F"/>
    <w:rsid w:val="00C25C6A"/>
    <w:rsid w:val="00C25F68"/>
    <w:rsid w:val="00C26304"/>
    <w:rsid w:val="00C27A60"/>
    <w:rsid w:val="00C27CDD"/>
    <w:rsid w:val="00C30AE5"/>
    <w:rsid w:val="00C317D5"/>
    <w:rsid w:val="00C31FD5"/>
    <w:rsid w:val="00C32CDD"/>
    <w:rsid w:val="00C33978"/>
    <w:rsid w:val="00C33FC5"/>
    <w:rsid w:val="00C34CCC"/>
    <w:rsid w:val="00C36F5C"/>
    <w:rsid w:val="00C406D6"/>
    <w:rsid w:val="00C4260A"/>
    <w:rsid w:val="00C42A7B"/>
    <w:rsid w:val="00C439CA"/>
    <w:rsid w:val="00C43CC4"/>
    <w:rsid w:val="00C4419E"/>
    <w:rsid w:val="00C4434B"/>
    <w:rsid w:val="00C4436E"/>
    <w:rsid w:val="00C46684"/>
    <w:rsid w:val="00C470BC"/>
    <w:rsid w:val="00C53CC7"/>
    <w:rsid w:val="00C547D4"/>
    <w:rsid w:val="00C54B05"/>
    <w:rsid w:val="00C55A10"/>
    <w:rsid w:val="00C55C02"/>
    <w:rsid w:val="00C55E94"/>
    <w:rsid w:val="00C56DEA"/>
    <w:rsid w:val="00C56F1B"/>
    <w:rsid w:val="00C60929"/>
    <w:rsid w:val="00C60CE5"/>
    <w:rsid w:val="00C60E10"/>
    <w:rsid w:val="00C61522"/>
    <w:rsid w:val="00C6189E"/>
    <w:rsid w:val="00C61A59"/>
    <w:rsid w:val="00C61FEE"/>
    <w:rsid w:val="00C6341E"/>
    <w:rsid w:val="00C63C57"/>
    <w:rsid w:val="00C6425E"/>
    <w:rsid w:val="00C64532"/>
    <w:rsid w:val="00C65020"/>
    <w:rsid w:val="00C65900"/>
    <w:rsid w:val="00C65A23"/>
    <w:rsid w:val="00C65C08"/>
    <w:rsid w:val="00C65EBE"/>
    <w:rsid w:val="00C660CB"/>
    <w:rsid w:val="00C66325"/>
    <w:rsid w:val="00C66BC8"/>
    <w:rsid w:val="00C6723F"/>
    <w:rsid w:val="00C67E95"/>
    <w:rsid w:val="00C709B1"/>
    <w:rsid w:val="00C70FCC"/>
    <w:rsid w:val="00C74F92"/>
    <w:rsid w:val="00C7525F"/>
    <w:rsid w:val="00C773C7"/>
    <w:rsid w:val="00C77848"/>
    <w:rsid w:val="00C8227A"/>
    <w:rsid w:val="00C82541"/>
    <w:rsid w:val="00C82FA7"/>
    <w:rsid w:val="00C83591"/>
    <w:rsid w:val="00C839BE"/>
    <w:rsid w:val="00C85507"/>
    <w:rsid w:val="00C86378"/>
    <w:rsid w:val="00C87AEB"/>
    <w:rsid w:val="00C90098"/>
    <w:rsid w:val="00C904C3"/>
    <w:rsid w:val="00C90523"/>
    <w:rsid w:val="00C90A85"/>
    <w:rsid w:val="00C928DD"/>
    <w:rsid w:val="00C9318F"/>
    <w:rsid w:val="00C935F7"/>
    <w:rsid w:val="00C94041"/>
    <w:rsid w:val="00C94049"/>
    <w:rsid w:val="00C95091"/>
    <w:rsid w:val="00CA2960"/>
    <w:rsid w:val="00CA3F98"/>
    <w:rsid w:val="00CA4248"/>
    <w:rsid w:val="00CA4532"/>
    <w:rsid w:val="00CA4D32"/>
    <w:rsid w:val="00CA51B5"/>
    <w:rsid w:val="00CA678E"/>
    <w:rsid w:val="00CA69CF"/>
    <w:rsid w:val="00CA7717"/>
    <w:rsid w:val="00CB05F5"/>
    <w:rsid w:val="00CB1402"/>
    <w:rsid w:val="00CB1F78"/>
    <w:rsid w:val="00CB2055"/>
    <w:rsid w:val="00CB22CF"/>
    <w:rsid w:val="00CB27A7"/>
    <w:rsid w:val="00CB2D6A"/>
    <w:rsid w:val="00CB4C72"/>
    <w:rsid w:val="00CB4E55"/>
    <w:rsid w:val="00CB5B9A"/>
    <w:rsid w:val="00CB6A57"/>
    <w:rsid w:val="00CB73EA"/>
    <w:rsid w:val="00CB7459"/>
    <w:rsid w:val="00CC115F"/>
    <w:rsid w:val="00CC3251"/>
    <w:rsid w:val="00CC4070"/>
    <w:rsid w:val="00CC6A58"/>
    <w:rsid w:val="00CC7014"/>
    <w:rsid w:val="00CD0959"/>
    <w:rsid w:val="00CD0C9A"/>
    <w:rsid w:val="00CD1EBC"/>
    <w:rsid w:val="00CD3723"/>
    <w:rsid w:val="00CD3DA2"/>
    <w:rsid w:val="00CD3F85"/>
    <w:rsid w:val="00CD4ACE"/>
    <w:rsid w:val="00CD6230"/>
    <w:rsid w:val="00CD652B"/>
    <w:rsid w:val="00CD6CD7"/>
    <w:rsid w:val="00CE0D6C"/>
    <w:rsid w:val="00CE1DC6"/>
    <w:rsid w:val="00CE2844"/>
    <w:rsid w:val="00CE477B"/>
    <w:rsid w:val="00CE757D"/>
    <w:rsid w:val="00CF1DD5"/>
    <w:rsid w:val="00CF309F"/>
    <w:rsid w:val="00CF74EC"/>
    <w:rsid w:val="00D00CC6"/>
    <w:rsid w:val="00D01498"/>
    <w:rsid w:val="00D02586"/>
    <w:rsid w:val="00D03703"/>
    <w:rsid w:val="00D04526"/>
    <w:rsid w:val="00D04B29"/>
    <w:rsid w:val="00D05458"/>
    <w:rsid w:val="00D05773"/>
    <w:rsid w:val="00D069AF"/>
    <w:rsid w:val="00D1000F"/>
    <w:rsid w:val="00D1034B"/>
    <w:rsid w:val="00D1088C"/>
    <w:rsid w:val="00D10FA7"/>
    <w:rsid w:val="00D1276B"/>
    <w:rsid w:val="00D15B47"/>
    <w:rsid w:val="00D16E42"/>
    <w:rsid w:val="00D2028C"/>
    <w:rsid w:val="00D20558"/>
    <w:rsid w:val="00D21367"/>
    <w:rsid w:val="00D2141D"/>
    <w:rsid w:val="00D216FE"/>
    <w:rsid w:val="00D23F94"/>
    <w:rsid w:val="00D24327"/>
    <w:rsid w:val="00D249FE"/>
    <w:rsid w:val="00D25A65"/>
    <w:rsid w:val="00D25CF6"/>
    <w:rsid w:val="00D262FB"/>
    <w:rsid w:val="00D2670F"/>
    <w:rsid w:val="00D276E5"/>
    <w:rsid w:val="00D278C9"/>
    <w:rsid w:val="00D27F55"/>
    <w:rsid w:val="00D304AC"/>
    <w:rsid w:val="00D32231"/>
    <w:rsid w:val="00D36457"/>
    <w:rsid w:val="00D372B7"/>
    <w:rsid w:val="00D37771"/>
    <w:rsid w:val="00D37C4A"/>
    <w:rsid w:val="00D40589"/>
    <w:rsid w:val="00D40BDF"/>
    <w:rsid w:val="00D41EF0"/>
    <w:rsid w:val="00D41F72"/>
    <w:rsid w:val="00D41FE7"/>
    <w:rsid w:val="00D443F2"/>
    <w:rsid w:val="00D4538D"/>
    <w:rsid w:val="00D45E28"/>
    <w:rsid w:val="00D46FD7"/>
    <w:rsid w:val="00D470A2"/>
    <w:rsid w:val="00D5189C"/>
    <w:rsid w:val="00D51C48"/>
    <w:rsid w:val="00D52100"/>
    <w:rsid w:val="00D52E25"/>
    <w:rsid w:val="00D5347A"/>
    <w:rsid w:val="00D53B31"/>
    <w:rsid w:val="00D54C49"/>
    <w:rsid w:val="00D5532B"/>
    <w:rsid w:val="00D56B0F"/>
    <w:rsid w:val="00D57219"/>
    <w:rsid w:val="00D57271"/>
    <w:rsid w:val="00D572B4"/>
    <w:rsid w:val="00D60149"/>
    <w:rsid w:val="00D606EF"/>
    <w:rsid w:val="00D60B03"/>
    <w:rsid w:val="00D625EA"/>
    <w:rsid w:val="00D639DE"/>
    <w:rsid w:val="00D63A1A"/>
    <w:rsid w:val="00D63B89"/>
    <w:rsid w:val="00D646F6"/>
    <w:rsid w:val="00D656F0"/>
    <w:rsid w:val="00D670A5"/>
    <w:rsid w:val="00D720ED"/>
    <w:rsid w:val="00D72E17"/>
    <w:rsid w:val="00D73210"/>
    <w:rsid w:val="00D73D81"/>
    <w:rsid w:val="00D74186"/>
    <w:rsid w:val="00D751F5"/>
    <w:rsid w:val="00D752AF"/>
    <w:rsid w:val="00D75472"/>
    <w:rsid w:val="00D831B2"/>
    <w:rsid w:val="00D84474"/>
    <w:rsid w:val="00D85199"/>
    <w:rsid w:val="00D85429"/>
    <w:rsid w:val="00D854BD"/>
    <w:rsid w:val="00D85DF0"/>
    <w:rsid w:val="00D862C7"/>
    <w:rsid w:val="00D86A3C"/>
    <w:rsid w:val="00D87BE5"/>
    <w:rsid w:val="00D913F0"/>
    <w:rsid w:val="00D91437"/>
    <w:rsid w:val="00D921CB"/>
    <w:rsid w:val="00D9284D"/>
    <w:rsid w:val="00D9291E"/>
    <w:rsid w:val="00D93A4F"/>
    <w:rsid w:val="00D93DB1"/>
    <w:rsid w:val="00D93DD1"/>
    <w:rsid w:val="00D93FE9"/>
    <w:rsid w:val="00D949E9"/>
    <w:rsid w:val="00D95B3B"/>
    <w:rsid w:val="00D9603A"/>
    <w:rsid w:val="00D97820"/>
    <w:rsid w:val="00DA0214"/>
    <w:rsid w:val="00DA042F"/>
    <w:rsid w:val="00DA08B9"/>
    <w:rsid w:val="00DA1417"/>
    <w:rsid w:val="00DA14E3"/>
    <w:rsid w:val="00DA19B2"/>
    <w:rsid w:val="00DA341E"/>
    <w:rsid w:val="00DA44CB"/>
    <w:rsid w:val="00DA4CE7"/>
    <w:rsid w:val="00DA538F"/>
    <w:rsid w:val="00DA5DF1"/>
    <w:rsid w:val="00DA6EA2"/>
    <w:rsid w:val="00DA766A"/>
    <w:rsid w:val="00DB01BE"/>
    <w:rsid w:val="00DB068B"/>
    <w:rsid w:val="00DB24A7"/>
    <w:rsid w:val="00DB2A3A"/>
    <w:rsid w:val="00DB3764"/>
    <w:rsid w:val="00DB4FF0"/>
    <w:rsid w:val="00DB585F"/>
    <w:rsid w:val="00DB61DD"/>
    <w:rsid w:val="00DB6CCF"/>
    <w:rsid w:val="00DB7B9C"/>
    <w:rsid w:val="00DB7EAD"/>
    <w:rsid w:val="00DC2870"/>
    <w:rsid w:val="00DC2F3A"/>
    <w:rsid w:val="00DC3E14"/>
    <w:rsid w:val="00DC4D53"/>
    <w:rsid w:val="00DC530E"/>
    <w:rsid w:val="00DC60D6"/>
    <w:rsid w:val="00DC62FB"/>
    <w:rsid w:val="00DC6C36"/>
    <w:rsid w:val="00DC75BD"/>
    <w:rsid w:val="00DC7E23"/>
    <w:rsid w:val="00DD046B"/>
    <w:rsid w:val="00DD04B7"/>
    <w:rsid w:val="00DD06F3"/>
    <w:rsid w:val="00DD07E6"/>
    <w:rsid w:val="00DD0EEE"/>
    <w:rsid w:val="00DD0F85"/>
    <w:rsid w:val="00DD0FBD"/>
    <w:rsid w:val="00DD308F"/>
    <w:rsid w:val="00DD37EB"/>
    <w:rsid w:val="00DD3983"/>
    <w:rsid w:val="00DD3999"/>
    <w:rsid w:val="00DD42BA"/>
    <w:rsid w:val="00DD50E2"/>
    <w:rsid w:val="00DD59A6"/>
    <w:rsid w:val="00DD60A4"/>
    <w:rsid w:val="00DD636A"/>
    <w:rsid w:val="00DD6552"/>
    <w:rsid w:val="00DE035B"/>
    <w:rsid w:val="00DE0587"/>
    <w:rsid w:val="00DE0A13"/>
    <w:rsid w:val="00DE0CEF"/>
    <w:rsid w:val="00DE1EF9"/>
    <w:rsid w:val="00DE20B8"/>
    <w:rsid w:val="00DE2439"/>
    <w:rsid w:val="00DE27D0"/>
    <w:rsid w:val="00DE29E5"/>
    <w:rsid w:val="00DE3AD4"/>
    <w:rsid w:val="00DE3F96"/>
    <w:rsid w:val="00DE4E70"/>
    <w:rsid w:val="00DE545F"/>
    <w:rsid w:val="00DE571F"/>
    <w:rsid w:val="00DE59E4"/>
    <w:rsid w:val="00DE6BE0"/>
    <w:rsid w:val="00DE6E1A"/>
    <w:rsid w:val="00DE6EA2"/>
    <w:rsid w:val="00DE755E"/>
    <w:rsid w:val="00DE7FEA"/>
    <w:rsid w:val="00DF0D17"/>
    <w:rsid w:val="00DF2799"/>
    <w:rsid w:val="00DF5BD7"/>
    <w:rsid w:val="00DF7ABF"/>
    <w:rsid w:val="00E007E2"/>
    <w:rsid w:val="00E0191C"/>
    <w:rsid w:val="00E01CB2"/>
    <w:rsid w:val="00E02431"/>
    <w:rsid w:val="00E02FAF"/>
    <w:rsid w:val="00E033A1"/>
    <w:rsid w:val="00E047D1"/>
    <w:rsid w:val="00E04B7C"/>
    <w:rsid w:val="00E05576"/>
    <w:rsid w:val="00E05EDD"/>
    <w:rsid w:val="00E1061F"/>
    <w:rsid w:val="00E107F2"/>
    <w:rsid w:val="00E10A95"/>
    <w:rsid w:val="00E10AA4"/>
    <w:rsid w:val="00E11FE6"/>
    <w:rsid w:val="00E13557"/>
    <w:rsid w:val="00E15308"/>
    <w:rsid w:val="00E15CE6"/>
    <w:rsid w:val="00E162A0"/>
    <w:rsid w:val="00E21280"/>
    <w:rsid w:val="00E21807"/>
    <w:rsid w:val="00E22F72"/>
    <w:rsid w:val="00E24029"/>
    <w:rsid w:val="00E24D71"/>
    <w:rsid w:val="00E25203"/>
    <w:rsid w:val="00E25647"/>
    <w:rsid w:val="00E27843"/>
    <w:rsid w:val="00E30CE9"/>
    <w:rsid w:val="00E30DD3"/>
    <w:rsid w:val="00E3109F"/>
    <w:rsid w:val="00E311D5"/>
    <w:rsid w:val="00E31775"/>
    <w:rsid w:val="00E33C5E"/>
    <w:rsid w:val="00E35729"/>
    <w:rsid w:val="00E36BA6"/>
    <w:rsid w:val="00E37517"/>
    <w:rsid w:val="00E40594"/>
    <w:rsid w:val="00E40F51"/>
    <w:rsid w:val="00E4146E"/>
    <w:rsid w:val="00E42BB5"/>
    <w:rsid w:val="00E43117"/>
    <w:rsid w:val="00E443CB"/>
    <w:rsid w:val="00E44980"/>
    <w:rsid w:val="00E44EC2"/>
    <w:rsid w:val="00E45ADD"/>
    <w:rsid w:val="00E45E16"/>
    <w:rsid w:val="00E47799"/>
    <w:rsid w:val="00E5088E"/>
    <w:rsid w:val="00E50942"/>
    <w:rsid w:val="00E5173B"/>
    <w:rsid w:val="00E517E1"/>
    <w:rsid w:val="00E52A85"/>
    <w:rsid w:val="00E5329A"/>
    <w:rsid w:val="00E53836"/>
    <w:rsid w:val="00E550A0"/>
    <w:rsid w:val="00E5714E"/>
    <w:rsid w:val="00E57276"/>
    <w:rsid w:val="00E577BA"/>
    <w:rsid w:val="00E60A55"/>
    <w:rsid w:val="00E61EDF"/>
    <w:rsid w:val="00E626FA"/>
    <w:rsid w:val="00E632B3"/>
    <w:rsid w:val="00E63749"/>
    <w:rsid w:val="00E63DF2"/>
    <w:rsid w:val="00E640DC"/>
    <w:rsid w:val="00E64A9C"/>
    <w:rsid w:val="00E7151C"/>
    <w:rsid w:val="00E74609"/>
    <w:rsid w:val="00E749D1"/>
    <w:rsid w:val="00E7527F"/>
    <w:rsid w:val="00E7716B"/>
    <w:rsid w:val="00E77A9C"/>
    <w:rsid w:val="00E77BC2"/>
    <w:rsid w:val="00E77FDF"/>
    <w:rsid w:val="00E8199B"/>
    <w:rsid w:val="00E82F31"/>
    <w:rsid w:val="00E846E9"/>
    <w:rsid w:val="00E84E3A"/>
    <w:rsid w:val="00E84E53"/>
    <w:rsid w:val="00E8540E"/>
    <w:rsid w:val="00E870A2"/>
    <w:rsid w:val="00E87BE3"/>
    <w:rsid w:val="00E90BD4"/>
    <w:rsid w:val="00E910B4"/>
    <w:rsid w:val="00E93546"/>
    <w:rsid w:val="00E93BE8"/>
    <w:rsid w:val="00E94405"/>
    <w:rsid w:val="00E9528C"/>
    <w:rsid w:val="00E953A7"/>
    <w:rsid w:val="00E96819"/>
    <w:rsid w:val="00E96866"/>
    <w:rsid w:val="00E96E84"/>
    <w:rsid w:val="00E97DCE"/>
    <w:rsid w:val="00EA07BA"/>
    <w:rsid w:val="00EA0BC3"/>
    <w:rsid w:val="00EA10FB"/>
    <w:rsid w:val="00EA15B6"/>
    <w:rsid w:val="00EA1AB4"/>
    <w:rsid w:val="00EA1C7B"/>
    <w:rsid w:val="00EA2B53"/>
    <w:rsid w:val="00EA2FAC"/>
    <w:rsid w:val="00EA3224"/>
    <w:rsid w:val="00EA3784"/>
    <w:rsid w:val="00EA383A"/>
    <w:rsid w:val="00EA3CAD"/>
    <w:rsid w:val="00EA4275"/>
    <w:rsid w:val="00EA4512"/>
    <w:rsid w:val="00EA47B8"/>
    <w:rsid w:val="00EA6100"/>
    <w:rsid w:val="00EA63C8"/>
    <w:rsid w:val="00EB07EE"/>
    <w:rsid w:val="00EB08D5"/>
    <w:rsid w:val="00EB0969"/>
    <w:rsid w:val="00EB29E0"/>
    <w:rsid w:val="00EB2C40"/>
    <w:rsid w:val="00EB3410"/>
    <w:rsid w:val="00EB4BB1"/>
    <w:rsid w:val="00EB4EC2"/>
    <w:rsid w:val="00EB57E2"/>
    <w:rsid w:val="00EB5A27"/>
    <w:rsid w:val="00EC1430"/>
    <w:rsid w:val="00EC5115"/>
    <w:rsid w:val="00EC5390"/>
    <w:rsid w:val="00EC6AB8"/>
    <w:rsid w:val="00EC6FCA"/>
    <w:rsid w:val="00EC734E"/>
    <w:rsid w:val="00EC7DE2"/>
    <w:rsid w:val="00EC7E5F"/>
    <w:rsid w:val="00ED1F74"/>
    <w:rsid w:val="00ED2233"/>
    <w:rsid w:val="00ED4484"/>
    <w:rsid w:val="00ED4806"/>
    <w:rsid w:val="00ED7630"/>
    <w:rsid w:val="00ED7F06"/>
    <w:rsid w:val="00EE0A7E"/>
    <w:rsid w:val="00EE0AB1"/>
    <w:rsid w:val="00EE18FB"/>
    <w:rsid w:val="00EE1AF5"/>
    <w:rsid w:val="00EE1AFC"/>
    <w:rsid w:val="00EE2E04"/>
    <w:rsid w:val="00EE3053"/>
    <w:rsid w:val="00EE3CF2"/>
    <w:rsid w:val="00EE52F3"/>
    <w:rsid w:val="00EE5492"/>
    <w:rsid w:val="00EE5E8E"/>
    <w:rsid w:val="00EE630A"/>
    <w:rsid w:val="00EE6E53"/>
    <w:rsid w:val="00EE7619"/>
    <w:rsid w:val="00EF0899"/>
    <w:rsid w:val="00EF0A69"/>
    <w:rsid w:val="00EF0F3A"/>
    <w:rsid w:val="00EF0F4D"/>
    <w:rsid w:val="00EF43FF"/>
    <w:rsid w:val="00EF4835"/>
    <w:rsid w:val="00EF4C64"/>
    <w:rsid w:val="00EF4F04"/>
    <w:rsid w:val="00EF633D"/>
    <w:rsid w:val="00EF6905"/>
    <w:rsid w:val="00EF779E"/>
    <w:rsid w:val="00F00B67"/>
    <w:rsid w:val="00F013B7"/>
    <w:rsid w:val="00F020A0"/>
    <w:rsid w:val="00F02DA9"/>
    <w:rsid w:val="00F05A4E"/>
    <w:rsid w:val="00F061BA"/>
    <w:rsid w:val="00F06814"/>
    <w:rsid w:val="00F10686"/>
    <w:rsid w:val="00F143B7"/>
    <w:rsid w:val="00F14C9F"/>
    <w:rsid w:val="00F14E63"/>
    <w:rsid w:val="00F156AB"/>
    <w:rsid w:val="00F15921"/>
    <w:rsid w:val="00F16878"/>
    <w:rsid w:val="00F16D74"/>
    <w:rsid w:val="00F2164C"/>
    <w:rsid w:val="00F25041"/>
    <w:rsid w:val="00F258CA"/>
    <w:rsid w:val="00F25E7A"/>
    <w:rsid w:val="00F26A68"/>
    <w:rsid w:val="00F26F5C"/>
    <w:rsid w:val="00F276C0"/>
    <w:rsid w:val="00F2775E"/>
    <w:rsid w:val="00F2780D"/>
    <w:rsid w:val="00F305A5"/>
    <w:rsid w:val="00F30859"/>
    <w:rsid w:val="00F3164F"/>
    <w:rsid w:val="00F31B8C"/>
    <w:rsid w:val="00F33657"/>
    <w:rsid w:val="00F34C0A"/>
    <w:rsid w:val="00F37331"/>
    <w:rsid w:val="00F37683"/>
    <w:rsid w:val="00F40818"/>
    <w:rsid w:val="00F40FDF"/>
    <w:rsid w:val="00F41232"/>
    <w:rsid w:val="00F4189E"/>
    <w:rsid w:val="00F420A7"/>
    <w:rsid w:val="00F42383"/>
    <w:rsid w:val="00F42758"/>
    <w:rsid w:val="00F42DB1"/>
    <w:rsid w:val="00F43CE9"/>
    <w:rsid w:val="00F4483B"/>
    <w:rsid w:val="00F471C5"/>
    <w:rsid w:val="00F47A48"/>
    <w:rsid w:val="00F47C05"/>
    <w:rsid w:val="00F51280"/>
    <w:rsid w:val="00F51E0C"/>
    <w:rsid w:val="00F51E3F"/>
    <w:rsid w:val="00F5266C"/>
    <w:rsid w:val="00F53883"/>
    <w:rsid w:val="00F54421"/>
    <w:rsid w:val="00F54CE8"/>
    <w:rsid w:val="00F55681"/>
    <w:rsid w:val="00F556C1"/>
    <w:rsid w:val="00F57462"/>
    <w:rsid w:val="00F57942"/>
    <w:rsid w:val="00F60326"/>
    <w:rsid w:val="00F61801"/>
    <w:rsid w:val="00F61965"/>
    <w:rsid w:val="00F62D34"/>
    <w:rsid w:val="00F62E83"/>
    <w:rsid w:val="00F6376F"/>
    <w:rsid w:val="00F64299"/>
    <w:rsid w:val="00F654D0"/>
    <w:rsid w:val="00F65700"/>
    <w:rsid w:val="00F65735"/>
    <w:rsid w:val="00F6609A"/>
    <w:rsid w:val="00F714ED"/>
    <w:rsid w:val="00F7176B"/>
    <w:rsid w:val="00F71EFB"/>
    <w:rsid w:val="00F739BE"/>
    <w:rsid w:val="00F74864"/>
    <w:rsid w:val="00F76632"/>
    <w:rsid w:val="00F768D5"/>
    <w:rsid w:val="00F773D4"/>
    <w:rsid w:val="00F801FD"/>
    <w:rsid w:val="00F80D53"/>
    <w:rsid w:val="00F80DE5"/>
    <w:rsid w:val="00F80E4B"/>
    <w:rsid w:val="00F80FC7"/>
    <w:rsid w:val="00F815DF"/>
    <w:rsid w:val="00F82256"/>
    <w:rsid w:val="00F844CA"/>
    <w:rsid w:val="00F84BE1"/>
    <w:rsid w:val="00F874DB"/>
    <w:rsid w:val="00F876EB"/>
    <w:rsid w:val="00F90151"/>
    <w:rsid w:val="00F91537"/>
    <w:rsid w:val="00F918BB"/>
    <w:rsid w:val="00F939B0"/>
    <w:rsid w:val="00F93D0B"/>
    <w:rsid w:val="00F93D0F"/>
    <w:rsid w:val="00F93D94"/>
    <w:rsid w:val="00F9414C"/>
    <w:rsid w:val="00F97B4D"/>
    <w:rsid w:val="00FA09C0"/>
    <w:rsid w:val="00FA0B7A"/>
    <w:rsid w:val="00FA22F2"/>
    <w:rsid w:val="00FA4C0A"/>
    <w:rsid w:val="00FA74AE"/>
    <w:rsid w:val="00FB0841"/>
    <w:rsid w:val="00FB108F"/>
    <w:rsid w:val="00FB1B5A"/>
    <w:rsid w:val="00FB219F"/>
    <w:rsid w:val="00FB2294"/>
    <w:rsid w:val="00FB294D"/>
    <w:rsid w:val="00FB39EF"/>
    <w:rsid w:val="00FB3C93"/>
    <w:rsid w:val="00FB40AF"/>
    <w:rsid w:val="00FB4A0F"/>
    <w:rsid w:val="00FB4A54"/>
    <w:rsid w:val="00FB5608"/>
    <w:rsid w:val="00FB59A8"/>
    <w:rsid w:val="00FB5E21"/>
    <w:rsid w:val="00FB6E98"/>
    <w:rsid w:val="00FC04E1"/>
    <w:rsid w:val="00FC154A"/>
    <w:rsid w:val="00FC1E97"/>
    <w:rsid w:val="00FC245D"/>
    <w:rsid w:val="00FC2817"/>
    <w:rsid w:val="00FC2ED0"/>
    <w:rsid w:val="00FC3263"/>
    <w:rsid w:val="00FC4BDB"/>
    <w:rsid w:val="00FC6B71"/>
    <w:rsid w:val="00FC7314"/>
    <w:rsid w:val="00FC7348"/>
    <w:rsid w:val="00FC761A"/>
    <w:rsid w:val="00FC7749"/>
    <w:rsid w:val="00FC7F55"/>
    <w:rsid w:val="00FD07A1"/>
    <w:rsid w:val="00FD1D60"/>
    <w:rsid w:val="00FD38C6"/>
    <w:rsid w:val="00FD4212"/>
    <w:rsid w:val="00FD4F29"/>
    <w:rsid w:val="00FD6EDE"/>
    <w:rsid w:val="00FD6F7A"/>
    <w:rsid w:val="00FD7326"/>
    <w:rsid w:val="00FE01D4"/>
    <w:rsid w:val="00FE106F"/>
    <w:rsid w:val="00FE24B5"/>
    <w:rsid w:val="00FE2C9D"/>
    <w:rsid w:val="00FE3452"/>
    <w:rsid w:val="00FE4FD8"/>
    <w:rsid w:val="00FE5345"/>
    <w:rsid w:val="00FE66F1"/>
    <w:rsid w:val="00FE6E2F"/>
    <w:rsid w:val="00FE6E83"/>
    <w:rsid w:val="00FE7103"/>
    <w:rsid w:val="00FE7E75"/>
    <w:rsid w:val="00FF0515"/>
    <w:rsid w:val="00FF1EBD"/>
    <w:rsid w:val="00FF2555"/>
    <w:rsid w:val="00FF2F2B"/>
    <w:rsid w:val="00FF327A"/>
    <w:rsid w:val="00FF37C2"/>
    <w:rsid w:val="00FF3DDD"/>
    <w:rsid w:val="00FF4744"/>
    <w:rsid w:val="00FF5D40"/>
    <w:rsid w:val="00FF6DDC"/>
    <w:rsid w:val="00FF72B0"/>
    <w:rsid w:val="00FF7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73584"/>
  <w15:docId w15:val="{56D3F869-3E10-4E4B-9948-350AA8160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20ED"/>
  </w:style>
  <w:style w:type="paragraph" w:styleId="1">
    <w:name w:val="heading 1"/>
    <w:basedOn w:val="a"/>
    <w:next w:val="a"/>
    <w:link w:val="10"/>
    <w:qFormat/>
    <w:rsid w:val="002F2A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8">
    <w:name w:val="heading 8"/>
    <w:basedOn w:val="a"/>
    <w:next w:val="a"/>
    <w:link w:val="80"/>
    <w:uiPriority w:val="99"/>
    <w:qFormat/>
    <w:rsid w:val="00D51C48"/>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9"/>
    <w:rsid w:val="00D51C48"/>
    <w:rPr>
      <w:rFonts w:ascii="Times New Roman" w:eastAsia="Times New Roman" w:hAnsi="Times New Roman" w:cs="Times New Roman"/>
      <w:i/>
      <w:iCs/>
      <w:sz w:val="24"/>
      <w:szCs w:val="24"/>
    </w:rPr>
  </w:style>
  <w:style w:type="numbering" w:customStyle="1" w:styleId="11">
    <w:name w:val="Нет списка1"/>
    <w:next w:val="a2"/>
    <w:semiHidden/>
    <w:rsid w:val="00D51C48"/>
  </w:style>
  <w:style w:type="paragraph" w:styleId="a3">
    <w:name w:val="header"/>
    <w:basedOn w:val="a"/>
    <w:link w:val="a4"/>
    <w:uiPriority w:val="99"/>
    <w:rsid w:val="00D51C48"/>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uiPriority w:val="99"/>
    <w:rsid w:val="00D51C48"/>
    <w:rPr>
      <w:rFonts w:ascii="Times New Roman" w:eastAsia="Times New Roman" w:hAnsi="Times New Roman" w:cs="Times New Roman"/>
      <w:sz w:val="28"/>
      <w:szCs w:val="20"/>
      <w:lang w:eastAsia="ru-RU"/>
    </w:rPr>
  </w:style>
  <w:style w:type="character" w:styleId="a5">
    <w:name w:val="page number"/>
    <w:basedOn w:val="a0"/>
    <w:rsid w:val="00D51C48"/>
  </w:style>
  <w:style w:type="paragraph" w:customStyle="1" w:styleId="ConsPlusTitle">
    <w:name w:val="ConsPlusTitle"/>
    <w:uiPriority w:val="99"/>
    <w:rsid w:val="00D51C4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D51C4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Balloon Text"/>
    <w:basedOn w:val="a"/>
    <w:link w:val="a7"/>
    <w:uiPriority w:val="99"/>
    <w:rsid w:val="00D51C48"/>
    <w:pPr>
      <w:spacing w:after="0" w:line="240" w:lineRule="auto"/>
    </w:pPr>
    <w:rPr>
      <w:rFonts w:ascii="Tahoma" w:eastAsia="Times New Roman" w:hAnsi="Tahoma" w:cs="Times New Roman"/>
      <w:sz w:val="16"/>
      <w:szCs w:val="16"/>
    </w:rPr>
  </w:style>
  <w:style w:type="character" w:customStyle="1" w:styleId="a7">
    <w:name w:val="Текст выноски Знак"/>
    <w:basedOn w:val="a0"/>
    <w:link w:val="a6"/>
    <w:uiPriority w:val="99"/>
    <w:rsid w:val="00D51C48"/>
    <w:rPr>
      <w:rFonts w:ascii="Tahoma" w:eastAsia="Times New Roman" w:hAnsi="Tahoma" w:cs="Times New Roman"/>
      <w:sz w:val="16"/>
      <w:szCs w:val="16"/>
    </w:rPr>
  </w:style>
  <w:style w:type="paragraph" w:styleId="a8">
    <w:name w:val="No Spacing"/>
    <w:uiPriority w:val="99"/>
    <w:qFormat/>
    <w:rsid w:val="00D51C48"/>
    <w:pPr>
      <w:spacing w:after="0" w:line="240" w:lineRule="auto"/>
    </w:pPr>
    <w:rPr>
      <w:rFonts w:ascii="Calibri" w:eastAsia="Calibri" w:hAnsi="Calibri" w:cs="Times New Roman"/>
    </w:rPr>
  </w:style>
  <w:style w:type="paragraph" w:customStyle="1" w:styleId="ConsPlusNormal">
    <w:name w:val="ConsPlusNormal"/>
    <w:rsid w:val="00D51C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uiPriority w:val="99"/>
    <w:rsid w:val="00D51C48"/>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uiPriority w:val="99"/>
    <w:rsid w:val="00D51C48"/>
    <w:rPr>
      <w:rFonts w:ascii="Times New Roman" w:eastAsia="Times New Roman" w:hAnsi="Times New Roman" w:cs="Times New Roman"/>
      <w:sz w:val="16"/>
      <w:szCs w:val="16"/>
    </w:rPr>
  </w:style>
  <w:style w:type="paragraph" w:styleId="a9">
    <w:name w:val="Body Text"/>
    <w:basedOn w:val="a"/>
    <w:link w:val="aa"/>
    <w:uiPriority w:val="99"/>
    <w:rsid w:val="00D51C48"/>
    <w:pPr>
      <w:spacing w:after="0" w:line="240" w:lineRule="auto"/>
      <w:jc w:val="both"/>
    </w:pPr>
    <w:rPr>
      <w:rFonts w:ascii="Times New Roman" w:eastAsia="Times New Roman" w:hAnsi="Times New Roman" w:cs="Times New Roman"/>
      <w:b/>
      <w:sz w:val="28"/>
      <w:szCs w:val="20"/>
    </w:rPr>
  </w:style>
  <w:style w:type="character" w:customStyle="1" w:styleId="aa">
    <w:name w:val="Основной текст Знак"/>
    <w:basedOn w:val="a0"/>
    <w:link w:val="a9"/>
    <w:uiPriority w:val="99"/>
    <w:rsid w:val="00D51C48"/>
    <w:rPr>
      <w:rFonts w:ascii="Times New Roman" w:eastAsia="Times New Roman" w:hAnsi="Times New Roman" w:cs="Times New Roman"/>
      <w:b/>
      <w:sz w:val="28"/>
      <w:szCs w:val="20"/>
    </w:rPr>
  </w:style>
  <w:style w:type="paragraph" w:styleId="ab">
    <w:name w:val="Body Text Indent"/>
    <w:basedOn w:val="a"/>
    <w:link w:val="ac"/>
    <w:rsid w:val="00D51C48"/>
    <w:pPr>
      <w:spacing w:after="120" w:line="240" w:lineRule="auto"/>
      <w:ind w:left="283"/>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D51C48"/>
    <w:rPr>
      <w:rFonts w:ascii="Times New Roman" w:eastAsia="Times New Roman" w:hAnsi="Times New Roman" w:cs="Times New Roman"/>
      <w:sz w:val="28"/>
      <w:szCs w:val="20"/>
    </w:rPr>
  </w:style>
  <w:style w:type="paragraph" w:styleId="2">
    <w:name w:val="Body Text Indent 2"/>
    <w:basedOn w:val="a"/>
    <w:link w:val="20"/>
    <w:uiPriority w:val="99"/>
    <w:rsid w:val="00D51C48"/>
    <w:pPr>
      <w:spacing w:after="120" w:line="480" w:lineRule="auto"/>
      <w:ind w:left="283"/>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uiPriority w:val="99"/>
    <w:rsid w:val="00D51C48"/>
    <w:rPr>
      <w:rFonts w:ascii="Times New Roman" w:eastAsia="Times New Roman" w:hAnsi="Times New Roman" w:cs="Times New Roman"/>
      <w:sz w:val="28"/>
      <w:szCs w:val="20"/>
    </w:rPr>
  </w:style>
  <w:style w:type="paragraph" w:styleId="ad">
    <w:name w:val="footer"/>
    <w:basedOn w:val="a"/>
    <w:link w:val="ae"/>
    <w:uiPriority w:val="99"/>
    <w:rsid w:val="00D51C48"/>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e">
    <w:name w:val="Нижний колонтитул Знак"/>
    <w:basedOn w:val="a0"/>
    <w:link w:val="ad"/>
    <w:uiPriority w:val="99"/>
    <w:rsid w:val="00D51C48"/>
    <w:rPr>
      <w:rFonts w:ascii="Times New Roman" w:eastAsia="Times New Roman" w:hAnsi="Times New Roman" w:cs="Times New Roman"/>
      <w:sz w:val="28"/>
      <w:szCs w:val="20"/>
    </w:rPr>
  </w:style>
  <w:style w:type="table" w:styleId="af">
    <w:name w:val="Table Grid"/>
    <w:basedOn w:val="a1"/>
    <w:uiPriority w:val="59"/>
    <w:rsid w:val="00D51C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F2AF7"/>
    <w:rPr>
      <w:rFonts w:asciiTheme="majorHAnsi" w:eastAsiaTheme="majorEastAsia" w:hAnsiTheme="majorHAnsi" w:cstheme="majorBidi"/>
      <w:b/>
      <w:bCs/>
      <w:color w:val="365F91" w:themeColor="accent1" w:themeShade="BF"/>
      <w:sz w:val="28"/>
      <w:szCs w:val="28"/>
    </w:rPr>
  </w:style>
  <w:style w:type="paragraph" w:customStyle="1" w:styleId="85367988A0544E0D9E4823711EB28734">
    <w:name w:val="85367988A0544E0D9E4823711EB28734"/>
    <w:uiPriority w:val="99"/>
    <w:rsid w:val="00A30D4A"/>
    <w:rPr>
      <w:rFonts w:eastAsiaTheme="minorEastAsia"/>
      <w:lang w:eastAsia="ru-RU"/>
    </w:rPr>
  </w:style>
  <w:style w:type="paragraph" w:customStyle="1" w:styleId="Default">
    <w:name w:val="Default"/>
    <w:rsid w:val="00E1061F"/>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List Paragraph"/>
    <w:basedOn w:val="a"/>
    <w:uiPriority w:val="34"/>
    <w:qFormat/>
    <w:rsid w:val="001910E7"/>
    <w:pPr>
      <w:ind w:left="720"/>
      <w:contextualSpacing/>
    </w:pPr>
  </w:style>
  <w:style w:type="numbering" w:customStyle="1" w:styleId="21">
    <w:name w:val="Нет списка2"/>
    <w:next w:val="a2"/>
    <w:semiHidden/>
    <w:rsid w:val="00A45AB5"/>
  </w:style>
  <w:style w:type="paragraph" w:customStyle="1" w:styleId="af1">
    <w:name w:val="Знак"/>
    <w:basedOn w:val="a"/>
    <w:uiPriority w:val="99"/>
    <w:rsid w:val="00A45AB5"/>
    <w:pPr>
      <w:spacing w:before="100" w:beforeAutospacing="1" w:after="100" w:afterAutospacing="1" w:line="240" w:lineRule="auto"/>
    </w:pPr>
    <w:rPr>
      <w:rFonts w:ascii="Tahoma" w:eastAsia="Times New Roman" w:hAnsi="Tahoma" w:cs="Times New Roman"/>
      <w:sz w:val="20"/>
      <w:szCs w:val="20"/>
      <w:lang w:val="en-US"/>
    </w:rPr>
  </w:style>
  <w:style w:type="paragraph" w:styleId="22">
    <w:name w:val="Body Text 2"/>
    <w:basedOn w:val="a"/>
    <w:link w:val="23"/>
    <w:uiPriority w:val="99"/>
    <w:rsid w:val="00A45AB5"/>
    <w:pPr>
      <w:spacing w:after="0" w:line="240" w:lineRule="auto"/>
      <w:jc w:val="both"/>
    </w:pPr>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2"/>
    <w:uiPriority w:val="99"/>
    <w:rsid w:val="00A45AB5"/>
    <w:rPr>
      <w:rFonts w:ascii="Times New Roman" w:eastAsia="Times New Roman" w:hAnsi="Times New Roman" w:cs="Times New Roman"/>
      <w:sz w:val="28"/>
      <w:szCs w:val="20"/>
      <w:lang w:eastAsia="ru-RU"/>
    </w:rPr>
  </w:style>
  <w:style w:type="paragraph" w:customStyle="1" w:styleId="12">
    <w:name w:val="Обычный1"/>
    <w:uiPriority w:val="99"/>
    <w:rsid w:val="00A45AB5"/>
    <w:pPr>
      <w:spacing w:after="0" w:line="240" w:lineRule="auto"/>
    </w:pPr>
    <w:rPr>
      <w:rFonts w:ascii="Times New Roman" w:eastAsia="Times New Roman" w:hAnsi="Times New Roman" w:cs="Times New Roman"/>
      <w:sz w:val="28"/>
      <w:szCs w:val="20"/>
      <w:lang w:eastAsia="ru-RU"/>
    </w:rPr>
  </w:style>
  <w:style w:type="paragraph" w:styleId="af2">
    <w:name w:val="Normal (Web)"/>
    <w:basedOn w:val="a"/>
    <w:uiPriority w:val="99"/>
    <w:semiHidden/>
    <w:unhideWhenUsed/>
    <w:rsid w:val="00526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
    <w:name w:val="Знак Знак5"/>
    <w:basedOn w:val="a"/>
    <w:uiPriority w:val="99"/>
    <w:rsid w:val="00E37517"/>
    <w:pPr>
      <w:tabs>
        <w:tab w:val="num" w:pos="643"/>
      </w:tabs>
      <w:spacing w:after="160" w:line="240" w:lineRule="exact"/>
    </w:pPr>
    <w:rPr>
      <w:rFonts w:ascii="Verdana" w:eastAsia="Times New Roman" w:hAnsi="Verdana" w:cs="Verdana"/>
      <w:sz w:val="20"/>
      <w:szCs w:val="20"/>
      <w:lang w:val="en-US"/>
    </w:rPr>
  </w:style>
  <w:style w:type="character" w:styleId="af3">
    <w:name w:val="Hyperlink"/>
    <w:basedOn w:val="a0"/>
    <w:uiPriority w:val="99"/>
    <w:unhideWhenUsed/>
    <w:rsid w:val="00AC1B09"/>
    <w:rPr>
      <w:color w:val="0000FF"/>
      <w:u w:val="single"/>
    </w:rPr>
  </w:style>
  <w:style w:type="numbering" w:customStyle="1" w:styleId="31">
    <w:name w:val="Нет списка3"/>
    <w:next w:val="a2"/>
    <w:uiPriority w:val="99"/>
    <w:semiHidden/>
    <w:unhideWhenUsed/>
    <w:rsid w:val="00702467"/>
  </w:style>
  <w:style w:type="character" w:styleId="af4">
    <w:name w:val="FollowedHyperlink"/>
    <w:basedOn w:val="a0"/>
    <w:uiPriority w:val="99"/>
    <w:semiHidden/>
    <w:unhideWhenUsed/>
    <w:rsid w:val="00702467"/>
    <w:rPr>
      <w:color w:val="800080" w:themeColor="followedHyperlink"/>
      <w:u w:val="single"/>
    </w:rPr>
  </w:style>
  <w:style w:type="paragraph" w:customStyle="1" w:styleId="af5">
    <w:name w:val="Знак Знак Знак Знак"/>
    <w:basedOn w:val="a"/>
    <w:rsid w:val="00405508"/>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f6">
    <w:name w:val="Title"/>
    <w:basedOn w:val="a"/>
    <w:link w:val="af7"/>
    <w:qFormat/>
    <w:rsid w:val="000C02A5"/>
    <w:pPr>
      <w:spacing w:after="0" w:line="240" w:lineRule="auto"/>
      <w:jc w:val="center"/>
    </w:pPr>
    <w:rPr>
      <w:rFonts w:ascii="Times New Roman" w:eastAsia="Times New Roman" w:hAnsi="Times New Roman" w:cs="Times New Roman"/>
      <w:sz w:val="32"/>
      <w:szCs w:val="24"/>
      <w:lang w:eastAsia="ru-RU"/>
    </w:rPr>
  </w:style>
  <w:style w:type="character" w:customStyle="1" w:styleId="af7">
    <w:name w:val="Заголовок Знак"/>
    <w:basedOn w:val="a0"/>
    <w:link w:val="af6"/>
    <w:rsid w:val="000C02A5"/>
    <w:rPr>
      <w:rFonts w:ascii="Times New Roman" w:eastAsia="Times New Roman" w:hAnsi="Times New Roman" w:cs="Times New Roman"/>
      <w:sz w:val="32"/>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1357">
      <w:bodyDiv w:val="1"/>
      <w:marLeft w:val="0"/>
      <w:marRight w:val="0"/>
      <w:marTop w:val="0"/>
      <w:marBottom w:val="0"/>
      <w:divBdr>
        <w:top w:val="none" w:sz="0" w:space="0" w:color="auto"/>
        <w:left w:val="none" w:sz="0" w:space="0" w:color="auto"/>
        <w:bottom w:val="none" w:sz="0" w:space="0" w:color="auto"/>
        <w:right w:val="none" w:sz="0" w:space="0" w:color="auto"/>
      </w:divBdr>
    </w:div>
    <w:div w:id="369961006">
      <w:bodyDiv w:val="1"/>
      <w:marLeft w:val="0"/>
      <w:marRight w:val="0"/>
      <w:marTop w:val="0"/>
      <w:marBottom w:val="0"/>
      <w:divBdr>
        <w:top w:val="none" w:sz="0" w:space="0" w:color="auto"/>
        <w:left w:val="none" w:sz="0" w:space="0" w:color="auto"/>
        <w:bottom w:val="none" w:sz="0" w:space="0" w:color="auto"/>
        <w:right w:val="none" w:sz="0" w:space="0" w:color="auto"/>
      </w:divBdr>
    </w:div>
    <w:div w:id="1018002845">
      <w:bodyDiv w:val="1"/>
      <w:marLeft w:val="0"/>
      <w:marRight w:val="0"/>
      <w:marTop w:val="0"/>
      <w:marBottom w:val="0"/>
      <w:divBdr>
        <w:top w:val="none" w:sz="0" w:space="0" w:color="auto"/>
        <w:left w:val="none" w:sz="0" w:space="0" w:color="auto"/>
        <w:bottom w:val="none" w:sz="0" w:space="0" w:color="auto"/>
        <w:right w:val="none" w:sz="0" w:space="0" w:color="auto"/>
      </w:divBdr>
    </w:div>
    <w:div w:id="114211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C100D3484F3328F929DF630DF6E8BAAF36A479260FEF4E85521CC406C6C308BF8A2CDC8C61249758533890BC17D3E8D66DA9915C01Do2bA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32CFBF4FF454E48DBFB33D94F7874029B54AC32099B58E1F9C4E475750B6489B7A467041D960995812805100C057E584204B977146DFB6Fe5O2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32CFBF4FF454E48DBFB33D94F7874029B54AC32099B58E1F9C4E475750B6489A5A43F081D9E1497833D53414Ae5O0N"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632CFBF4FF454E48DBFB33D94F7874029B54AC32099B58E1F9C4E475750B6489B7A467041D970C9E842805100C057E584204B977146DFB6Fe5O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59708-B4A3-478A-85D1-55F1DED06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22</Pages>
  <Words>5675</Words>
  <Characters>32350</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Зданевич Л.Д</dc:creator>
  <cp:lastModifiedBy>Ирина Л. Левина</cp:lastModifiedBy>
  <cp:revision>9</cp:revision>
  <cp:lastPrinted>2026-04-24T08:46:00Z</cp:lastPrinted>
  <dcterms:created xsi:type="dcterms:W3CDTF">2026-10-26T09:51:00Z</dcterms:created>
  <dcterms:modified xsi:type="dcterms:W3CDTF">2026-10-26T11:18:00Z</dcterms:modified>
</cp:coreProperties>
</file>