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65E" w:rsidRPr="0032565E" w:rsidRDefault="0032565E" w:rsidP="003256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</w:p>
    <w:p w:rsidR="0032565E" w:rsidRPr="0032565E" w:rsidRDefault="0032565E" w:rsidP="003256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32565E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32565E" w:rsidRPr="0032565E" w:rsidRDefault="0032565E" w:rsidP="003256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32565E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32565E" w:rsidRPr="0032565E" w:rsidRDefault="0032565E" w:rsidP="0032565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32565E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:rsidR="0032565E" w:rsidRPr="0032565E" w:rsidRDefault="0032565E" w:rsidP="003256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1"/>
        <w:gridCol w:w="5522"/>
        <w:gridCol w:w="421"/>
        <w:gridCol w:w="1966"/>
      </w:tblGrid>
      <w:tr w:rsidR="0032565E" w:rsidRPr="0032565E" w:rsidTr="00E673CB">
        <w:tc>
          <w:tcPr>
            <w:tcW w:w="885" w:type="pct"/>
            <w:hideMark/>
          </w:tcPr>
          <w:p w:rsidR="0032565E" w:rsidRPr="0032565E" w:rsidRDefault="00655A8E" w:rsidP="0032565E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13.11.</w:t>
            </w:r>
            <w:r w:rsidR="0032565E" w:rsidRPr="0032565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="0032565E" w:rsidRPr="003256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73" w:type="pct"/>
          </w:tcPr>
          <w:p w:rsidR="0032565E" w:rsidRPr="0032565E" w:rsidRDefault="0032565E" w:rsidP="0032565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32565E" w:rsidRPr="0032565E" w:rsidRDefault="0032565E" w:rsidP="0032565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3256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32565E" w:rsidRPr="00655A8E" w:rsidRDefault="00655A8E" w:rsidP="0032565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1060</w:t>
            </w:r>
          </w:p>
        </w:tc>
      </w:tr>
    </w:tbl>
    <w:p w:rsidR="00457B8B" w:rsidRPr="00457B8B" w:rsidRDefault="00457B8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778"/>
      </w:tblGrid>
      <w:tr w:rsidR="00457B8B" w:rsidRPr="00457B8B" w:rsidTr="00457B8B">
        <w:tc>
          <w:tcPr>
            <w:tcW w:w="5778" w:type="dxa"/>
          </w:tcPr>
          <w:p w:rsidR="00457B8B" w:rsidRPr="00457B8B" w:rsidRDefault="00457B8B" w:rsidP="009934D3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GoBack"/>
            <w:r w:rsidRPr="00457B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утверждении перечня муниципальных услуг, предоставляемых Администрацией города Ростова-на-Дону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57B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 ее органами</w:t>
            </w:r>
            <w:bookmarkEnd w:id="0"/>
          </w:p>
        </w:tc>
      </w:tr>
    </w:tbl>
    <w:p w:rsidR="00457B8B" w:rsidRPr="00457B8B" w:rsidRDefault="00457B8B" w:rsidP="00993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B8B" w:rsidRPr="00457B8B" w:rsidRDefault="00457B8B" w:rsidP="009934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27.07.2010 № 210-ФЗ</w:t>
      </w:r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организации предоставления государственных и муниципальных услуг» (ред. от 13.07.2015), в целях </w:t>
      </w:r>
      <w:proofErr w:type="gramStart"/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 информационной открытости деятельности Администрации города</w:t>
      </w:r>
      <w:proofErr w:type="gramEnd"/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Ростова-на-Дону и ее органов</w:t>
      </w:r>
    </w:p>
    <w:p w:rsidR="00457B8B" w:rsidRPr="00457B8B" w:rsidRDefault="00457B8B" w:rsidP="00457B8B">
      <w:pPr>
        <w:spacing w:after="0" w:line="240" w:lineRule="auto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457B8B" w:rsidRPr="00457B8B" w:rsidRDefault="00457B8B" w:rsidP="00457B8B">
      <w:pPr>
        <w:spacing w:after="0" w:line="240" w:lineRule="auto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proofErr w:type="gramStart"/>
      <w:r w:rsidRPr="00457B8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</w:t>
      </w:r>
      <w:proofErr w:type="gramEnd"/>
      <w:r w:rsidRPr="00457B8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О С Т А Н О В Л Я Ю:</w:t>
      </w:r>
    </w:p>
    <w:p w:rsidR="00457B8B" w:rsidRPr="00457B8B" w:rsidRDefault="00457B8B" w:rsidP="00457B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B8B" w:rsidRPr="00457B8B" w:rsidRDefault="00457B8B" w:rsidP="00457B8B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Утвердить </w:t>
      </w:r>
      <w:hyperlink r:id="rId9" w:history="1">
        <w:r w:rsidRPr="00457B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услуг, предоставляемых Администрацией города Ростова-на-Дону и е</w:t>
      </w:r>
      <w:r w:rsidR="004A1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органами, согласно приложению </w:t>
      </w:r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постановлению.</w:t>
      </w:r>
    </w:p>
    <w:p w:rsidR="00457B8B" w:rsidRPr="00457B8B" w:rsidRDefault="00457B8B" w:rsidP="00457B8B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Постановление Администрации города Ростова-на-Дону </w:t>
      </w:r>
      <w:r w:rsidR="004A1D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05.09.2014 № 1000 «Об утверждении перечня муниципальных услуг, предоставляемых Администрацией города Ростова-на-Дону и ее органами» признать утратившим силу.</w:t>
      </w:r>
    </w:p>
    <w:p w:rsidR="00457B8B" w:rsidRPr="00457B8B" w:rsidRDefault="00457B8B" w:rsidP="00457B8B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Постановление вступает в силу со дня его официального опубликования в городской газете «Ростов официальный».</w:t>
      </w:r>
    </w:p>
    <w:p w:rsidR="00457B8B" w:rsidRPr="00457B8B" w:rsidRDefault="00457B8B" w:rsidP="00457B8B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t>4.  </w:t>
      </w:r>
      <w:proofErr w:type="gramStart"/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(по организационно-правовым</w:t>
      </w:r>
      <w:r w:rsidRPr="00457B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кадровым вопросам) Фомина В.Ю.</w:t>
      </w:r>
    </w:p>
    <w:p w:rsidR="00457B8B" w:rsidRPr="00457B8B" w:rsidRDefault="00457B8B" w:rsidP="00457B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9"/>
        <w:gridCol w:w="3570"/>
        <w:gridCol w:w="2059"/>
      </w:tblGrid>
      <w:tr w:rsidR="00AA658F" w:rsidRPr="00AA658F" w:rsidTr="00655A8E">
        <w:tc>
          <w:tcPr>
            <w:tcW w:w="2080" w:type="pct"/>
          </w:tcPr>
          <w:p w:rsidR="00655A8E" w:rsidRDefault="00655A8E" w:rsidP="00AA658F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655A8E" w:rsidRDefault="00655A8E" w:rsidP="00AA658F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AA658F" w:rsidRPr="00AA658F" w:rsidRDefault="00AA658F" w:rsidP="00AA658F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658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:rsidR="00AA658F" w:rsidRPr="00AA658F" w:rsidRDefault="00AA658F" w:rsidP="00AA658F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658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1852" w:type="pct"/>
          </w:tcPr>
          <w:p w:rsidR="00187026" w:rsidRDefault="00187026" w:rsidP="00AA658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</w:p>
          <w:p w:rsidR="00AA658F" w:rsidRPr="00AA658F" w:rsidRDefault="00AA658F" w:rsidP="00AA658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</w:tcPr>
          <w:p w:rsidR="00AA658F" w:rsidRPr="00AA658F" w:rsidRDefault="00AA658F" w:rsidP="00AA658F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655A8E" w:rsidRDefault="00655A8E" w:rsidP="00AA658F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655A8E" w:rsidRDefault="00655A8E" w:rsidP="00AA658F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AA658F" w:rsidRPr="00AA658F" w:rsidRDefault="00AA658F" w:rsidP="00AA658F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658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С.И. Горбань</w:t>
            </w:r>
          </w:p>
        </w:tc>
      </w:tr>
    </w:tbl>
    <w:p w:rsidR="00187026" w:rsidRDefault="00187026" w:rsidP="00457B8B">
      <w:pPr>
        <w:spacing w:after="0" w:line="233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187026" w:rsidRDefault="00187026" w:rsidP="00457B8B">
      <w:pPr>
        <w:spacing w:after="0" w:line="233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187026" w:rsidRDefault="00187026" w:rsidP="00457B8B">
      <w:pPr>
        <w:spacing w:after="0" w:line="233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187026" w:rsidRDefault="00187026" w:rsidP="00457B8B">
      <w:pPr>
        <w:spacing w:after="0" w:line="233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187026" w:rsidRDefault="00187026" w:rsidP="00457B8B">
      <w:pPr>
        <w:spacing w:after="0" w:line="233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187026" w:rsidRDefault="00187026" w:rsidP="00457B8B">
      <w:pPr>
        <w:spacing w:after="0" w:line="233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57B8B" w:rsidRPr="00457B8B" w:rsidRDefault="004A1D75" w:rsidP="00457B8B">
      <w:pPr>
        <w:spacing w:after="0" w:line="233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П</w:t>
      </w:r>
      <w:r w:rsidR="00457B8B" w:rsidRPr="00457B8B">
        <w:rPr>
          <w:rFonts w:ascii="Times New Roman" w:eastAsia="Times New Roman" w:hAnsi="Times New Roman" w:cs="Times New Roman"/>
          <w:sz w:val="20"/>
          <w:szCs w:val="24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е </w:t>
      </w:r>
      <w:r w:rsidR="00457B8B" w:rsidRPr="00457B8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вносит </w:t>
      </w:r>
    </w:p>
    <w:p w:rsidR="00457B8B" w:rsidRPr="00457B8B" w:rsidRDefault="00457B8B" w:rsidP="00457B8B">
      <w:pPr>
        <w:spacing w:after="0" w:line="233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57B8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управление по вопросам </w:t>
      </w:r>
    </w:p>
    <w:p w:rsidR="00457B8B" w:rsidRPr="00457B8B" w:rsidRDefault="00457B8B" w:rsidP="00457B8B">
      <w:pPr>
        <w:spacing w:after="0" w:line="233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57B8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муниципальной службы и кадров </w:t>
      </w:r>
    </w:p>
    <w:p w:rsidR="00457B8B" w:rsidRPr="00457B8B" w:rsidRDefault="00457B8B" w:rsidP="00457B8B">
      <w:pPr>
        <w:spacing w:after="0" w:line="233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57B8B">
        <w:rPr>
          <w:rFonts w:ascii="Times New Roman" w:eastAsia="Times New Roman" w:hAnsi="Times New Roman" w:cs="Times New Roman"/>
          <w:sz w:val="20"/>
          <w:szCs w:val="24"/>
          <w:lang w:eastAsia="ru-RU"/>
        </w:rPr>
        <w:t>Администрации города Ростова-на-Дону</w:t>
      </w:r>
    </w:p>
    <w:p w:rsidR="00457B8B" w:rsidRPr="00457B8B" w:rsidRDefault="00457B8B" w:rsidP="00457B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57B8B" w:rsidRPr="00457B8B" w:rsidSect="004A1D75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1134" w:right="707" w:bottom="1134" w:left="1701" w:header="709" w:footer="567" w:gutter="0"/>
          <w:pgNumType w:start="1"/>
          <w:cols w:space="708"/>
          <w:docGrid w:linePitch="360"/>
        </w:sectPr>
      </w:pPr>
    </w:p>
    <w:p w:rsidR="00457B8B" w:rsidRPr="00457B8B" w:rsidRDefault="00457B8B" w:rsidP="00457B8B">
      <w:pPr>
        <w:spacing w:after="0" w:line="240" w:lineRule="auto"/>
        <w:ind w:left="10065" w:right="67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457B8B" w:rsidRPr="00457B8B" w:rsidRDefault="00457B8B" w:rsidP="00457B8B">
      <w:pPr>
        <w:tabs>
          <w:tab w:val="left" w:pos="2127"/>
          <w:tab w:val="left" w:pos="2552"/>
        </w:tabs>
        <w:spacing w:after="0" w:line="240" w:lineRule="auto"/>
        <w:ind w:left="10065" w:right="67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 города Ростова-на-Дону</w:t>
      </w:r>
    </w:p>
    <w:p w:rsidR="00457B8B" w:rsidRPr="00457B8B" w:rsidRDefault="00457B8B" w:rsidP="00457B8B">
      <w:pPr>
        <w:spacing w:after="0" w:line="240" w:lineRule="auto"/>
        <w:ind w:left="10065" w:right="67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655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13.11.2015</w:t>
      </w:r>
      <w:r w:rsidRPr="0045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655A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1060</w:t>
      </w:r>
    </w:p>
    <w:p w:rsidR="00457B8B" w:rsidRPr="00457B8B" w:rsidRDefault="00457B8B" w:rsidP="00457B8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7B8B" w:rsidRPr="00457B8B" w:rsidRDefault="00457B8B" w:rsidP="00457B8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</w:p>
    <w:p w:rsidR="00457B8B" w:rsidRPr="00457B8B" w:rsidRDefault="00457B8B" w:rsidP="00457B8B">
      <w:pPr>
        <w:autoSpaceDE w:val="0"/>
        <w:autoSpaceDN w:val="0"/>
        <w:adjustRightInd w:val="0"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57B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услуг,</w:t>
      </w:r>
      <w:r w:rsidRPr="00457B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предоставляемых Администрацией города Ростова-на-Дону и ее органами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09"/>
        <w:gridCol w:w="709"/>
        <w:gridCol w:w="2126"/>
        <w:gridCol w:w="3544"/>
        <w:gridCol w:w="3260"/>
        <w:gridCol w:w="3686"/>
      </w:tblGrid>
      <w:tr w:rsidR="00457B8B" w:rsidRPr="00457B8B" w:rsidTr="00457B8B">
        <w:trPr>
          <w:cantSplit/>
          <w:trHeight w:val="1134"/>
          <w:tblHeader/>
        </w:trPr>
        <w:tc>
          <w:tcPr>
            <w:tcW w:w="675" w:type="dxa"/>
            <w:vAlign w:val="center"/>
          </w:tcPr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09" w:type="dxa"/>
            <w:vAlign w:val="center"/>
          </w:tcPr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Ко-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личество</w:t>
            </w:r>
            <w:proofErr w:type="spellEnd"/>
            <w:proofErr w:type="gramEnd"/>
          </w:p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ус-луг</w:t>
            </w:r>
            <w:proofErr w:type="gramEnd"/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/п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-ла-мен-та,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</w:t>
            </w:r>
            <w:proofErr w:type="spellEnd"/>
          </w:p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2126" w:type="dxa"/>
            <w:vAlign w:val="center"/>
          </w:tcPr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услуги</w:t>
            </w:r>
          </w:p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подуслуги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услуги (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подуслуги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0" w:type="dxa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ind w:left="-4"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структурное подразделение Администрации города Ростова-на-Дону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(далее – Администрация города), отраслевой (функциональный) орган/ структурное подразделение или орган Администрации города, учреждение, предоставляющее муниципальную услугу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нормативного правового акта,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соответствии с которым предоставляется муниципальная услуга (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подуслуга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:rsidR="00457B8B" w:rsidRPr="00457B8B" w:rsidRDefault="00457B8B" w:rsidP="00457B8B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729"/>
        <w:gridCol w:w="709"/>
        <w:gridCol w:w="2075"/>
        <w:gridCol w:w="54"/>
        <w:gridCol w:w="3541"/>
        <w:gridCol w:w="48"/>
        <w:gridCol w:w="17"/>
        <w:gridCol w:w="53"/>
        <w:gridCol w:w="22"/>
        <w:gridCol w:w="62"/>
        <w:gridCol w:w="3079"/>
        <w:gridCol w:w="38"/>
        <w:gridCol w:w="3627"/>
      </w:tblGrid>
      <w:tr w:rsidR="00457B8B" w:rsidRPr="00457B8B" w:rsidTr="00457B8B">
        <w:tc>
          <w:tcPr>
            <w:tcW w:w="14709" w:type="dxa"/>
            <w:gridSpan w:val="14"/>
          </w:tcPr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Жилищно-коммунальное хозяйство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616" w:type="dxa"/>
            <w:gridSpan w:val="11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 АР-203-01 «Предоставление информации о порядке предоставления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жилищно-коммунальных услуг населению»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СТ-203-01-3.2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информации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порядке предоставления жилищно-коммунальных услуг населению</w:t>
            </w:r>
          </w:p>
        </w:tc>
        <w:tc>
          <w:tcPr>
            <w:tcW w:w="3319" w:type="dxa"/>
            <w:gridSpan w:val="7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жилищно-ком-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мунального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энергетики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 (далее – Департамент ЖКХ)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Жилищный кодекс Российской Федерации (далее – РФ)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29.12.2004 № 188-ФЗ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2616" w:type="dxa"/>
            <w:gridSpan w:val="11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АР-067-01 «Оформление разрешений на снос, пересадку,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обрезку зеленых насаждений»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СТ-067-01-3.2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разрешений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снос, пересадку, обрезку зеленых насаждений</w:t>
            </w:r>
          </w:p>
        </w:tc>
        <w:tc>
          <w:tcPr>
            <w:tcW w:w="3319" w:type="dxa"/>
            <w:gridSpan w:val="7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ЖКХ;</w:t>
            </w:r>
          </w:p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«Управление благоустройства» района города Ростова-на-Дону (далее – МКУ «УБ» района города);</w:t>
            </w:r>
          </w:p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города Ростова-на-Дону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(далее – администрация района города);</w:t>
            </w:r>
          </w:p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охране окружающей среды Администрации города Ростова-на-Дону (далее – КООС)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10.01.2002 № 7-ФЗ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охране окружающей среды;</w:t>
            </w:r>
          </w:p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закон Ростовской области от 03.08.2007 № 747-ЗС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охране зеленых насаждений в населенных пунктах Ростовской области»;</w:t>
            </w:r>
          </w:p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Ростовской области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30.08.2012 № 819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порядка охраны зеленых насаждений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населенных пунктах Ростовской области»;</w:t>
            </w:r>
          </w:p>
          <w:p w:rsidR="00457B8B" w:rsidRPr="00457B8B" w:rsidRDefault="00457B8B" w:rsidP="00457B8B">
            <w:pPr>
              <w:tabs>
                <w:tab w:val="left" w:pos="226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комитета по охране окружающей среды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природных ресурсов Ростовской области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12.05.2008 № 36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регламента производства работ на объектах озеленения в населенных пунктах Ростовской области»;</w:t>
            </w:r>
          </w:p>
          <w:p w:rsidR="00457B8B" w:rsidRPr="00457B8B" w:rsidRDefault="009F0634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457B8B"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решение</w:t>
              </w:r>
            </w:hyperlink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Ростовской-на-Дону городской Думы от 21.02.2012 № 239 «О принятии «Правил охраны зеленых насаждений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городе Ростове-на-Дону»;</w:t>
            </w:r>
          </w:p>
          <w:p w:rsidR="00457B8B" w:rsidRPr="00457B8B" w:rsidRDefault="00457B8B" w:rsidP="00C47603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Мэра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 (далее</w:t>
            </w:r>
            <w:r w:rsidR="00C476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–п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Мэра города)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27.07.2006 № 870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регламента производства работ на объектах озеленения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АР-212-01 «Признание жилого помещения пригодным (непригодным) для проживания, многоквартирного дома аварийным и подлежащим сносу или реконструкции»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СТ-212-01-3.2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Признание жилого помещения пригодным (непригодным) для проживания, многоквартирного дома аварийным и подлежащим сносу или реконструкции</w:t>
            </w:r>
          </w:p>
        </w:tc>
        <w:tc>
          <w:tcPr>
            <w:tcW w:w="3319" w:type="dxa"/>
            <w:gridSpan w:val="7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ЖКХ 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29.12.2004 № 188-ФЗ;</w:t>
            </w:r>
          </w:p>
          <w:p w:rsidR="00457B8B" w:rsidRPr="00457B8B" w:rsidRDefault="00DC31FE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Правительства РФ от 28.01.2006 № 47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положения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 признании помещения жилым помещением, жилого помещения непригодным для проживания и </w:t>
            </w:r>
            <w:proofErr w:type="spellStart"/>
            <w:proofErr w:type="gramStart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многоквартир-ного</w:t>
            </w:r>
            <w:proofErr w:type="spellEnd"/>
            <w:proofErr w:type="gramEnd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 аварийным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подлежащим сносу или реконструкции»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4" w:firstLine="3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АР-027-01-Т «Передача в муниципальную собственность ранее приватизированных жилых помещений»</w:t>
            </w:r>
            <w:r w:rsidRPr="00457B8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СТ-027-01-Т-3.2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в муниципальную собственность ранее приватизированных жилых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помещений</w:t>
            </w:r>
            <w:r w:rsidRPr="00457B8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*</w:t>
            </w:r>
          </w:p>
        </w:tc>
        <w:tc>
          <w:tcPr>
            <w:tcW w:w="3319" w:type="dxa"/>
            <w:gridSpan w:val="7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Департамент ЖКХ/МКУ «Управление жилищно-ком-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мунального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хозяйства»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 (далее – МКУ «УЖКХ» района города)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общих принципах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29.12.2004 № 188-ФЗ;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РФ от 04.07.1991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1541-I «О приватизации жилищного фонда в Российской Федерации»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АР-028-01-Т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</w:t>
            </w:r>
            <w:r w:rsidRPr="00457B8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129" w:type="dxa"/>
            <w:gridSpan w:val="2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СТ-028-01-Т-3.2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</w:t>
            </w:r>
            <w:r w:rsidRPr="00457B8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ind w:left="36" w:hanging="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ЖКХ/МКУ «УЖКХ» района города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29.12.2004 № 188-ФЗ;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РФ от 04.07.1991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1541-I «О приватизации жилищного фонда в Российской Федерации»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АР-029-01-Т «Предоставление жилых помещений по договору социального найма, в том числе освободившихся жилых помещений в коммунальных квартирах»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СТ-029-01-Т-3.2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жилых помещений по договору социального найма 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-рация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города</w:t>
            </w:r>
          </w:p>
        </w:tc>
        <w:tc>
          <w:tcPr>
            <w:tcW w:w="3665" w:type="dxa"/>
            <w:gridSpan w:val="2"/>
            <w:vMerge w:val="restart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29.12.2004 № 188-ФЗ;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закон РО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07.10.2005 № 363-ЗС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учете граждан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качестве нуждающихся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жилых помещениях, предоставляемых по договору социального найма на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тер-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ритории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Ростовской области»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СТ-029-01-Т-3.3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по договору социального найма освободившихся жилых помещений в коммунальных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квартирах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Департамент ЖКХ/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-рация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города</w:t>
            </w:r>
          </w:p>
        </w:tc>
        <w:tc>
          <w:tcPr>
            <w:tcW w:w="3665" w:type="dxa"/>
            <w:gridSpan w:val="2"/>
            <w:vMerge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АР-267-01 «Предоставление служебных жилых помещений лицам,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имеющим право пользования служебными помещениями»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СТ-267-01-Т-3.2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служебных жилых помещений лицам, имеющим право пользования служебными помещениями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ЖКХ/МБУ «Городской центр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специализи-рованным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29.12.2004 № 188-ФЗ;</w:t>
            </w:r>
          </w:p>
          <w:p w:rsidR="00457B8B" w:rsidRPr="00457B8B" w:rsidRDefault="009F0634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457B8B"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решение</w:t>
              </w:r>
            </w:hyperlink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Ростовской-на-Дону городской Думы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25.04.2006 № 124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Положения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регулировании жилищных отношений на территории города Ростова-на-Дону»</w:t>
            </w:r>
          </w:p>
        </w:tc>
      </w:tr>
      <w:tr w:rsidR="00457B8B" w:rsidRPr="00457B8B" w:rsidTr="00457B8B">
        <w:trPr>
          <w:trHeight w:val="442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 № АР-268-01 «Предоставление гражданам жилых помещений маневренного фонда»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СТ-268-01-Т-3.2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гражданам жилых помещений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манев-ренного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«Городской центр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специали-зированным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муниципальным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жилищным фондом»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общих принципах организации местного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29.12.2004 № 188-ФЗ;</w:t>
            </w:r>
          </w:p>
          <w:p w:rsidR="00457B8B" w:rsidRPr="00457B8B" w:rsidRDefault="009F0634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457B8B"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решение</w:t>
              </w:r>
            </w:hyperlink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Ростовской-на-Дону городской Думы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25.04.2006 № 124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Положения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регулировании жилищных отношений на территории города Ростова-на-Дону»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Административный регламент № АР-225-01-Т «Предоставление в собственность за плату объектов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муниципального жилищного фонда»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СТ-225-01-Т-3.2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в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собствен-ность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плату объектов муниципального жилищного фонда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-рация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города;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«Фонд имущества города Ростова-на-Дону» (далее – Фонд имущества)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59 Жилищного кодекса РФ от 29.12.2004 № 188-ФЗ;</w:t>
            </w:r>
          </w:p>
          <w:p w:rsidR="00457B8B" w:rsidRPr="00457B8B" w:rsidRDefault="00457B8B" w:rsidP="00457B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</w:t>
            </w:r>
            <w:hyperlink r:id="rId17" w:history="1"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</w:t>
              </w:r>
            </w:hyperlink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Ростовской области от 07.10.2005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363-ЗС «Об учете граждан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качестве нуждающихся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жилых помещениях, предоставляемых по договору социального найма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территории Ростовской области»</w:t>
            </w:r>
          </w:p>
          <w:p w:rsidR="00457B8B" w:rsidRPr="00457B8B" w:rsidRDefault="00457B8B" w:rsidP="00457B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АР-075-01 «Предоставление лесных участков в аренду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том числе без проведения аукционов), постоянное (бессрочное) пользование, безвозмездное пользование»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СТ-075-01-3.2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лесного участка в аренду по итогам проведения аукциона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продаже права на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заклю-чение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договора аренды лесного участка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благоустройства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лесного хозяйства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Ростова-на-Дону (далее –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УБиЛХ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3665" w:type="dxa"/>
            <w:gridSpan w:val="2"/>
            <w:vMerge w:val="restart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04.12.2006 № 200-ФЗ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СТ-075-01-3.3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лесного участка в аренду без проведения аукциона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продаже права на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заклю-чение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договора аренды лесного участка 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УБиЛХ</w:t>
            </w:r>
            <w:proofErr w:type="spellEnd"/>
          </w:p>
        </w:tc>
        <w:tc>
          <w:tcPr>
            <w:tcW w:w="3665" w:type="dxa"/>
            <w:gridSpan w:val="2"/>
            <w:vMerge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СТ-075-01-3.4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лесного участка в постоянное (бессрочное) пользование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УБиЛХ</w:t>
            </w:r>
            <w:proofErr w:type="spellEnd"/>
          </w:p>
        </w:tc>
        <w:tc>
          <w:tcPr>
            <w:tcW w:w="3665" w:type="dxa"/>
            <w:gridSpan w:val="2"/>
            <w:vMerge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СТ-075-01-3.5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лесного участка в безвозмездное пользование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УБиЛХ</w:t>
            </w:r>
            <w:proofErr w:type="spellEnd"/>
          </w:p>
        </w:tc>
        <w:tc>
          <w:tcPr>
            <w:tcW w:w="3665" w:type="dxa"/>
            <w:gridSpan w:val="2"/>
            <w:vMerge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2616" w:type="dxa"/>
            <w:gridSpan w:val="11"/>
            <w:vAlign w:val="center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АР-077-01 «Предоставление в пользование водных объектов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основании договоров водопользования»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СТ-077-01-3.2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договора водопользования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УБиЛХ</w:t>
            </w:r>
            <w:proofErr w:type="spellEnd"/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03.06.2006 № 74-ФЗ;</w:t>
            </w:r>
          </w:p>
          <w:p w:rsidR="00457B8B" w:rsidRPr="00457B8B" w:rsidRDefault="00DC31FE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Правительства РФ от 14.04.2007 № 230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 договоре водопользования, </w:t>
            </w:r>
            <w:proofErr w:type="gramStart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  <w:proofErr w:type="gramEnd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заключение которого приобретается на аукционе,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 проведении аукциона»;</w:t>
            </w:r>
          </w:p>
          <w:p w:rsidR="00457B8B" w:rsidRPr="00457B8B" w:rsidRDefault="00DC31FE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Правительства РФ от 28.04.2007 № 253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 порядке ведения государственного водного реестра»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2616" w:type="dxa"/>
            <w:gridSpan w:val="11"/>
            <w:vAlign w:val="center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АР-078-01 «Предоставление в пользование водных объектов на основании решений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предоставлении водных объектов в пользование»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СТ-078-01-3.2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предоставлении водного объекта в пользование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УБиЛХ</w:t>
            </w:r>
            <w:proofErr w:type="spellEnd"/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03.06.2006 № 74-ФЗ;</w:t>
            </w:r>
          </w:p>
          <w:p w:rsidR="00457B8B" w:rsidRPr="00457B8B" w:rsidRDefault="007F4AD7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Правительства РФ от 30.12.2006 № 844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порядке подготовки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принятия решения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предоставлении водного объекта в пользование»;</w:t>
            </w:r>
          </w:p>
          <w:p w:rsidR="00457B8B" w:rsidRPr="00457B8B" w:rsidRDefault="00DC31FE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Правительства РФ от 28.04.2007 № 253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 порядке ведения </w:t>
            </w:r>
            <w:proofErr w:type="spellStart"/>
            <w:proofErr w:type="gramStart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</w:t>
            </w:r>
            <w:proofErr w:type="spellEnd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-венного</w:t>
            </w:r>
            <w:proofErr w:type="gramEnd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водного реестра»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АР-293-01 «Безвозмездное предоставление места на муниципальных кладбищах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города Ростова-на-Дону для захоронения гроба с телом, тела без гроба, праха после кремации»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СТ-293-01-3.2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Безвозмездное предоставление места на муниципальных кладбищах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Ростова-на-Дону для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захороне-ния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гроба с телом, тела без гроба, праха после кремации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муници-пальное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казенное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учрежде-ние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«Служба городских кладбищ» (далее – МКУ «СГК»)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12.01.1996 № 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погребении и похоронном деле»;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 от 23.06.2006 № 148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АР-291-01 «Выдача разрешения на проведение кремации»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СТ-291-01-3.2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разрешения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проведение кремации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ЖКХ/МКУ «СГК»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12.01.1996 № 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погребении и похоронном деле»;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23.06.2006 № 148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«Положения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 оказании ритуальных услуг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содержании мест захоронения в городе Ростове-на-Дону»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АР-284-01 «Выдача справок о местах захоронения»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СТ-284-01-3.2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справок о местах захоронения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ЖКХ/МКУ «СГК»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12.01.1996 № 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погребении и похоронном деле»;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23.06.2006 № 148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 принятии «Положения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 оказании ритуальных услуг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содержании мест захоронения в городе Ростове-на-Дону»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АР-294-01 «Выделение мест на специальных кварталах кладбищ для захоронения граждан, отнесенных к льготным категориям умерших (участники, ветераны, инвалиды ВОВ, ветераны военной службы, ветераны и пенсионеры МВД, ФСБ, МЧС, почетные граждане города, почетные работники министерств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ведомств, герои России и т.д.)»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СТ-294-01-3.2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мест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специальных кварталах кладбищ для захоронения граждан, отнесенных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льготным категориям умерших (участники, ветераны, инвалиды ВОВ, ветераны военной службы, ветераны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пенсионеры МВД, ФСБ, МЧС, почетные граждане города, почетные работники министерств и ведомств, герои России и т.д.)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ЖКХ/МКУ «СГК»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12.01.1996 № 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погребении и похоронном деле»;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23.06.2006 № 148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«Положения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 оказании ритуальных услуг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содержании мест захоронения в городе Ростове-на-Дону»</w:t>
            </w:r>
          </w:p>
        </w:tc>
      </w:tr>
      <w:tr w:rsidR="00457B8B" w:rsidRPr="00457B8B" w:rsidTr="00457B8B">
        <w:tc>
          <w:tcPr>
            <w:tcW w:w="655" w:type="dxa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Административный регламент № АР-295-01 «Выделение мест (ниш) в муниципальных колумбариях и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колумбарных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стенах для хранения урн с прахом после кремации»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СТ-295-01-3.2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мест (ниш)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муниципальных колумбариях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колумбарных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стенах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хранения урн с прахом после кремации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ЖКХ/МКУ «СГК»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общих принципах организации местного самоуправления в Российской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12.01.1996 № 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погребении и похоронном деле»;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23.06.2006 № 148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«Положения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 оказании ритуальных услуг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содержании мест захоронения в городе Ростове-на-Дону»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АР-296-01 «Выдача разрешения о погребении умершего (праха после кремации)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рядом с ранее погребенными близкими родственниками»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СТ-296-01-3.2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разрешения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погребении умершего (праха после кремации) рядом с ранее погребенными близкими родственниками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ЖКХ/МКУ «СГК»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12.01.1996 № 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погребении и похоронном деле»;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23.06.2006 № 148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«Положения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 оказании ритуальных услуг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содержании мест захоронения в городе Ростове-на-Дону»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АР-298-01 «Согласование параметров к устанавливаемым надмогильным сооружениям»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СТ-298-01-3.2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параметров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устанавливаемым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надмогиль-ным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сооружениям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ЖКХ/МКУ «СГК»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12.01.1996 № 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погребении и похоронном деле»;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23.06.2006 № 148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«Положения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 оказании ритуальных услуг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содержании мест захоронения в городе Ростове-на-Дону»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АР-299-01 «Выдача удостоверений о захоронении, регистрация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перерегистрация мест захоронений»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СТ-299-01-3.2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удостоверений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захоронении, регистрация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перерегистрация мест захоронений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ЖКХ/МКУ «СГК»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12.01.1996 № 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погребении и похоронном деле»;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Ростовской-на-Дону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23.06.2006 № 148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«Положения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 оказании ритуальных услуг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содержании мест захоронения в городе Ростове-на-Дону»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АР-300-01 «Согласование условий проведения работ по установке, демонтажу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утилизации надмогильных сооружений»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СТ-300-01-3.2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условий проведения работ по установке, демонтажу и утилизации надмогильных сооружений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ЖКХ/МКУ «СГК»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12.01.1996 № 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погребении и похоронном деле»;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23.06.2006 № 148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«Положения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 оказании ритуальных услуг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содержании мест захоронения в городе Ростове-на-Дону»</w:t>
            </w:r>
          </w:p>
        </w:tc>
      </w:tr>
      <w:tr w:rsidR="00457B8B" w:rsidRPr="00457B8B" w:rsidTr="00457B8B"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Охрана окружающей среды и природопользование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АР-065-02 «Муниципальная экспертиза проектов освоения городских лесов»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СТ-065-02-3.2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экспертиза проектов освоения городских лесов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КООС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общих принципах организации местного самоуправления в Российской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04.12.2006 № 200-ФЗ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АР-216-02 «Организация по требованию населения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общественных экологических экспертиз»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СТ-216-02-3.2</w:t>
            </w:r>
          </w:p>
        </w:tc>
        <w:tc>
          <w:tcPr>
            <w:tcW w:w="3606" w:type="dxa"/>
            <w:gridSpan w:val="3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 требованию населения общественных экологических экспертиз</w:t>
            </w:r>
          </w:p>
        </w:tc>
        <w:tc>
          <w:tcPr>
            <w:tcW w:w="3254" w:type="dxa"/>
            <w:gridSpan w:val="5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КООС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23.11.1995 № 174-ФЗ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экологической экспертизе»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АР-141-02 «Согласование проектов прокладки трасс инженерных коммуникаций, строительства, реконструкции, ремонта транспортных магистралей на территориях,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занятых зелеными насаждениями»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СТ-141-02-3.2</w:t>
            </w:r>
          </w:p>
        </w:tc>
        <w:tc>
          <w:tcPr>
            <w:tcW w:w="3606" w:type="dxa"/>
            <w:gridSpan w:val="3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проектов прокладки трасс инженерных коммуникаций, строительства, реконструкции</w:t>
            </w:r>
            <w:r w:rsidR="00D52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ремонта транспортных магистра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 </w:t>
            </w:r>
            <w:r w:rsidR="00D52C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территориях, занятых зелеными насаждениями</w:t>
            </w:r>
          </w:p>
        </w:tc>
        <w:tc>
          <w:tcPr>
            <w:tcW w:w="3254" w:type="dxa"/>
            <w:gridSpan w:val="5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КООС;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«УБ» района города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10.01.2002 № 7-ФЗ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охране окружающей среды»;</w:t>
            </w:r>
          </w:p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от 21.02.2012 № 239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«Правил охраны зеленых насаждений в городе Ростове-на-Дону»;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закон Ростовской области от 03.08.2007 № 747-ЗС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охране зеленых насаждений в населенных пунктах Ростовской области»;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Мэра города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 04.05.2009 № 314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организационно-правового порядка прокладки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ремонта подземных инженерных сетей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благоустройства территории после выполнения работ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прокладке и ремонту подземных инженерных сетей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городе Ростове-на-Дону»</w:t>
            </w:r>
          </w:p>
        </w:tc>
      </w:tr>
      <w:tr w:rsidR="00457B8B" w:rsidRPr="00457B8B" w:rsidTr="00457B8B"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Архивное дело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АР-157-24 «Обработка, прием и хранение документов по личному составу организаций, не входящих в структуру органов местного самоуправления»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СТ-157-24-3.2</w:t>
            </w:r>
          </w:p>
        </w:tc>
        <w:tc>
          <w:tcPr>
            <w:tcW w:w="3589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Обработка, прием и хранение документов по личному составу организаций, не входящих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структуру органов местного самоуправления</w:t>
            </w:r>
          </w:p>
        </w:tc>
        <w:tc>
          <w:tcPr>
            <w:tcW w:w="3271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«Муниципальный архив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Ростова-на-Дону»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22.10.2004 № 125-ФЗ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архивном деле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Российской Федерации»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АР-143-24 «Выдача архивных справок и копий архивных документов»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СТ-143-24-3.2</w:t>
            </w:r>
          </w:p>
        </w:tc>
        <w:tc>
          <w:tcPr>
            <w:tcW w:w="3589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архивных справок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копий архивных документов, связанных с социальной защитой граждан,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предусматри-вающей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пенсионное обеспечение, а также получение льгот и компенсаций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законода-тельством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</w:p>
        </w:tc>
        <w:tc>
          <w:tcPr>
            <w:tcW w:w="3271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МКУ «Муниципальный архив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Ростова-на-Дону» </w:t>
            </w:r>
          </w:p>
        </w:tc>
        <w:tc>
          <w:tcPr>
            <w:tcW w:w="3627" w:type="dxa"/>
            <w:vMerge w:val="restart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22.10.2004 № 125-ФЗ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архивном деле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Российской Федерации»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27.2.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СТ-143-24-3.3</w:t>
            </w:r>
          </w:p>
        </w:tc>
        <w:tc>
          <w:tcPr>
            <w:tcW w:w="3589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копий архивных документов</w:t>
            </w:r>
          </w:p>
        </w:tc>
        <w:tc>
          <w:tcPr>
            <w:tcW w:w="3271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«Муниципальный архив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Ростова-на-Дону»</w:t>
            </w:r>
          </w:p>
        </w:tc>
        <w:tc>
          <w:tcPr>
            <w:tcW w:w="3627" w:type="dxa"/>
            <w:vMerge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rPr>
          <w:trHeight w:val="302"/>
        </w:trPr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Имущественно-земельные отношения</w:t>
            </w:r>
          </w:p>
        </w:tc>
      </w:tr>
      <w:tr w:rsidR="00457B8B" w:rsidRPr="00457B8B" w:rsidTr="00457B8B">
        <w:trPr>
          <w:trHeight w:val="727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АР-302-20-Т «Предоставление муниципального имущества (за исключением земельных участков) в аренду по результатам проведения торгов на право заключения договора аренды»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СТ-302-20-Т-3.2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муниципального имущества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(за исключением земельных участков) в аренду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результатам проведения торгов на право заключения договора аренды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имущественно-земельных отношений </w:t>
            </w:r>
            <w:r w:rsidR="00F25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</w:t>
            </w:r>
            <w:r w:rsidR="00F25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 (далее </w:t>
            </w:r>
            <w:proofErr w:type="gramStart"/>
            <w:r w:rsidR="00F25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ИЗО) (в отношении объектов муниципального имущества, составляющих казну);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учреждения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отношении объектов муниципального имущества, закрепленных на праве оперативного управления);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 (в отношении объектов муниципального имущества, закрепленных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праве оперативного управления)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rPr>
          <w:trHeight w:val="611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АР-303-20-Т «Предоставление муниципального имущества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(за исключением земельных участков) в аренду без проведения торгов»</w:t>
            </w:r>
            <w:r w:rsidRPr="00457B8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СТ-303-20-Т-3.2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муниципального имущества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(за исключением земельных участков) в аренду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без проведения торгов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ДИЗО (в отношении объектов муниципального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имущества, составляющих казну);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учреждения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отношении объектов муниципального имущества, закрепленных на праве оперативного управления);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 (в отношении объектов муниципального имущества, закрепленных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праве оперативного управления)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26.07.2006 № 135-ФЗ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защите конкуренции»;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24.07.2007 № 209-ФЗ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развитии малого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среднего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предпринима-тельства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Российской Федерации»</w:t>
            </w:r>
          </w:p>
        </w:tc>
      </w:tr>
      <w:tr w:rsidR="00457B8B" w:rsidRPr="00457B8B" w:rsidTr="00457B8B">
        <w:trPr>
          <w:trHeight w:val="778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АР-304-20-Т «Заключение договоров аренды муниципального имущества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(за исключением земельных участков) на новый срок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СТ-304-20-Т-3.2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 договоров аренды муниципального имущества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(за исключением земельных участков) на новый срок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 (в отношении объектов муниципального имущества, составляющих казну);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учреждения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отношении объектов муниципального имущества, закрепленных на праве оперативного управления);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 (в отношении объектов муниципального имущества, закрепленных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праве оперативного управления)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621 Гражданского кодекса РФ от 26.01.1996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14-ФЗ;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АР-305-20-Т «Заключение дополнительных соглашений к договорам аренды муниципального имущества (за исключением земельных участков)»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СТ-305-20-Т-3.2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 дополнительных соглашений к договорам аренды муниципального имущества (за исключением земельных участков)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 (в отношении объектов муниципального имущества, составляющих казну);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учреждения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отношении объектов муниципального имущества, закрепленных на праве оперативного управления);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 (в отношении объектов муниципального имущества, закрепленных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праве оперативного управления)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 450-452 Гражданского кодекса РФ от 30.11.1994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51-ФЗ;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АР-306-20-Т «Расторжение договора аренды муниципального имущества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(за исключением земельных участков)»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rPr>
          <w:trHeight w:val="563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СТ-306-20-Т-3.2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Расторжение договора аренды муниципального имущества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(за исключением земельных участков)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 (в отношении объектов муниципального имущества, составляющих казну);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учреждения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отношении объектов муниципального имущества, закрепленных на праве оперативного управления);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 (в отношении объектов муниципального имущества, закрепленных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праве оперативного управления)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24.07.2007 № 209-ФЗ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развитии малого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среднего предпринимательства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26.07.2006 № 135-ФЗ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 защите конкуренции»</w:t>
            </w:r>
          </w:p>
        </w:tc>
      </w:tr>
      <w:tr w:rsidR="00457B8B" w:rsidRPr="00457B8B" w:rsidTr="00457B8B">
        <w:trPr>
          <w:trHeight w:val="697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АР-133-20 «Предоставление в собственность субъектам малого и среднего предпринимательства арендуемого ими муниципального недвижимого имущества»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СТ-133-20-3.2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в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собствен-ность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субъектам малого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среднего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предпринима-тельства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арендуемого ими муниципального недвижимого имущества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имущества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22.07.2008 № 159-ФЗ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особенностях отчуждения недвижимого имущества, находящегося в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-ной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собственности субъектов Российской Федерации или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муниципальной собственности и арендуемого субъектами малого и среднего предпринимательства, и о вне-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сении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отдельные законодательные акты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21.12.2001 № 178-ФЗ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приватизации государственного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муниципального имущества»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АР-176-20 «Предоставление в собственность субъектам малого и среднего предпринимательства арендуемого ими муниципального недвижимого имущества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инициативе органа местного самоуправления»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СТ-176-20-3.2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в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собствен-ность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субъектам малого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среднего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предпринима-тельства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арендуемого ими муниципального недвижимого имущества по инициативе органа местного самоуправления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имущества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22.07.2008 № 159-ФЗ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особенностях отчуждения недвижимого имущества, находящегося в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-ной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собственности субъектов Российской Федерации или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муниципальной собственности и арендуемого субъектами малого и среднего предпринимательства,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 внесении изменений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отдельные законодательные акты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21.12.2001 № 178-ФЗ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приватизации государственного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муниципального имущества»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АР-208-20 «Предоставление информации об объектах нежилого фонда,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находящихся в муниципальной собственности и предназначенных для сдачи в аренду»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СТ-208-20-3.2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информации об объектах нежилого фонда,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находящихся в муниципальной собственности и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предназна-ченных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сдачи в аренду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ДИЗО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897DD7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26.07.2006 № 135-ФЗ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защите конкуренции»;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09.02.2009 № 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обеспечении доступа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информации о деятельности государственных органов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органов местного самоуправления»</w:t>
            </w:r>
          </w:p>
        </w:tc>
      </w:tr>
      <w:tr w:rsidR="00457B8B" w:rsidRPr="00457B8B" w:rsidTr="00897DD7">
        <w:trPr>
          <w:trHeight w:val="658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  АР-307-20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 «Сверка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арендных платежей с арендаторами земельных участков, муниципального имущества»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307-20-Т-3.2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акта сверки взаимных расчетов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договорам аренды нежилых помещений, движимого имущества, имущественных комплексов, находящихся в муниципальной собственности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ДИЗО </w:t>
            </w:r>
          </w:p>
        </w:tc>
        <w:tc>
          <w:tcPr>
            <w:tcW w:w="3665" w:type="dxa"/>
            <w:gridSpan w:val="2"/>
            <w:vMerge w:val="restart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25.10.2001 № 136-ФЗ;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31.07.1998 № 145-ФЗ;</w:t>
            </w:r>
          </w:p>
          <w:p w:rsidR="00457B8B" w:rsidRPr="00457B8B" w:rsidRDefault="00E673C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имущественных и земельных отношений, финансового оздоровления предприятий, организаций Ростовской области от 06.04.2015 № 19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утверждении порядка взаимодействия министерства имущественных и земельных отношений, финансового оздоровления предприятий, организаций Ростовской области с органами исполнительной власти Ростовской области, органами местного самоуправления городских округов и муниципальных районов Ростовской области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осуществлению полномочий главного администратора (администратор) доходов, администрирование которых возложено на министерство имущественных и</w:t>
            </w:r>
            <w:proofErr w:type="gramEnd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земельных отношений, финансового оздоровления предприятий, организаций Ростовской области»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35.2.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СТ-307-20-Т-3.3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акта сверки взаимных расчетов по договору аренды земельного участка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</w:t>
            </w:r>
          </w:p>
        </w:tc>
        <w:tc>
          <w:tcPr>
            <w:tcW w:w="3665" w:type="dxa"/>
            <w:gridSpan w:val="2"/>
            <w:vMerge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rPr>
          <w:trHeight w:val="701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Административный регламент № АР-308-20-Т «Выдача справки об отсутствии (наличии) задолженности </w:t>
            </w:r>
            <w:r w:rsidR="00331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арендной плате за земельный участок»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36.1.</w:t>
            </w:r>
          </w:p>
        </w:tc>
        <w:tc>
          <w:tcPr>
            <w:tcW w:w="2129" w:type="dxa"/>
            <w:gridSpan w:val="2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СТ-308-20-Т-3.2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справки об отсутствии (наличии) задолженности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арендной плате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земельный участок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9F0634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="00457B8B"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Земельный кодекс</w:t>
              </w:r>
            </w:hyperlink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25.10.2001 № 136-ФЗ;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31.07.1998 № 145-ФЗ;</w:t>
            </w:r>
          </w:p>
          <w:p w:rsidR="00457B8B" w:rsidRDefault="00745485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имущественных и земельных отношений, финансового оздоровления предприятий, организаций Ростовской области от 06.04.2015 № 19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порядка взаимодействия министерства имущественных и земельных отношений, финансового оздоровления предприятий, организаций Ростовской области с органами исполнительной власти Ростовской области, органами местного самоуправления городских округов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районов Ростовской области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осуществлению полномочий главного администратора (администратор) доходов, администрирование которых возложено на министерство имущественных и</w:t>
            </w:r>
            <w:proofErr w:type="gramEnd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земельных отношений, финансового оздоровления предприятий, организаций Ростовской области»</w:t>
            </w:r>
          </w:p>
          <w:p w:rsidR="00745485" w:rsidRPr="00457B8B" w:rsidRDefault="00745485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57B8B" w:rsidRPr="00457B8B" w:rsidTr="0030499E">
        <w:trPr>
          <w:trHeight w:val="703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АР-309-20 «Выдача арендатору земельного участка согласия на залог права аренды земельного участка» 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СТ-309-20-3.2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арендатору земельного участка согласия на залог права аренды земельного участка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9F0634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="00457B8B"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Земельный кодекс</w:t>
              </w:r>
            </w:hyperlink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25.10.2001 № 136-ФЗ;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31.07.1998 № 145-ФЗ;</w:t>
            </w:r>
          </w:p>
          <w:p w:rsidR="00457B8B" w:rsidRPr="00457B8B" w:rsidRDefault="002A6D68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имущественных и земельных отношений, финансового оздоровления предприятий, организаций Ростовской области от 06.04.2015 № 19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порядка взаимодействия министерства имущественных и земельных отношений, финансового оздоровления предприятий, организаций Ростовской области с органами исполнительной власти Ростовской области, органами местного самоуправления городских округов и муниципальных районов Ростовской области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осуществлению полномочий главного администратора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(администратор) доходов, администрирование которых возложено на министерство имущественных и</w:t>
            </w:r>
            <w:proofErr w:type="gramEnd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земельных отношений, финансового оздоровления предприятий, организаций Ростовской области»</w:t>
            </w:r>
          </w:p>
        </w:tc>
      </w:tr>
      <w:tr w:rsidR="00457B8B" w:rsidRPr="00457B8B" w:rsidTr="0030499E">
        <w:trPr>
          <w:trHeight w:val="1032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АР-310-20 «Уточнение вида и принадлежности платежей по арендной плате или возврат излишне оплаченных денежных средств за земельные участки,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государственная собственность на которые не разграничена»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СТ-310-20-3.2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розыска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уточнения платежей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арендной плате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земельные участки, государственная собственность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которые не разграничена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65" w:type="dxa"/>
            <w:gridSpan w:val="2"/>
            <w:vMerge w:val="restart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</w:t>
            </w:r>
            <w:r w:rsidR="00E67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Российской Федерации»;</w:t>
            </w:r>
          </w:p>
          <w:p w:rsidR="00457B8B" w:rsidRPr="00457B8B" w:rsidRDefault="009F0634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457B8B"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Земельный кодекс</w:t>
              </w:r>
            </w:hyperlink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25.10.2001 № 136-ФЗ;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31.07.1998 № 145-ФЗ;</w:t>
            </w:r>
          </w:p>
          <w:p w:rsidR="00457B8B" w:rsidRDefault="002A6D68" w:rsidP="00E67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имущественных и земельных отношений, финансового оздоровления предприятий, организаций Ростовской области от 06.04.2015 № 19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утверждении порядка взаимодействия министерства имущественных и земельных отношений, финансового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оздоровления предприятий, организаций Ростовской области с органами исполнительной власти Ростовской области, органами местного самоуправления городских округов</w:t>
            </w:r>
            <w:r w:rsidR="00E67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районов Ростовской области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осуществлению полномочий главного администратора (администратор) доходов, администрирование которых возложено на министерство имущественных и</w:t>
            </w:r>
            <w:proofErr w:type="gramEnd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земельных отношений, финансового оздоровления предприятий, организаций Ростовской области»</w:t>
            </w:r>
          </w:p>
          <w:p w:rsidR="00E673CB" w:rsidRPr="00457B8B" w:rsidRDefault="00E673CB" w:rsidP="00E673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38.2.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СТ-310-20-3.3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денежных средств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расчетный счет плательщика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договору аренды земельного участка, государственная  собственность на который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разграничена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65" w:type="dxa"/>
            <w:gridSpan w:val="2"/>
            <w:vMerge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30499E">
        <w:trPr>
          <w:trHeight w:val="693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АР-311-20 «Уточнение вида и принадлежности платежей по арендной плате или возврат излишне оплаченных денежных средств за муниципальное имущество»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СТ-311-20-3.2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денежных средств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расчетный счет плательщика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 арендной плате 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использование  муниципального имущества,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исключением земельных участков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65" w:type="dxa"/>
            <w:gridSpan w:val="2"/>
            <w:vMerge w:val="restart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9F0634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457B8B"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Земельный кодекс</w:t>
              </w:r>
            </w:hyperlink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25.10.2001 № 136-ФЗ;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31.07.1998 № 145-ФЗ;</w:t>
            </w:r>
          </w:p>
          <w:p w:rsidR="00E673CB" w:rsidRPr="00457B8B" w:rsidRDefault="00E673CB" w:rsidP="00587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имущественных и земельных отношений, финансового оздоровления предприятий, организаций Ростовской области от 06.04.2015 № 19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порядка взаимодействия министерства имущественных и земельных отношений, финансового оздоровления предприятий, организаций Ростовской области с органами исполнительной власти Ростовской области, органами местного самоуправления городских округов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районов Ростовской области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осуществлению полномочий главного администратора (администратор) доходов, администрирование которых возложено на министерство имущественных и</w:t>
            </w:r>
            <w:proofErr w:type="gramEnd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земельных отношений, финансового оздоровления предприятий, организаций Ростовской области»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39.2.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СТ-311-20-3.3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денежных средств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расчетный счет плательщика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 договору аренды земельного участка, находящегося в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муни-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ципальной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собственности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ДИЗО</w:t>
            </w:r>
          </w:p>
        </w:tc>
        <w:tc>
          <w:tcPr>
            <w:tcW w:w="3665" w:type="dxa"/>
            <w:gridSpan w:val="2"/>
            <w:vMerge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39.3.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СТ-311-20-3.4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розыска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уточнения платежей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арендной плате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земельные участки, находящиеся в муниципальной собственности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ДИЗО </w:t>
            </w:r>
          </w:p>
        </w:tc>
        <w:tc>
          <w:tcPr>
            <w:tcW w:w="3665" w:type="dxa"/>
            <w:gridSpan w:val="2"/>
            <w:vMerge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30499E">
        <w:trPr>
          <w:trHeight w:val="753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АР-312-20 «Проведение зачета ден</w:t>
            </w:r>
            <w:r w:rsidR="00E67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ежных средств по арендной плате</w:t>
            </w:r>
            <w:r w:rsidR="00E67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земельные участки»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СТ-312-20-3.2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зачета денежных средств по арендной плате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 земельные участки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ДИЗО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587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9F0634" w:rsidP="00587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457B8B"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Земельный кодекс</w:t>
              </w:r>
            </w:hyperlink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25.10.2001 № 136-ФЗ; </w:t>
            </w:r>
          </w:p>
          <w:p w:rsidR="00457B8B" w:rsidRPr="00457B8B" w:rsidRDefault="00457B8B" w:rsidP="00587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31.07.1998 № 145-ФЗ;</w:t>
            </w:r>
          </w:p>
          <w:p w:rsidR="00457B8B" w:rsidRPr="00457B8B" w:rsidRDefault="00E673CB" w:rsidP="00587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имущественных и земельных отношений, финансового оздоровления предприятий, организаций Ростовской области от 06.04.2015 № 19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порядка взаимодействия министерства имущественных и земельных отношений, финансового оздоровления предприятий, организаций Ростовской области с органами исполнительной власти Ростовской области, органами местного самоуправления городских округов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районов Ростовской области</w:t>
            </w:r>
            <w:r w:rsidR="00DD4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осуществлению полномочий главного администратора (администратор) доходов, администрирование которых возложено на министерство имущественных и</w:t>
            </w:r>
            <w:proofErr w:type="gramEnd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земельных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отношений, финансового оздоровления предприятий, организаций Ростовской области»</w:t>
            </w:r>
          </w:p>
        </w:tc>
      </w:tr>
      <w:tr w:rsidR="00457B8B" w:rsidRPr="00457B8B" w:rsidTr="00457B8B">
        <w:trPr>
          <w:trHeight w:val="724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Административный регламент № АР-205-20 «Предоставление земельных участков для строительства при наличии утвержденных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материалов предварительного согласования мест размещения объектов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СТ-205-20-3.2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земельных участков для строительства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при наличии утвержденных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материалов предварительного согласования мест размещения объектов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ДИЗО; </w:t>
            </w:r>
          </w:p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23.06.2014 № 171-ФЗ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внесении изменений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земельный кодекс российской федерации и отдельные законодательные акты Российской Федерации», ст. 34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(действует в рамках переходного периода до 01 марта 2018 года)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АР-263-20 «Предоставление информации об объектах учета из реестра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муниципального имущества»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42.1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СТ-263-20-3.2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информации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 объектах учета из реестра муниципального имущества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Минэкономразвития России от 30.08.2011 № 424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порядка ведения органами местного самоуправления реестров муниципального имущества»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АР-282-20-Т «Заключение дополнительных соглашений к договорам аренды, безвозмездного пользования земельным участком»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СТ-282-20-Т-3.2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 дополнительных соглашений к договорам аренды, безвозмездного пользования земельным участком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 424, 450-452 Гражданского кодекса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30.11.1994 № 51-ФЗ;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552 Гражданского кодекса РФ от 26.01.1996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14-ФЗ;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Статьи 11.8, 65 Земельного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кодекса РФ от 25.10.2001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№ 136-ФЗ;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АР-281-20-Т «Расторжение договора аренды, безвозмездного пользования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земельным участком»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СТ-281-20-Т-3.2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Расторжение договора аренды, безвозмездного пользования земельным участком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ДИЗО; 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 11.8, 46, 47 Земельного кодекса РФ от 25.10.2001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№ 136-ФЗ;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 450-452 Гражданского кодекса РФ от 30.11.1994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51-ФЗ;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25.10.2001 № 137-ФЗ;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АР-270-20-Т «Прекращение права постоянного (бессрочного) пользования земельным участком или права пожизненного наследуемого владения земельным участком»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СТ-270-20-Т-3.2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Прекращение права постоянного (бессрочного) пользования земельным участком (за исключением земельного участка, занимаемого индивидуальным домом, садовым, огородным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дачным земельным участком)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кодекс РФ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25.10.2001 № 136-ФЗ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СТ-270-20-Т-3.3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Прекращение права пожизненного наследуемого владения, постоянного (бессрочного) пользования граждан земельным участком, занимаемым индивидуальным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жилым домом, садовым, огородным и дачным земельным участком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ДИЗО/администрация района города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Земельный кодекс РФ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25.10.2001 № 136-ФЗ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АР-194-20 «Организация оформления в Управлении Федеральной службы государственной регистрации, кадастра и картографии по Ростовской области прав на земельные участки, ограничений этих прав, их возникновения, изменения и прекращения по заявлению стороны по договору аренды земельного участка или договору безвозмездного пользования земельным участком»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СТ-194-20-3.2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оформления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Управлении Федеральной службы государственной регистрации, кадастра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картографии по Ростовской области прав на земельные участки, ограничений этих прав, их возникновения, изменения и прекращения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заявлению стороны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договору аренды земельного участка или договору безвозмездного пользования земельным участком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21.07.1997 № 122-ФЗ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государственной регистрации прав на недвижимое имущество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сделок с ним»</w:t>
            </w:r>
          </w:p>
        </w:tc>
      </w:tr>
      <w:tr w:rsidR="00457B8B" w:rsidRPr="00457B8B" w:rsidTr="00457B8B">
        <w:tc>
          <w:tcPr>
            <w:tcW w:w="655" w:type="dxa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АР-100-20 «Реализация муниципального имущества (в том числе акций)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результатам проведения торгов, а также долей муниципального образования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уставном капитале хозяйственных обществ»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СТ-100-20-3.2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муниципального имущества (в том числе акций)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результатам проведения торгов, а также долей муниципального образования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уставном капитале хозяйственных обществ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ДИЗО/Фонд имущества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21.12.2001 № 178-ФЗ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 приватизации государственного и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муници-пального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общих принципах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26.07.2006 № 135-ФЗ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защите конкуренции»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rPr>
          <w:trHeight w:val="745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АР-252-20 «Передача в безвозмездное пользование объектов нежилого фонда, находящихся в муниципальной собственности без проведения торгов»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СТ-252-20-3.2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в безвозмездное пользование объектов нежилого фонда, находящихся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муниципальной собственности без проведения торгов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 – в отношении объектов муниципального имущества, находящихся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Казне,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предприятия (учреждения) – в отношении объектов муниципального имущества, находящегося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их владении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26.07.2006 № 135-ФЗ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защите конкуренции»;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21.06.2011 № 123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«Положения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порядке управления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распоряжения имуществом, находящимся в муниципальной собственности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Ростова-на-Дону»</w:t>
            </w:r>
          </w:p>
        </w:tc>
      </w:tr>
      <w:tr w:rsidR="00457B8B" w:rsidRPr="00457B8B" w:rsidTr="00457B8B">
        <w:trPr>
          <w:trHeight w:val="647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АР-280-20 «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правообладателю объектов муниципального имущества, включая земельный участок, заверенных копий правоустанавливающих и иных документов»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СТ-280-20-3.2</w:t>
            </w: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правообладателю объектов муниципального имущества, включая земельный участок, заверенных копий правоустанавливающих и иных документов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22.10.2004 № 125-ФЗ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архивном деле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Российской Федерации»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АР-313-20 «Продажа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СТ-313-20-3.2</w:t>
            </w:r>
          </w:p>
          <w:p w:rsidR="00457B8B" w:rsidRPr="00457B8B" w:rsidRDefault="00457B8B" w:rsidP="00457B8B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имущества 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39.3 </w:t>
            </w:r>
            <w:hyperlink r:id="rId23" w:history="1"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Земельного </w:t>
              </w:r>
              <w:proofErr w:type="gramStart"/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</w:t>
              </w:r>
              <w:proofErr w:type="gramEnd"/>
            </w:hyperlink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РФ от 25.10.2001 № 136-ФЗ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 АР-314-20-Т «Предоставление земельного участка, находящегося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муниципальной собственности или государственная собственность на который не разграничена,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собственность бесплатно»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СТ-314-20-Т-3.2</w:t>
            </w:r>
          </w:p>
          <w:p w:rsidR="00457B8B" w:rsidRPr="00457B8B" w:rsidRDefault="00457B8B" w:rsidP="00457B8B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земельного участка, находящегося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муниципальной собственности или государственная собственность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который не разграничена,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собственность бесплатно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Департамент координации строительства и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перспектив-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развития города Ростова-на-Дону (далее – 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ДКСиПР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39.5 Земельного кодекса РФ от 25.10.2001 № 136-ФЗ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АР-301-20 «Предоставление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проведения торгов»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СТ-301-20-3.2</w:t>
            </w:r>
          </w:p>
          <w:p w:rsidR="00457B8B" w:rsidRPr="00457B8B" w:rsidRDefault="00457B8B" w:rsidP="00457B8B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земельного участка, находящегося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собствен-ности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государственная собственность на который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разграничена, в аренду без проведения торгов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39.6 Земельного кодекса РФ от 25.10.2001 № 136-ФЗ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АР-315-20-Т «Приобретение земельного участка, находящегося в муниципальной собственности или государственная собственность на который не разграничена, по результатам аукциона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продаже земельного участка, либо аукциона на право заключения договора аренды земельного участка»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СТ-315-20-Т-3.2</w:t>
            </w:r>
          </w:p>
          <w:p w:rsidR="00457B8B" w:rsidRPr="00457B8B" w:rsidRDefault="00457B8B" w:rsidP="00457B8B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Приобретение земельного участка, находящегося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муниципальной собственности или государственная собственность на который не разграничена,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результатам аукциона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продаже земельного участка, либо аукциона на право заключения договора аренды земельного участка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ДИЗО;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города;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имущества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Статья 39.12 Земельного кодекса РФ от 25.10.2001 № 136-ФЗ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АР-316-20 «Предоставление земельного участка, находящегося в муниципальной собственности или государственная собственность на который не разграничена, для временного размещения (эксплуатации) индивидуального гаража»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-75" w:firstLine="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СТ-316-20-3.2</w:t>
            </w:r>
          </w:p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земельного участка, находящегося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муниципальной собственности или государственная собственность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 который не разграничена, для временного размещения (эксплуатации)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индивидуаль-ного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гаража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15.07.2014 № 668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порядке предоставления земельных участков в городе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Ростове-на-Дону»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АР-317-20 «Предоставление земельного участка, находящегося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муниципальной собственности или государственная собственность на который не разграничена,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постоянное (бессрочное) пользование»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СТ-317-20-3.2</w:t>
            </w:r>
          </w:p>
          <w:p w:rsidR="00457B8B" w:rsidRPr="00457B8B" w:rsidRDefault="00457B8B" w:rsidP="00457B8B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земельного участка, находящегося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муниципальной собственности или государственная собственность на который не разграничена,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постоянное (бессрочное) пользование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</w:t>
            </w:r>
            <w:hyperlink r:id="rId24" w:history="1"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39.9 Земельного </w:t>
              </w:r>
              <w:proofErr w:type="gramStart"/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</w:t>
              </w:r>
              <w:proofErr w:type="gramEnd"/>
            </w:hyperlink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РФ от 25.10.2001 № 136-ФЗ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АР-318-20 «Предоставление земельного участка, находящегося в муниципальной собственности или государственная собственность на который не разграничена, в безвозмездное пользование»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СТ-318-20-3.2</w:t>
            </w:r>
          </w:p>
          <w:p w:rsidR="00457B8B" w:rsidRPr="00457B8B" w:rsidRDefault="00457B8B" w:rsidP="00457B8B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земельного участка, находящегося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муниципальной собственности или государственная собственность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который не разграничена,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безвозмездное пользование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39.10 </w:t>
            </w:r>
            <w:hyperlink r:id="rId25" w:history="1"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Земельного </w:t>
              </w:r>
              <w:proofErr w:type="gramStart"/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</w:t>
              </w:r>
              <w:proofErr w:type="gramEnd"/>
            </w:hyperlink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РФ от 25.10.2001 № 136-ФЗ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-75" w:firstLine="7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АР-319-20-Т «Предварительное согласование предоставления земельного участка»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СТ-319-20-Т-3.2</w:t>
            </w:r>
          </w:p>
          <w:p w:rsidR="00457B8B" w:rsidRPr="00457B8B" w:rsidRDefault="00457B8B" w:rsidP="00457B8B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Предварительное согласование предоставления земельного участка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ДИЗО;</w:t>
            </w:r>
          </w:p>
          <w:p w:rsidR="00457B8B" w:rsidRPr="00457B8B" w:rsidRDefault="00457B8B" w:rsidP="00457B8B">
            <w:pPr>
              <w:tabs>
                <w:tab w:val="left" w:pos="134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39.15 </w:t>
            </w:r>
            <w:hyperlink r:id="rId26" w:history="1"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Земельного </w:t>
              </w:r>
              <w:proofErr w:type="gramStart"/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</w:t>
              </w:r>
              <w:proofErr w:type="gramEnd"/>
            </w:hyperlink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РФ от 25.10.2001 № 136-ФЗ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АР-320-20-Т «Принятие решения о проведен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 ау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кциона по продаже земельного участка или аукциона на право заключения договора аренды земельного участка, находящегося в муниципальной собственности или государственная собственность на который не разграничена»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СТ-320-20-Т-3.2</w:t>
            </w:r>
          </w:p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Принятие решения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 проведен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 ау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кциона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продаже земельного участка или аукциона на право заключения договора аренды земельного участка, находящегося в муниципальной собственности или государственная собственность на который не разграничена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39.11 </w:t>
            </w:r>
            <w:hyperlink r:id="rId27" w:history="1"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Земельного </w:t>
              </w:r>
              <w:proofErr w:type="gramStart"/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</w:t>
              </w:r>
              <w:proofErr w:type="gramEnd"/>
            </w:hyperlink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РФ от 25.10.2001 № 136-ФЗ 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 w:hanging="3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АР-321-20 «Выдача разрешения на использование земель или земельного участка, находящихся в муниципальной собственности или государственная собственность на которые не разграничена»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59.1.</w:t>
            </w:r>
          </w:p>
        </w:tc>
        <w:tc>
          <w:tcPr>
            <w:tcW w:w="2129" w:type="dxa"/>
            <w:gridSpan w:val="2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СТ-321-20-3.2</w:t>
            </w:r>
          </w:p>
          <w:p w:rsidR="00457B8B" w:rsidRPr="00457B8B" w:rsidRDefault="00457B8B" w:rsidP="00457B8B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разрешения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 использование земель или земельного участка, находящихся в муниципальной 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собственности или государственная собственность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которые не разграничена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ДИЗО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39.34 </w:t>
            </w:r>
            <w:hyperlink r:id="rId28" w:history="1"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Земельного </w:t>
              </w:r>
              <w:proofErr w:type="gramStart"/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</w:t>
              </w:r>
              <w:proofErr w:type="gramEnd"/>
            </w:hyperlink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РФ от 25.10.2001 № 136-ФЗ;</w:t>
            </w:r>
          </w:p>
          <w:p w:rsidR="00457B8B" w:rsidRPr="00457B8B" w:rsidRDefault="00DC31FE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Правительства РФ от 27.11.2014 № 1244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Ростовской области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06.07.2015 № 440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порядка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на территории Ростовской области»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АР-322-20 «Заключение соглашения об установлении сервитута в отношении земельного участка, находящегося в муниципальной собственности или государственная собственность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который не разграничена»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СТ-322-20-3.2</w:t>
            </w:r>
          </w:p>
          <w:p w:rsidR="00457B8B" w:rsidRPr="00457B8B" w:rsidRDefault="00457B8B" w:rsidP="00457B8B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Заключение соглашения</w:t>
            </w:r>
            <w:r w:rsidRPr="00457B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 установлении сервитута</w:t>
            </w:r>
            <w:r w:rsidRPr="00457B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отношении земельного участка, находящегося в </w:t>
            </w:r>
            <w:proofErr w:type="spellStart"/>
            <w:proofErr w:type="gramStart"/>
            <w:r w:rsidRPr="00457B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муни-ципальной</w:t>
            </w:r>
            <w:proofErr w:type="spellEnd"/>
            <w:proofErr w:type="gramEnd"/>
            <w:r w:rsidRPr="00457B8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собственности или государственная собственность на который не разграничена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39.26 </w:t>
            </w:r>
            <w:hyperlink r:id="rId29" w:history="1"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Земельного </w:t>
              </w:r>
              <w:proofErr w:type="gramStart"/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</w:t>
              </w:r>
              <w:proofErr w:type="gramEnd"/>
            </w:hyperlink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РФ от 25.10.2001 № 136-ФЗ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АР-323-20 «Заключение соглашения о перераспределении земель и (или) земельных участков, находящихся в муниципальной собственности или государственная собственность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которые не разграничена, и земельных участков, находящихся в частной собственности»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СТ-323-20-3.2</w:t>
            </w:r>
          </w:p>
          <w:p w:rsidR="00457B8B" w:rsidRPr="00457B8B" w:rsidRDefault="00457B8B" w:rsidP="00457B8B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соглашения о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пере-распределении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земель и (или) земельных участков, находящихся в муниципальной собственности или государственная собственность на которые не разграничена,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земельных участков, находящихся в частной собственности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39.29 </w:t>
            </w:r>
            <w:hyperlink r:id="rId30" w:history="1"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Земельного </w:t>
              </w:r>
              <w:proofErr w:type="gramStart"/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кодекс</w:t>
              </w:r>
              <w:proofErr w:type="gramEnd"/>
            </w:hyperlink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РФ от 25.10.2001 № 136-ФЗ 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АР-324-20-Т «Утверждение схемы расположения земельного участка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кадастровом плане территории»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62.1.</w:t>
            </w:r>
          </w:p>
        </w:tc>
        <w:tc>
          <w:tcPr>
            <w:tcW w:w="2129" w:type="dxa"/>
            <w:gridSpan w:val="2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СТ-324-20-Т-3.2</w:t>
            </w:r>
          </w:p>
          <w:p w:rsidR="00457B8B" w:rsidRPr="00457B8B" w:rsidRDefault="00457B8B" w:rsidP="00457B8B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tcBorders>
              <w:bottom w:val="nil"/>
            </w:tcBorders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схемы расположения земельного участка на кадастровом плане территории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81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</w:t>
            </w:r>
          </w:p>
        </w:tc>
        <w:tc>
          <w:tcPr>
            <w:tcW w:w="366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 11.4, 39.11 Земельного кодекса РФ от 25.10.2001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136-ФЗ</w:t>
            </w:r>
          </w:p>
        </w:tc>
      </w:tr>
      <w:tr w:rsidR="00457B8B" w:rsidRPr="00457B8B" w:rsidTr="00457B8B">
        <w:trPr>
          <w:trHeight w:val="421"/>
        </w:trPr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Архитектура и градостроительство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АР-108-04 «Согласование проектных решений по отделке фасадов (паспортов цветовых решений фасадов) при ремонте зданий, сооружений и временных объектов»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63.1.</w:t>
            </w:r>
          </w:p>
        </w:tc>
        <w:tc>
          <w:tcPr>
            <w:tcW w:w="2075" w:type="dxa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СТ-108-04-3.2</w:t>
            </w:r>
          </w:p>
        </w:tc>
        <w:tc>
          <w:tcPr>
            <w:tcW w:w="359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проектных решений по отделке фасадов (паспортов цветовых решений фасадов) при ремонте зданий, сооружений и временных объектов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319" w:type="dxa"/>
            <w:gridSpan w:val="7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архитектуры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градостроительств</w:t>
            </w:r>
            <w:r w:rsidR="00F25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города Ростова-на-Дону (далее 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ДАиГ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Ростова-на-Дону (далее – постановление Администрации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города) от 12.10.2012 № 885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порядке оформления, согласования и выдачи проекта размещения малых архитектурных форм, элементов внешнего благоустройства, нестационарных объектов торгового и бытового назначения»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АР-186-04-Т «Согласование проектов внешнего благоустройства и элементов внешнего благоустройства, в том числе проектов декоративной подсветки фасадов зданий и сооружений, памятников, малых архитектурных форм»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64.1.</w:t>
            </w:r>
          </w:p>
        </w:tc>
        <w:tc>
          <w:tcPr>
            <w:tcW w:w="2075" w:type="dxa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СТ-186-04-Т-3.2</w:t>
            </w:r>
          </w:p>
        </w:tc>
        <w:tc>
          <w:tcPr>
            <w:tcW w:w="359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Согласование проектов внешнего благоустройства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элементов внешнего благоустройства, в том числе проектов декоративной подсветки фасадов зданий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сооружений, памятников, малых архитектурных форм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319" w:type="dxa"/>
            <w:gridSpan w:val="7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ДАиГ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автомобильных дорог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организации дорожного движения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Ростова-на-Дону (далее –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ДАДиОДД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наружной рекламы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 (далее – УНР);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ДИЗО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от 12.10.2012 № 885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порядке оформления, согласования и выдачи проекта размещения малых архитектурных форм, элементов внешнего благоустройства, нестационарных объектов торгового и бытового назначения»;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Мэра города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02.08.2007 № 755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утверждении 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благоустройстве территории, прилегающей к земельным участкам, находящимся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собственности, пользовании или аренде»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АР-274-04-Т «Предоставление разрешения на строительство»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65.1.</w:t>
            </w:r>
          </w:p>
        </w:tc>
        <w:tc>
          <w:tcPr>
            <w:tcW w:w="2075" w:type="dxa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СТ-274-04-Т-3.2</w:t>
            </w:r>
          </w:p>
        </w:tc>
        <w:tc>
          <w:tcPr>
            <w:tcW w:w="359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разрешения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строительство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319" w:type="dxa"/>
            <w:gridSpan w:val="7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ДАиГ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25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дминистрация района города (для 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строительства индивидуального жилья)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51 Градостроительного кодекса РФ от 29.12.2004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190-ФЗ;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A6597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риказ Минстроя России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19.02.2015 № 117/</w:t>
            </w:r>
            <w:proofErr w:type="spellStart"/>
            <w:proofErr w:type="gramStart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формы разрешения на строительство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формы разрешения на ввод объекта в эксплуатацию»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АР-275-04-Т «Предоставление разрешения на ввод объекта в эксплуатацию»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66.1.</w:t>
            </w:r>
          </w:p>
        </w:tc>
        <w:tc>
          <w:tcPr>
            <w:tcW w:w="2075" w:type="dxa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СТ-275-04-Т-3.2</w:t>
            </w:r>
          </w:p>
        </w:tc>
        <w:tc>
          <w:tcPr>
            <w:tcW w:w="359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разрешения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ввод объекта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эксплуатацию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319" w:type="dxa"/>
            <w:gridSpan w:val="7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ДАиГ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 (для строительства индивидуального жилья)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55 Градостроительного кодекса РФ от 29.12.2004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190-ФЗ;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A6597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риказ Минстроя России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19.02.2015 № 117/</w:t>
            </w:r>
            <w:proofErr w:type="spellStart"/>
            <w:proofErr w:type="gramStart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формы разрешения на строительство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формы разрешения на ввод объекта в эксплуатацию»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rPr>
          <w:trHeight w:val="1312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АР-251-04-Т «Подготовка и выдача акта освидетельствования,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территории города Ростова-на-Дону»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67.1.</w:t>
            </w:r>
          </w:p>
        </w:tc>
        <w:tc>
          <w:tcPr>
            <w:tcW w:w="2075" w:type="dxa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СТ-251-04-Т-3.2</w:t>
            </w:r>
          </w:p>
        </w:tc>
        <w:tc>
          <w:tcPr>
            <w:tcW w:w="359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выдача акта освидетельствования,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-дающего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основных работ по строительству (реконструкции) объекта индивидуального жилищного строительства, осуществляемому с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привлече-нием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 материнского (семейного) капитала,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территории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3319" w:type="dxa"/>
            <w:gridSpan w:val="7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ДАиГ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/администрация района города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18.08.2011 № 686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правил выдачи документа, подтверждающего проведение основных работ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строительству (реконструкции) объекта индивидуального жилищного строительства, </w:t>
            </w:r>
            <w:proofErr w:type="spellStart"/>
            <w:proofErr w:type="gramStart"/>
            <w:r w:rsidR="00DC3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существляе</w:t>
            </w:r>
            <w:r w:rsidR="00DC3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мому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привлечением средств материнского (семейного) капитала»</w:t>
            </w:r>
          </w:p>
        </w:tc>
      </w:tr>
      <w:tr w:rsidR="00457B8B" w:rsidRPr="00457B8B" w:rsidTr="00457B8B">
        <w:trPr>
          <w:trHeight w:val="629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exact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АР-164-04-Т «Прием заявлений и выдача документов о согласовании переустройства и (или) перепланировки жилого помещения»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68.1.</w:t>
            </w:r>
          </w:p>
        </w:tc>
        <w:tc>
          <w:tcPr>
            <w:tcW w:w="2075" w:type="dxa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СТ-164-04-Т-3.2</w:t>
            </w:r>
          </w:p>
        </w:tc>
        <w:tc>
          <w:tcPr>
            <w:tcW w:w="3595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заявлений и выдача документов о согласовании переустройства и (или) перепланировки жилого помещения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19" w:type="dxa"/>
            <w:gridSpan w:val="7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ДАиГ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/администрация района города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26 Жилищного кодекса РФ от 29.12.2004 № 188-ФЗ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АР-277-04-Т «Выдача актов приемочной комиссии после переустройства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(или) перепланировки жилого помещения»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69.1</w:t>
            </w:r>
          </w:p>
        </w:tc>
        <w:tc>
          <w:tcPr>
            <w:tcW w:w="2075" w:type="dxa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СТ-277-04-Т-3.2</w:t>
            </w:r>
          </w:p>
        </w:tc>
        <w:tc>
          <w:tcPr>
            <w:tcW w:w="3735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актов приемочной комиссии после переустройства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(или) перепланировки жилого помещения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ДАиГ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/администрация района города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28 Жилищного кодекса РФ от 29.12.2004 № 188-ФЗ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АР-278-04-Т «Предоставление градостроительного плана земельного участка»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70.1.</w:t>
            </w:r>
          </w:p>
        </w:tc>
        <w:tc>
          <w:tcPr>
            <w:tcW w:w="2075" w:type="dxa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СТ-278-04-Т-3.2</w:t>
            </w:r>
          </w:p>
        </w:tc>
        <w:tc>
          <w:tcPr>
            <w:tcW w:w="3735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градостроитель-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плана земельного участка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ДАиГ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района города (для строительства индивидуального жилья)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44 Градостроительного кодекса РФ от 29.12.2004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190-ФЗ;</w:t>
            </w:r>
          </w:p>
          <w:p w:rsidR="00457B8B" w:rsidRPr="00457B8B" w:rsidRDefault="00457B8B" w:rsidP="00457B8B">
            <w:pPr>
              <w:autoSpaceDE w:val="0"/>
              <w:autoSpaceDN w:val="0"/>
              <w:adjustRightInd w:val="0"/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Мэра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города от 08.08.2007 № 800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регламента подготовки документации (проектов) по планировке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межеванию территории»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АР-036-04 «Подготовка документации по планировке территории»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71.1.</w:t>
            </w:r>
          </w:p>
        </w:tc>
        <w:tc>
          <w:tcPr>
            <w:tcW w:w="2075" w:type="dxa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СТ-036-04-3.2</w:t>
            </w:r>
          </w:p>
        </w:tc>
        <w:tc>
          <w:tcPr>
            <w:tcW w:w="3735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left" w:pos="360"/>
                <w:tab w:val="left" w:pos="1080"/>
                <w:tab w:val="left" w:pos="594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правоуста-навливающего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разработке документации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планировке территории (проекту планировки и проекту межевания территории)»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ДАиГ</w:t>
            </w:r>
            <w:proofErr w:type="spellEnd"/>
          </w:p>
        </w:tc>
        <w:tc>
          <w:tcPr>
            <w:tcW w:w="3627" w:type="dxa"/>
            <w:vMerge w:val="restart"/>
            <w:shd w:val="clear" w:color="auto" w:fill="auto"/>
          </w:tcPr>
          <w:p w:rsidR="00457B8B" w:rsidRPr="00457B8B" w:rsidRDefault="00457B8B" w:rsidP="0045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Статьи 45, 46 Градостроительного </w:t>
            </w:r>
            <w:hyperlink r:id="rId31" w:history="1">
              <w:proofErr w:type="gramStart"/>
              <w:r w:rsidRPr="00457B8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кодекс</w:t>
              </w:r>
              <w:proofErr w:type="gramEnd"/>
            </w:hyperlink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РФ от 29.12.2004 № 190-ФЗ;</w:t>
            </w:r>
          </w:p>
          <w:p w:rsidR="00457B8B" w:rsidRPr="00457B8B" w:rsidRDefault="00457B8B" w:rsidP="00457B8B">
            <w:pPr>
              <w:tabs>
                <w:tab w:val="left" w:pos="67"/>
                <w:tab w:val="left" w:pos="1260"/>
                <w:tab w:val="num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Мэра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города от 08.08.2007 № 800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регламента подготовки документации (проектов) по планировке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межеванию территории»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71.2.</w:t>
            </w:r>
          </w:p>
        </w:tc>
        <w:tc>
          <w:tcPr>
            <w:tcW w:w="2075" w:type="dxa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СТ-036-04-3.3</w:t>
            </w:r>
          </w:p>
        </w:tc>
        <w:tc>
          <w:tcPr>
            <w:tcW w:w="3735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left" w:pos="360"/>
                <w:tab w:val="left" w:pos="1080"/>
                <w:tab w:val="left" w:pos="594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и выдача задания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разработку документации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планировке территории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 проекту планировки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проекту межевания территории)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ДАиГ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27" w:type="dxa"/>
            <w:vMerge/>
            <w:shd w:val="clear" w:color="auto" w:fill="auto"/>
          </w:tcPr>
          <w:p w:rsidR="00457B8B" w:rsidRPr="00457B8B" w:rsidRDefault="00457B8B" w:rsidP="00457B8B">
            <w:pPr>
              <w:tabs>
                <w:tab w:val="left" w:pos="67"/>
                <w:tab w:val="left" w:pos="1260"/>
                <w:tab w:val="num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71.3.</w:t>
            </w:r>
          </w:p>
        </w:tc>
        <w:tc>
          <w:tcPr>
            <w:tcW w:w="2075" w:type="dxa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СТ-036-04-3.4</w:t>
            </w:r>
          </w:p>
        </w:tc>
        <w:tc>
          <w:tcPr>
            <w:tcW w:w="3735" w:type="dxa"/>
            <w:gridSpan w:val="6"/>
            <w:shd w:val="clear" w:color="auto" w:fill="auto"/>
          </w:tcPr>
          <w:p w:rsidR="00457B8B" w:rsidRPr="00457B8B" w:rsidRDefault="00457B8B" w:rsidP="00457B8B">
            <w:pPr>
              <w:tabs>
                <w:tab w:val="left" w:pos="360"/>
                <w:tab w:val="left" w:pos="1080"/>
                <w:tab w:val="left" w:pos="594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Рассмотрение (проверка соответствия требованиям ч.10 ст.45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ГрК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РФ) документации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планировке территории (проекта планировки и проекта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межевания) и подготовка заключения по проекту планировки и проекту межевания территории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ДАиГ</w:t>
            </w:r>
            <w:proofErr w:type="spellEnd"/>
          </w:p>
        </w:tc>
        <w:tc>
          <w:tcPr>
            <w:tcW w:w="3627" w:type="dxa"/>
            <w:vMerge/>
            <w:shd w:val="clear" w:color="auto" w:fill="auto"/>
          </w:tcPr>
          <w:p w:rsidR="00457B8B" w:rsidRPr="00457B8B" w:rsidRDefault="00457B8B" w:rsidP="00457B8B">
            <w:pPr>
              <w:tabs>
                <w:tab w:val="left" w:pos="67"/>
                <w:tab w:val="left" w:pos="1260"/>
                <w:tab w:val="num" w:pos="1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АР-082-04 «Предоставление сведений информационной системы обеспечения градостроительной деятельности»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72.1</w:t>
            </w:r>
          </w:p>
        </w:tc>
        <w:tc>
          <w:tcPr>
            <w:tcW w:w="2075" w:type="dxa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СТ-082-04-3.2</w:t>
            </w:r>
          </w:p>
        </w:tc>
        <w:tc>
          <w:tcPr>
            <w:tcW w:w="3735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сведений информационной системы обеспечения градостроительной деятельности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ДАиГ</w:t>
            </w:r>
            <w:proofErr w:type="spellEnd"/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7 Градостроительного кодекса РФ от 29.12.2004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190-ФЗ;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8D282F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Правитель</w:t>
            </w:r>
            <w:r w:rsidR="00CB1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РФ от 09.06.2006 № 363</w:t>
            </w:r>
            <w:r w:rsidR="00CB1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 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информационном обеспечении градостроительной деятельности»;</w:t>
            </w:r>
          </w:p>
          <w:p w:rsidR="00457B8B" w:rsidRPr="00457B8B" w:rsidRDefault="008D2C02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риказ Министерства регионального развития РФ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30.08.2007 № 85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документов по ведению информационной системы обеспечения градостроительной деятельности»;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РФ от 21.07.1993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5485-1 «О государственной тайне»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АР-279-04 «Предоставление разрешения на условно разрешенный вид использования земельного участка или объекта капитального строительства»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73.1.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СТ-279-04-3.2</w:t>
            </w:r>
          </w:p>
        </w:tc>
        <w:tc>
          <w:tcPr>
            <w:tcW w:w="3735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разрешения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условно разрешенный вид использования земельного участка или объекта капитального строительства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ДАиГ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457B8B" w:rsidRPr="00457B8B" w:rsidRDefault="00457B8B" w:rsidP="00457B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подготовке проекта Правил землепользования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застройки города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Ростова-на-Дону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39 Градостроительного кодекса РФ от 29.12.2004 № 190-ФЗ;</w:t>
            </w:r>
          </w:p>
          <w:p w:rsidR="00457B8B" w:rsidRPr="00457B8B" w:rsidRDefault="00457B8B" w:rsidP="00457B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14.12.2006 № 219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«Положения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публичных слушаниях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городе Ростове-на-Дону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вопросам градостроительной деятельности»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 АР-114-04 «Предоставление разрешения на отклонение от предельных параметров разрешенного строительства»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74.1.</w:t>
            </w:r>
          </w:p>
        </w:tc>
        <w:tc>
          <w:tcPr>
            <w:tcW w:w="2129" w:type="dxa"/>
            <w:gridSpan w:val="2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СТ-114-04-3.2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ind w:left="2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разрешения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отклонение от предельных параметров разрешенного строительства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ДАиГ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457B8B" w:rsidRPr="00457B8B" w:rsidRDefault="00457B8B" w:rsidP="00457B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подготовке проекта Правил землепользования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застройки города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Ростова-на-Дону</w:t>
            </w:r>
          </w:p>
          <w:p w:rsidR="00457B8B" w:rsidRPr="00457B8B" w:rsidRDefault="00457B8B" w:rsidP="00457B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7B8B" w:rsidRPr="00457B8B" w:rsidRDefault="00457B8B" w:rsidP="00457B8B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27" w:type="dxa"/>
            <w:shd w:val="clear" w:color="auto" w:fill="auto"/>
            <w:vAlign w:val="center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40 Градостроительного кодекса РФ от 29.12.2004 № 190-ФЗ;</w:t>
            </w:r>
          </w:p>
          <w:p w:rsidR="00457B8B" w:rsidRPr="00457B8B" w:rsidRDefault="00457B8B" w:rsidP="00457B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14.12.2006 № 219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«Положения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публичных слушаниях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городе Ростове-на-Дону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вопросам градостроительной деятельности» 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 АР-115-04-Т «Установление вида разрешенного использования (его изменение) сформированных земельных участков на территории муниципального образования «Город Ростов-на-Дону»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СТ-115-04-Т-3.2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Установление вида разрешенного использования (его изменение) сформированных земельных участков на территории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муници-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пального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 «Город Ростов-на-Дону»</w:t>
            </w:r>
            <w:r w:rsidRPr="00457B8B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ДАиГ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457B8B" w:rsidRPr="00457B8B" w:rsidRDefault="00457B8B" w:rsidP="0045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ДИЗО;</w:t>
            </w:r>
          </w:p>
          <w:p w:rsidR="00457B8B" w:rsidRPr="00457B8B" w:rsidRDefault="00457B8B" w:rsidP="0045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района города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Статья 37 Градостроительного </w:t>
            </w:r>
            <w:hyperlink r:id="rId32" w:history="1">
              <w:proofErr w:type="gramStart"/>
              <w:r w:rsidRPr="00457B8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кодекс</w:t>
              </w:r>
              <w:proofErr w:type="gramEnd"/>
            </w:hyperlink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РФ от 29.12.2004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№ 190-ФЗ</w:t>
            </w:r>
          </w:p>
          <w:p w:rsidR="00457B8B" w:rsidRPr="00457B8B" w:rsidRDefault="00457B8B" w:rsidP="0045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АР-109-04 «Присвоение, изменение и аннулирование адреса объекта адресации»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СТ-109-04-3.2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Присвоение, изменение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аннулирование адреса объекта адресации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ДАиГ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 56, 57 Градостроительного кодекса РФ от 29.12.2004 № 190-ФЗ;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24.07.2007 № 221-ФЗ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государственном кадастре недвижимости»;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</w:t>
            </w:r>
            <w:r w:rsidR="00CB1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</w:t>
            </w:r>
            <w:r w:rsidR="00CB1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28.12.2013 № 443-ФЗ</w:t>
            </w:r>
            <w:r w:rsidR="00CB1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 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федеральной информационной адресной системе и о внесении изменений в Федеральный закон «Об общих принципах организации местного самоуправления </w:t>
            </w:r>
            <w:r w:rsidR="00CB1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Российской Федерации»;</w:t>
            </w:r>
          </w:p>
          <w:p w:rsidR="00457B8B" w:rsidRPr="00457B8B" w:rsidRDefault="008D282F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Правительства РФ от 19.11.2014 № 1221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правил присвоения, изменения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аннулирования адресов»;</w:t>
            </w:r>
          </w:p>
          <w:p w:rsidR="00457B8B" w:rsidRPr="00457B8B" w:rsidRDefault="00B011DF" w:rsidP="00457B8B">
            <w:pPr>
              <w:tabs>
                <w:tab w:val="center" w:pos="4677"/>
                <w:tab w:val="right" w:pos="9355"/>
              </w:tabs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риказ Минфина России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11.12.2014 № 146н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утверждении форм заявления о присвоении объекту адресации адреса или аннулировании его адреса, решения об отказе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присвоении объекту адресации адреса или аннулировании его адреса»;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Ростовской области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12.07.2012 № 622 «О единой системе адресного описания местоположения объектов градостроительной деятельности и ведения единого адресного реестра городских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сельских населенных пунктов Ростовской области»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Административный регламент № АР-116-04 «Присвоение наименований элементам улично-дорожной сети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(за исключением автомобильных дорог федерального значения, автомобильных дорог регионального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или межмуниципального значения, местного значения муниципального района), наименований элементам планировочной структуры в границах муниципального образования «Город Ростов-на-Дону»,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изменение, аннулирование таких наименований»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СТ-116-04-3.2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наименований элементам планировочной структуры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границах муниципального образования «Город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Ростов-на-Дону», изменение, аннулирование таких наименований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ДАиГ</w:t>
            </w:r>
            <w:proofErr w:type="spellEnd"/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 56, 57 Градостроительного кодекса РФ от 29.12.2004 № 190-ФЗ;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24.07.2007 № 221-ФЗ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государственном кадастре недвижимости»;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общих принципах организации местного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в Российской Федерации»;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28.12.2013 № 443-ФЗ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федеральной информационной адресной системе и о внесении изменений в Федеральный закон «Об общих принципах организации местного самоуправления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Российской Федерации»;</w:t>
            </w:r>
          </w:p>
          <w:p w:rsidR="00457B8B" w:rsidRPr="00457B8B" w:rsidRDefault="00B32BD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Правительства РФ от 19.11.2014 № 1221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правил присвоения, изменения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аннулирования адресов»;</w:t>
            </w:r>
          </w:p>
          <w:p w:rsidR="00457B8B" w:rsidRPr="00457B8B" w:rsidRDefault="00B32BD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риказ Минфина России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11.12.2014 № 146н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форм заявления о присвоении объекту адресации адреса или аннулировании его адреса, решения об отказе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присвоении объекту адресации адреса или аннулировании его адреса»;</w:t>
            </w:r>
          </w:p>
          <w:p w:rsidR="00457B8B" w:rsidRPr="00457B8B" w:rsidRDefault="00457B8B" w:rsidP="00457B8B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Ростовской области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12.07.2012 № 622 «О единой системе адресного описания местоположения объектов градостроительной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деятель-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ности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ведения единого адресного реестра городских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сельских населенных пунктов Ростовской области»</w:t>
            </w:r>
          </w:p>
        </w:tc>
      </w:tr>
      <w:tr w:rsidR="00457B8B" w:rsidRPr="00457B8B" w:rsidTr="00457B8B">
        <w:trPr>
          <w:trHeight w:val="302"/>
        </w:trPr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Реклама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АР-126-31 «Выдача разрешений на установку и эксплуатацию рекламных конструкций», «Аннулирование разрешений на установку и эксплуатацию рекламных конструкций»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78.1.</w:t>
            </w:r>
          </w:p>
        </w:tc>
        <w:tc>
          <w:tcPr>
            <w:tcW w:w="2129" w:type="dxa"/>
            <w:gridSpan w:val="2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СТ-126-31-3.2</w:t>
            </w:r>
          </w:p>
        </w:tc>
        <w:tc>
          <w:tcPr>
            <w:tcW w:w="3659" w:type="dxa"/>
            <w:gridSpan w:val="4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разрешений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установку и эксплуатацию рекламных конструкций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201" w:type="dxa"/>
            <w:gridSpan w:val="4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УНР</w:t>
            </w:r>
          </w:p>
        </w:tc>
        <w:tc>
          <w:tcPr>
            <w:tcW w:w="3627" w:type="dxa"/>
            <w:vMerge w:val="restart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13.03.2006 № 38-ФЗ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рекламе»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78.2.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СТ-126-31-3.3</w:t>
            </w:r>
          </w:p>
        </w:tc>
        <w:tc>
          <w:tcPr>
            <w:tcW w:w="3659" w:type="dxa"/>
            <w:gridSpan w:val="4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Аннулирование разрешений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установку и эксплуатацию рекламных конструкций</w:t>
            </w:r>
          </w:p>
        </w:tc>
        <w:tc>
          <w:tcPr>
            <w:tcW w:w="3201" w:type="dxa"/>
            <w:gridSpan w:val="4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УНР</w:t>
            </w:r>
          </w:p>
        </w:tc>
        <w:tc>
          <w:tcPr>
            <w:tcW w:w="3627" w:type="dxa"/>
            <w:vMerge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rPr>
          <w:trHeight w:val="398"/>
        </w:trPr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Строительство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АР-026-05 «Перевод жилого помещения в нежилое помещение и нежилого помещения в жилое помещение»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СТ-026-05-3.2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 жилого помещения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нежилое помещение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нежилого помещения в жилое помещение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ДКСиПР</w:t>
            </w:r>
            <w:proofErr w:type="spellEnd"/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29.12.2004 № 188-ФЗ;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Мэра города Ростова-на-Дону от 15.06.2005 № 830 «О мерах по реализации главы 3 и главы 4 раздела 1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ЖК РФ»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60" w:lineRule="exact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АР-169-05-Т «Постановка на учет граждан в качестве нуждающихся в жилых помещениях, предоставляемых по договорам социального найма»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СТ-169-05-Т-3.2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на учет граждан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качестве нуждающихся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жилых помещениях, предоставляемых по договорам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социального найма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ДКСиПР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/администрация района города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Жилищный кодекс Российской Федерации от 29.12.2004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 188-ФЗ;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закон Ростовской области от 07.10.2005 № 363-ЗС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учете граждан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качестве нуждающихся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жилых помещениях, предоставляемых по договору социального найма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территории Ростовской области»;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Ростовской области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04.05.2012 № 354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порядке признания граждан малоимущими в целях обеспечения жилыми помещениями по договорам социального найма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организации учета граждан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качестве нуждающихся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жилых помещениях»; </w:t>
            </w:r>
          </w:p>
          <w:p w:rsidR="00457B8B" w:rsidRPr="00457B8B" w:rsidRDefault="00457B8B" w:rsidP="0045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Ростовской области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25.06.2012 № 539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обеспечении жилыми помещениями и расходовании субвенций на осуществление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полномочий по обеспечению жилыми помещениями детей-сирот и детей, оставшихся без попечения родителей, лиц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 числа детей-сирот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детей, оставшихся без попечения родителей»</w:t>
            </w:r>
            <w:r w:rsidRPr="00457B8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  <w:p w:rsidR="00457B8B" w:rsidRPr="00457B8B" w:rsidRDefault="00457B8B" w:rsidP="0045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57B8B" w:rsidRPr="00457B8B" w:rsidTr="00457B8B">
        <w:trPr>
          <w:trHeight w:val="946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АР-259-05-Т «Постановка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или ведения личного подсобного хозяйства»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СТ-259-05-Т-3.2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на учет граждан, имеющих трех и более детей,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целях бесплатного предоставления земельного участка в собственность для индивидуального жилищного строительства или ведения личного подсобного хозяйства</w:t>
            </w:r>
            <w:r w:rsidRPr="00457B8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ДКСиПР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/администрация района города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закон Ростовской области от 22.07.2003№ 19-ЗС «О регулировании земельных отношений в Ростовской области»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АР-292-05-Т «Включение молодых семей, нуждающихся в улучшении жилищных условий, в состав участников подпрограммы «Обеспечение жильем молодых семей» ФЦП «Жилище»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2015-2020 годы»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СТ-292-05-3.2-Т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молодых семей, нуждающихся в улучшении жилищных условий, в состав участников подпрограммы «Обеспечение жильем молодых семей» ФЦП «Жилище»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2015-2020 годы</w:t>
            </w:r>
            <w:r w:rsidRPr="00457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ДКСиПР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/администрация района города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Российской Федерации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17.12.2010 № 1050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федеральной целевой программе «Жилище»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2015-2020 годы»</w:t>
            </w:r>
          </w:p>
        </w:tc>
      </w:tr>
      <w:tr w:rsidR="00457B8B" w:rsidRPr="00457B8B" w:rsidTr="00457B8B"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Дорожное хозяйство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АР-198-07 «Выдача разрешений на перевозки опасных, тяжеловесных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(или) крупногабаритных грузов по дорогам общего пользования местного значения города Ростова-на-Дону»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СТ-198-07-3.2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разрешения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перевозку тяжеловесных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(или) крупногабаритных грузов по дорогам общего пользования местного значения города Ростова-на-Дону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ДАДиОДД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27" w:type="dxa"/>
            <w:vMerge w:val="restart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08.11.2007 № 257-ФЗ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автомобильных дорогах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 дорожной деятельности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Российской Федерации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 внесении изменений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отдельные законодательные акты Российской Федерации»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83.2.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СТ-198-07-3.3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разрешения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перевозку опасных грузов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дорогам общего пользования местного значения города Ростова-на-Дону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ДАДиОДД</w:t>
            </w:r>
            <w:proofErr w:type="spellEnd"/>
          </w:p>
        </w:tc>
        <w:tc>
          <w:tcPr>
            <w:tcW w:w="3627" w:type="dxa"/>
            <w:vMerge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Социальная защита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АР-206-11-Т «Предоставление мер социальной поддержки Почетным гражданам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города Ростова-на-Дону»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СТ-206-11-Т-3.2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мер социальной поддержки Почетным гражданам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социальной защиты населения города Ростова-на-Дону (далее – ДСЗН);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района города Ростова-на-Дону (далее – УСЗН района города)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C20536" w:rsidP="001B214E">
            <w:pPr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ешение Ростовской-на-Дону городской Думы</w:t>
            </w:r>
            <w:r w:rsidR="001B2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24.06.2003 № 207</w:t>
            </w:r>
            <w:r w:rsidR="001B2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принятии положения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почетном звании</w:t>
            </w:r>
            <w:r w:rsidR="001B2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наградах города</w:t>
            </w:r>
            <w:r w:rsidR="001B2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Ростова-на-Дону»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АР-057-11-Т «Назначение и выплата пенсии за выслугу лет лицам, замещавшим муниципальные должности и должности муниципальной службы города Ростова-на-Дону»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СТ-057-11-Т-3.2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выплата пенсии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выслугу лет лицам, замещавшим муниципальные должности и должности муниципальной службы города Ростова-на-Дону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ДСЗН;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вопросам муниципальной службы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кадров Администрации города;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экономики города Ростова-на-Дону;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УСЗН района города</w:t>
            </w:r>
          </w:p>
        </w:tc>
        <w:tc>
          <w:tcPr>
            <w:tcW w:w="3627" w:type="dxa"/>
            <w:vMerge w:val="restart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02.03.2007 № 25-ФЗ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муниципальной службе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17.06.2008 № 407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«Положения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государственной пенсии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выслугу лет лицам, замещавшим муниципальные должности и должности муниципальной службы города Ростова-на-Дону»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85.2.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СТ-057-11-Т-3.3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Приостановление, прекращение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возобновление выплаты пенсии за выслугу лет лицам, замещавшим муниципальные должности и должности муниципальной службы города Ростова-на-Дону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ДСЗН/УСЗН района города</w:t>
            </w:r>
          </w:p>
        </w:tc>
        <w:tc>
          <w:tcPr>
            <w:tcW w:w="3627" w:type="dxa"/>
            <w:vMerge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АР-051-11-Т «Предоставление жилых помещений специализированного муниципального жилищного фонда для отдельных категорий граждан,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нуждающихся в специальной социальной защите»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СТ-051-11-Т-3.2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помещений специализированного муниципального жилищного фонда для отдельных категорий граждан, нуждающихся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специальной социальной защите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ДСЗН;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УСЗН района города;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29.12.2004 № 188-ФЗ;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12.01.1995 № 5-ФЗ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ветеранах»;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закон РО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19.05.2006 № 496-ЗС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 специализированном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жилищном фонде Ростовской области»;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09.04.1996 № 21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принятии Устава города Ростова-на-Дону»;</w:t>
            </w:r>
          </w:p>
          <w:p w:rsidR="00457B8B" w:rsidRPr="00457B8B" w:rsidRDefault="00457B8B" w:rsidP="0045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Мэра города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10.04.2009 № 256</w:t>
            </w:r>
            <w:r w:rsidRPr="00457B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457B8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«</w:t>
            </w:r>
            <w:r w:rsidR="008B7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комплексе строений</w:t>
            </w:r>
            <w:r w:rsidR="008B7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="008B7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б</w:t>
            </w:r>
            <w:proofErr w:type="gramEnd"/>
            <w:r w:rsidR="008B7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Комарова, 28/4, 30/4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30А» (вместе с «Порядком предоставления жилых помещений муниципального специализированного жилищного фонда для отдельных категорий граждан, нуждающихся в специальной социальной защите»)</w:t>
            </w:r>
          </w:p>
        </w:tc>
      </w:tr>
      <w:tr w:rsidR="00457B8B" w:rsidRPr="00457B8B" w:rsidTr="00457B8B">
        <w:trPr>
          <w:trHeight w:val="322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</w:t>
            </w:r>
            <w:hyperlink r:id="rId33" w:history="1"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АР-045-11-Т</w:t>
              </w:r>
            </w:hyperlink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«Обеспечение занятиями лечебно-оздоровительным плаванием детей из малоимущих семей»</w:t>
            </w:r>
          </w:p>
        </w:tc>
      </w:tr>
      <w:tr w:rsidR="00457B8B" w:rsidRPr="00457B8B" w:rsidTr="00457B8B">
        <w:trPr>
          <w:trHeight w:val="277"/>
        </w:trPr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СТ-045-11-Т-3.2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занятиями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лечебно-оздоровительным плаванием детей из малоимущих семей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ДСЗН;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УСЗН района города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Мэра города Ростова-на-Дону от 09.02.2006 № 111 «Об утверждении Положения о порядке оказания адресной социальной помощи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малоимущим жителям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Ростова-на-Дону»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Административный регламент № АР-047-11-Т «Признание граждан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малоимущими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предоставления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им льгот по уплате налога на имущество и (или) земельного налога»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СТ-047-11-Т-3.2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Признание граждан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малоимущими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предоставления им льгот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уплате налога на имущество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(или) земельного налога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ДСЗН;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УСЗН района города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Налоговый кодекс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05.08.2000 № 117-ФЗ;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23.08.2005 № 38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«Положения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земельном налоге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территории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Ростовской-на-Дону городской Думы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06.11.2014 № 746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установлении налога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имущество физических лиц»;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20.10.2012 № 909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утверждении «Порядка признания граждан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малоимущими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предос-тавления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 льгот по уплате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налогана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имущество и (или) земельного налога»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АР-048-11-Т «Оформление и выдача бесконтактных микропроцессорных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пластиковых карт «Социальная карта пенсионера»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СТ-048-11-Т-3.2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и выдача бесконтактных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микропроцес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-сорных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пластиковых карт «Социальная карта пенсионера»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ДСЗН;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УСЗН района города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общих принципах организации местного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30.07.2009 № 555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долгосрочной городской целевой программы развития городского пассажирского транспорта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транспортной инфраструктуры в городе Ростове-на-Дону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2007-2010 годы в новой редакции»;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03.09.2010 № 655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положений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 бесконтактной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</w:t>
            </w:r>
            <w:r w:rsidR="008B7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процессорной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пластиковой карте «Социальная карта пенсионера», «Социальная карта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</w:t>
            </w:r>
            <w:r w:rsidR="008B7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чающегося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Порядка 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</w:t>
            </w:r>
            <w:r w:rsidR="008B7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сирования</w:t>
            </w:r>
            <w:proofErr w:type="spell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расходов транспортных предприятий, связанных с перевозкой пассажиров по социальным картам»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АР-241-11-Т «Предоставление жителям города Ростова-на-Дону адресной социальной выплаты в связи с необходимостью соблюдения предельного индекса изменения размера платы граждан за коммунальные услуги»</w:t>
            </w:r>
          </w:p>
        </w:tc>
      </w:tr>
      <w:tr w:rsidR="00457B8B" w:rsidRPr="00457B8B" w:rsidTr="00457B8B">
        <w:tc>
          <w:tcPr>
            <w:tcW w:w="655" w:type="dxa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195.</w:t>
            </w:r>
          </w:p>
        </w:tc>
        <w:tc>
          <w:tcPr>
            <w:tcW w:w="729" w:type="dxa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105.</w:t>
            </w:r>
          </w:p>
        </w:tc>
        <w:tc>
          <w:tcPr>
            <w:tcW w:w="709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90.1.</w:t>
            </w:r>
          </w:p>
        </w:tc>
        <w:tc>
          <w:tcPr>
            <w:tcW w:w="2129" w:type="dxa"/>
            <w:gridSpan w:val="2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СТ-241-11-Т-3.2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жителям города Ростова-на-Дону адресной социальной выплаты в связи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необходимостью соблюдения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предельного индекса изменения размера платы граждан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коммунальные услуги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ДСЗН;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УСЗН района города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26.12.2005 № 184-ФЗ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внесении изменений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основах регулирования тарифов организаций коммунального комплекса»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некоторые законодательные акты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Региональной службы по тарифам Ростовской области от 10.11.2010 № 15/1 «Об установлении предельных максимальных индексов изменения размера платы граждан за коммунальные услуги по муниципальным образованиям Ростовской области на 2011 год»;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Региональной службы по тарифам Ростовской области от 10.10.2011 № 19/1 «Об установлении предельных индексов изменения размера платы граждан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коммунальные услуги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муниципальным образованиям Ростовской области на 2012 год»;</w:t>
            </w:r>
          </w:p>
          <w:p w:rsidR="00457B8B" w:rsidRPr="00457B8B" w:rsidRDefault="00457B8B" w:rsidP="00F53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Ростовской области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19.01.2012 № 22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порядка приведения в 2012 году размера платы граждан</w:t>
            </w:r>
            <w:r w:rsidR="00F53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</w:t>
            </w:r>
            <w:r w:rsidR="00F53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нальные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услуги</w:t>
            </w:r>
            <w:r w:rsidR="00F53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соответствие</w:t>
            </w:r>
            <w:r w:rsidR="00075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53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установленными предельными индексами изменения размера платы граждан за коммунальные услуги»</w:t>
            </w:r>
          </w:p>
        </w:tc>
      </w:tr>
      <w:tr w:rsidR="00457B8B" w:rsidRPr="00457B8B" w:rsidTr="00457B8B"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Здравоохранение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АР-230-12-Т «Санаторно-курортное лечение детей»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СТ-230-12-Т-3.2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Санаторно-курортное лечение детей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здравоохранения города Ростова-на-Дону;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здравоохранения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29.11.2010 № 326-ФЗ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обязательном медицинском страховании в Российской Федерации»;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07.02.1992 № 2300-1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защите прав потребителей»;</w:t>
            </w:r>
          </w:p>
          <w:p w:rsidR="00457B8B" w:rsidRPr="00457B8B" w:rsidRDefault="00B32BD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Правительства РФ от 28.11.2014 № 1273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программе государственных гарантий бесплатного оказания гражданам медицинской помощи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2015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 плановый период 2016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2017 годов»;</w:t>
            </w:r>
          </w:p>
          <w:p w:rsidR="00457B8B" w:rsidRPr="00457B8B" w:rsidRDefault="007E3120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Правительства РФ от 16.04.2012 № 291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 лицензировании </w:t>
            </w:r>
            <w:proofErr w:type="gramStart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</w:t>
            </w:r>
            <w:r w:rsidR="00BF2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цинской</w:t>
            </w:r>
            <w:proofErr w:type="gramEnd"/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деятельности»;</w:t>
            </w:r>
          </w:p>
          <w:p w:rsidR="00457B8B" w:rsidRPr="00457B8B" w:rsidRDefault="00B32BD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риказ Министерства здравоохранения и социального развития РФ от 22.11.2004 № 256 «О порядке медицинского отбора и направления больных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санаторно-курортное </w:t>
            </w:r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лечение»;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Главного санитарного врача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18.05.2010 № 58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утверждении СанПиН 2.1.3.2630-10 «Санитарно-эпидемиологические требования к организациям, осуществляющим медицинскую деятельность»;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Главного государственного санитарного врача РФ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05.05.2011 № 47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обеспечении отдыха, оздоровления и занятости детей в 2011 - 2012 годах»;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закон Ростовской области от 29.02.2012 № 798-ЗС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охране здоровья жителей Ростовской области»;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Закон Ростовской области от 18.09.2006 № 540-ЗС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обращениях граждан»</w:t>
            </w:r>
          </w:p>
        </w:tc>
      </w:tr>
      <w:tr w:rsidR="00457B8B" w:rsidRPr="00457B8B" w:rsidTr="00457B8B"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АР-196-13 «Предоставление информации об объектах культурного наследия (муниципальных памятниках монументального искусства и воинской славы)»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СТ-196-13-3.2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информации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 объектах культурного наследия (муниципальных памятниках монументального искусства и воинской славы)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культуры города Ростова-на-Дону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общих принципах организации местного самоуправления в Российской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Федерации»</w:t>
            </w:r>
          </w:p>
        </w:tc>
      </w:tr>
      <w:tr w:rsidR="00457B8B" w:rsidRPr="00457B8B" w:rsidTr="00457B8B">
        <w:trPr>
          <w:trHeight w:val="284"/>
        </w:trPr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Образование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АР-087-14-Т «Организация питания обучающихся из малообеспеченных семей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общеобразовательных учреждениях»</w:t>
            </w:r>
            <w:proofErr w:type="gramEnd"/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СТ-087-14-Т-3.2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питания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обучаю-</w:t>
            </w:r>
            <w:proofErr w:type="spell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малообеспеченных семей в общеобразовательных учреждениях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города Ростова-на-Дону (далее – Управление образования);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района города;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муниципальные общеобразовательные учреждения 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00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29.12.2012 № 273-ФЗ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образовании</w:t>
            </w:r>
            <w:r w:rsidR="004002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Российской Федерации»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</w:t>
            </w:r>
            <w:hyperlink r:id="rId34" w:history="1">
              <w:r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АР-088-14-Т</w:t>
              </w:r>
            </w:hyperlink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«Организация отдыха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каникулярное время»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9F0634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="00457B8B" w:rsidRPr="00457B8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СТ-088-14-Т</w:t>
              </w:r>
            </w:hyperlink>
            <w:r w:rsidR="00457B8B"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отдыха </w:t>
            </w:r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каникулярное время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образования;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района города;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общеобразовательные учреждения и учреждения дополнительного образования детей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АР-096-14-Т «Прием заявлений, постановка на учет для зачисления детей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образовательные учреждения, реализующие основную образовательную программу дошкольного образования детей (детские сады)»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СТ-096-14-Т-3.2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заявлений, постановка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учет для зачисления детей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образовательные учреждения, реализующие основную образовательную программу дошкольного образования детей (детские сады)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образования; 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района города;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дошкольные образовательные учреждения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29.12.2012 № 273-ФЗ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образовании в Российской Федерации»</w:t>
            </w:r>
          </w:p>
        </w:tc>
      </w:tr>
      <w:tr w:rsidR="00457B8B" w:rsidRPr="00457B8B" w:rsidTr="00457B8B">
        <w:trPr>
          <w:trHeight w:val="377"/>
        </w:trPr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Гражданская оборона и чрезвычайные ситуации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АР-242-03 «Проведение аварийно-спасательных и других неотложных работ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заявлениям граждан и организаций, поступающих по телефонам Единой дежурной диспетчерской службы города Ростова-на-Дону 060, 112»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СТ-242-03-3.2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аварийно-спасательных и других неотложных работ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заявлениям граждан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организаций, поступающих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телефонам Единой дежурной диспетчерской службы города Ростова-на-Дону 060, 112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«Управление по делам гражданской обороны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чрезвычайным ситуациям города Ростова-на-Дону»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21.12.1994 № 68-ФЗ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защите населения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территорий от чрезвычайных ситуаций природного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техногенного характера»;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22.08.1995 № 151-ФЗ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аварийно-спасательных службах и статусе спасателей»</w:t>
            </w:r>
          </w:p>
        </w:tc>
      </w:tr>
      <w:tr w:rsidR="00457B8B" w:rsidRPr="00457B8B" w:rsidTr="00457B8B">
        <w:trPr>
          <w:trHeight w:val="444"/>
        </w:trPr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Управление делами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АР-283-21 «Выдача копий правовых актов Администрации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СТ-283-21-3.2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копий правовых актов Администрации города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нормативных документов Администрации города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общих принципах организации местного самоуправления в Российской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Федерации»</w:t>
            </w:r>
          </w:p>
        </w:tc>
      </w:tr>
      <w:tr w:rsidR="00457B8B" w:rsidRPr="00457B8B" w:rsidTr="00457B8B">
        <w:trPr>
          <w:trHeight w:val="294"/>
        </w:trPr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Торговля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АР-063-17 «Предоставление разрешения на право организации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розничного рынка»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СТ-063-17-3.2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разрешения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право организации розничного рынка </w:t>
            </w:r>
          </w:p>
        </w:tc>
        <w:tc>
          <w:tcPr>
            <w:tcW w:w="3179" w:type="dxa"/>
            <w:gridSpan w:val="3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торговле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бытовому обслуживанию Администрации города Ростова-на-Дону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30.12.2006 № 271-ФЗ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розничных рынках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 внесении изменений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Трудовой кодекс Российской Федерации»</w:t>
            </w:r>
          </w:p>
        </w:tc>
      </w:tr>
      <w:tr w:rsidR="00457B8B" w:rsidRPr="00457B8B" w:rsidTr="00457B8B">
        <w:tc>
          <w:tcPr>
            <w:tcW w:w="14709" w:type="dxa"/>
            <w:gridSpan w:val="14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Экономика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Административный регламент № АР-246-15 «Предоставление субсидий субъектам малого и среднего предпринимательства в приоритетных сферах деятельности»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СТ-246-15-3.2</w:t>
            </w:r>
          </w:p>
        </w:tc>
        <w:tc>
          <w:tcPr>
            <w:tcW w:w="3743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субъектам малого и среднего предпринимательства в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приори-тетных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сферах деятельности</w:t>
            </w:r>
          </w:p>
        </w:tc>
        <w:tc>
          <w:tcPr>
            <w:tcW w:w="3117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экономики города Ростова-на-Дону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24.07.2007 № 209-ФЗ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развитии малого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среднего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предпринима-тельства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Российской Федерации»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12616" w:type="dxa"/>
            <w:gridSpan w:val="11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Административный регламент № АР-248-15 «Предоставление субсидий вновь созданным субъектам малого 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предпринимательства на возмещение части затрат, связанных с приобретением и созданием основных средств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началом предпринимательской деятельности»</w:t>
            </w:r>
          </w:p>
        </w:tc>
      </w:tr>
      <w:tr w:rsidR="00457B8B" w:rsidRPr="00457B8B" w:rsidTr="00457B8B">
        <w:tc>
          <w:tcPr>
            <w:tcW w:w="655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215.</w:t>
            </w:r>
          </w:p>
        </w:tc>
        <w:tc>
          <w:tcPr>
            <w:tcW w:w="729" w:type="dxa"/>
            <w:vAlign w:val="center"/>
          </w:tcPr>
          <w:p w:rsidR="00457B8B" w:rsidRPr="00457B8B" w:rsidRDefault="00457B8B" w:rsidP="00457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7B8B" w:rsidRPr="00457B8B" w:rsidRDefault="00457B8B" w:rsidP="00457B8B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100.1.</w:t>
            </w:r>
          </w:p>
        </w:tc>
        <w:tc>
          <w:tcPr>
            <w:tcW w:w="2129" w:type="dxa"/>
            <w:gridSpan w:val="2"/>
            <w:vAlign w:val="center"/>
          </w:tcPr>
          <w:p w:rsidR="00457B8B" w:rsidRPr="00457B8B" w:rsidRDefault="00457B8B" w:rsidP="00457B8B">
            <w:pPr>
              <w:tabs>
                <w:tab w:val="num" w:pos="2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СТ-248-15-3.2</w:t>
            </w:r>
          </w:p>
        </w:tc>
        <w:tc>
          <w:tcPr>
            <w:tcW w:w="3743" w:type="dxa"/>
            <w:gridSpan w:val="6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вновь созданным субъектам малого предпринимательства на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возме-щение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затрат, связанных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приобретением и созданием основных средств и началом предпринимательской деятельности</w:t>
            </w:r>
          </w:p>
        </w:tc>
        <w:tc>
          <w:tcPr>
            <w:tcW w:w="3117" w:type="dxa"/>
            <w:gridSpan w:val="2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экономики города Ростова-на-Дону</w:t>
            </w:r>
          </w:p>
        </w:tc>
        <w:tc>
          <w:tcPr>
            <w:tcW w:w="3627" w:type="dxa"/>
            <w:shd w:val="clear" w:color="auto" w:fill="auto"/>
          </w:tcPr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06.10.2003 № 131-ФЗ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457B8B" w:rsidRPr="00457B8B" w:rsidRDefault="00457B8B" w:rsidP="00457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24.07.2007 № 209-ФЗ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развитии малого</w:t>
            </w:r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среднего </w:t>
            </w:r>
            <w:proofErr w:type="spellStart"/>
            <w:proofErr w:type="gramStart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предпринима-тельства</w:t>
            </w:r>
            <w:proofErr w:type="spellEnd"/>
            <w:proofErr w:type="gramEnd"/>
            <w:r w:rsidRPr="0045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Российской Федерации»</w:t>
            </w:r>
          </w:p>
        </w:tc>
      </w:tr>
    </w:tbl>
    <w:p w:rsidR="00457B8B" w:rsidRPr="00457B8B" w:rsidRDefault="00457B8B" w:rsidP="00457B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4D3" w:rsidRPr="009934D3" w:rsidRDefault="009934D3" w:rsidP="009934D3">
      <w:pPr>
        <w:spacing w:after="0" w:line="240" w:lineRule="auto"/>
        <w:ind w:right="53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*услуга, включенная Правительством Ростовской области в перечень типовых услуг, утвержденных Протоколом </w:t>
      </w:r>
      <w:r w:rsidRPr="009934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комиссии по повышению качества и доступности предоставления государственных и муниципальных услуг</w:t>
      </w:r>
      <w:r w:rsidRPr="009934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организации межведомственного взаимодействия в Ростовской области от 17.07.2015 № 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4D3" w:rsidRPr="00D15975" w:rsidRDefault="009934D3" w:rsidP="009934D3">
      <w:pPr>
        <w:spacing w:after="0" w:line="240" w:lineRule="auto"/>
        <w:ind w:right="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B8B" w:rsidRPr="00D15975" w:rsidRDefault="00457B8B" w:rsidP="00457B8B">
      <w:pPr>
        <w:spacing w:after="0" w:line="240" w:lineRule="auto"/>
        <w:ind w:right="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1C9" w:rsidRPr="00D15975" w:rsidRDefault="00CF01C9" w:rsidP="00457B8B">
      <w:pPr>
        <w:spacing w:after="0" w:line="240" w:lineRule="auto"/>
        <w:ind w:right="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67"/>
        <w:gridCol w:w="5448"/>
        <w:gridCol w:w="4262"/>
      </w:tblGrid>
      <w:tr w:rsidR="00457B8B" w:rsidRPr="00457B8B" w:rsidTr="00457B8B">
        <w:tc>
          <w:tcPr>
            <w:tcW w:w="1822" w:type="pct"/>
          </w:tcPr>
          <w:p w:rsidR="00457B8B" w:rsidRPr="00457B8B" w:rsidRDefault="00457B8B" w:rsidP="00457B8B">
            <w:pPr>
              <w:tabs>
                <w:tab w:val="left" w:pos="7088"/>
              </w:tabs>
              <w:spacing w:after="0" w:line="240" w:lineRule="auto"/>
              <w:ind w:right="5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общего </w:t>
            </w:r>
          </w:p>
          <w:p w:rsidR="00457B8B" w:rsidRPr="00457B8B" w:rsidRDefault="00457B8B" w:rsidP="00457B8B">
            <w:pPr>
              <w:tabs>
                <w:tab w:val="left" w:pos="7088"/>
              </w:tabs>
              <w:spacing w:after="0" w:line="240" w:lineRule="auto"/>
              <w:ind w:right="5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отдела Администрации </w:t>
            </w:r>
          </w:p>
          <w:p w:rsidR="00457B8B" w:rsidRPr="00457B8B" w:rsidRDefault="00457B8B" w:rsidP="00457B8B">
            <w:pPr>
              <w:tabs>
                <w:tab w:val="left" w:pos="7088"/>
              </w:tabs>
              <w:spacing w:after="0" w:line="240" w:lineRule="auto"/>
              <w:ind w:right="5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города Ростова-на-Дону </w:t>
            </w:r>
          </w:p>
        </w:tc>
        <w:tc>
          <w:tcPr>
            <w:tcW w:w="1783" w:type="pct"/>
          </w:tcPr>
          <w:p w:rsidR="00457B8B" w:rsidRPr="00457B8B" w:rsidRDefault="00457B8B" w:rsidP="00457B8B">
            <w:pPr>
              <w:tabs>
                <w:tab w:val="left" w:pos="7088"/>
              </w:tabs>
              <w:spacing w:after="0" w:line="240" w:lineRule="auto"/>
              <w:ind w:right="53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5" w:type="pct"/>
          </w:tcPr>
          <w:p w:rsidR="00457B8B" w:rsidRPr="00457B8B" w:rsidRDefault="00457B8B" w:rsidP="00457B8B">
            <w:pPr>
              <w:keepNext/>
              <w:tabs>
                <w:tab w:val="left" w:pos="7088"/>
              </w:tabs>
              <w:spacing w:after="0" w:line="240" w:lineRule="auto"/>
              <w:ind w:right="536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7B8B" w:rsidRPr="00457B8B" w:rsidRDefault="00457B8B" w:rsidP="00457B8B">
            <w:pPr>
              <w:keepNext/>
              <w:tabs>
                <w:tab w:val="left" w:pos="7088"/>
              </w:tabs>
              <w:spacing w:after="0" w:line="240" w:lineRule="auto"/>
              <w:ind w:right="536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7B8B" w:rsidRPr="00457B8B" w:rsidRDefault="00457B8B" w:rsidP="00457B8B">
            <w:pPr>
              <w:keepNext/>
              <w:tabs>
                <w:tab w:val="left" w:pos="7088"/>
              </w:tabs>
              <w:spacing w:after="0" w:line="240" w:lineRule="auto"/>
              <w:ind w:right="536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7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М.Ю. Беляева</w:t>
            </w:r>
          </w:p>
        </w:tc>
      </w:tr>
    </w:tbl>
    <w:p w:rsidR="00457B8B" w:rsidRPr="00457B8B" w:rsidRDefault="00457B8B" w:rsidP="003273C2">
      <w:pPr>
        <w:spacing w:after="0" w:line="240" w:lineRule="auto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sectPr w:rsidR="00457B8B" w:rsidRPr="00457B8B" w:rsidSect="00457B8B">
      <w:footerReference w:type="even" r:id="rId36"/>
      <w:footerReference w:type="default" r:id="rId37"/>
      <w:footnotePr>
        <w:numFmt w:val="chicago"/>
      </w:footnotePr>
      <w:pgSz w:w="16838" w:h="11906" w:orient="landscape"/>
      <w:pgMar w:top="1701" w:right="567" w:bottom="1134" w:left="1134" w:header="709" w:footer="567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634" w:rsidRDefault="009F0634" w:rsidP="007462BE">
      <w:pPr>
        <w:spacing w:after="0" w:line="240" w:lineRule="auto"/>
      </w:pPr>
      <w:r>
        <w:separator/>
      </w:r>
    </w:p>
  </w:endnote>
  <w:endnote w:type="continuationSeparator" w:id="0">
    <w:p w:rsidR="009F0634" w:rsidRDefault="009F0634" w:rsidP="00746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3CB" w:rsidRDefault="00E673CB" w:rsidP="00457B8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673CB" w:rsidRDefault="00E673CB" w:rsidP="00457B8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233193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E673CB" w:rsidRPr="004A1D75" w:rsidRDefault="00E673CB">
        <w:pPr>
          <w:pStyle w:val="a3"/>
          <w:jc w:val="right"/>
          <w:rPr>
            <w:sz w:val="28"/>
            <w:szCs w:val="28"/>
          </w:rPr>
        </w:pPr>
        <w:r w:rsidRPr="004A1D75">
          <w:rPr>
            <w:sz w:val="28"/>
            <w:szCs w:val="28"/>
          </w:rPr>
          <w:fldChar w:fldCharType="begin"/>
        </w:r>
        <w:r w:rsidRPr="004A1D75">
          <w:rPr>
            <w:sz w:val="28"/>
            <w:szCs w:val="28"/>
          </w:rPr>
          <w:instrText>PAGE   \* MERGEFORMAT</w:instrText>
        </w:r>
        <w:r w:rsidRPr="004A1D75">
          <w:rPr>
            <w:sz w:val="28"/>
            <w:szCs w:val="28"/>
          </w:rPr>
          <w:fldChar w:fldCharType="separate"/>
        </w:r>
        <w:r w:rsidR="00187026">
          <w:rPr>
            <w:noProof/>
            <w:sz w:val="28"/>
            <w:szCs w:val="28"/>
          </w:rPr>
          <w:t>1</w:t>
        </w:r>
        <w:r w:rsidRPr="004A1D75">
          <w:rPr>
            <w:sz w:val="28"/>
            <w:szCs w:val="28"/>
          </w:rPr>
          <w:fldChar w:fldCharType="end"/>
        </w:r>
      </w:p>
    </w:sdtContent>
  </w:sdt>
  <w:p w:rsidR="00E673CB" w:rsidRPr="004A1D75" w:rsidRDefault="00E673CB" w:rsidP="004A1D75">
    <w:pPr>
      <w:ind w:right="260"/>
      <w:rPr>
        <w:rFonts w:ascii="Times New Roman" w:hAnsi="Times New Roman" w:cs="Times New Roman"/>
        <w:sz w:val="28"/>
        <w:szCs w:val="28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3CB" w:rsidRDefault="00E673CB" w:rsidP="00457B8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673CB" w:rsidRDefault="00E673CB" w:rsidP="00457B8B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3CB" w:rsidRPr="00B76C52" w:rsidRDefault="00E673CB" w:rsidP="00457B8B">
    <w:pPr>
      <w:pStyle w:val="a3"/>
      <w:ind w:right="111"/>
      <w:jc w:val="right"/>
      <w:rPr>
        <w:sz w:val="28"/>
        <w:szCs w:val="28"/>
      </w:rPr>
    </w:pPr>
    <w:r w:rsidRPr="00B76C52">
      <w:rPr>
        <w:sz w:val="28"/>
        <w:szCs w:val="28"/>
      </w:rPr>
      <w:fldChar w:fldCharType="begin"/>
    </w:r>
    <w:r w:rsidRPr="00B76C52">
      <w:rPr>
        <w:sz w:val="28"/>
        <w:szCs w:val="28"/>
      </w:rPr>
      <w:instrText>PAGE   \* MERGEFORMAT</w:instrText>
    </w:r>
    <w:r w:rsidRPr="00B76C52">
      <w:rPr>
        <w:sz w:val="28"/>
        <w:szCs w:val="28"/>
      </w:rPr>
      <w:fldChar w:fldCharType="separate"/>
    </w:r>
    <w:r w:rsidR="00187026">
      <w:rPr>
        <w:noProof/>
        <w:sz w:val="28"/>
        <w:szCs w:val="28"/>
      </w:rPr>
      <w:t>2</w:t>
    </w:r>
    <w:r w:rsidRPr="00B76C52">
      <w:rPr>
        <w:sz w:val="28"/>
        <w:szCs w:val="28"/>
      </w:rPr>
      <w:fldChar w:fldCharType="end"/>
    </w:r>
  </w:p>
  <w:p w:rsidR="00E673CB" w:rsidRPr="00955464" w:rsidRDefault="00E673CB" w:rsidP="00457B8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634" w:rsidRDefault="009F0634" w:rsidP="007462BE">
      <w:pPr>
        <w:spacing w:after="0" w:line="240" w:lineRule="auto"/>
      </w:pPr>
      <w:r>
        <w:separator/>
      </w:r>
    </w:p>
  </w:footnote>
  <w:footnote w:type="continuationSeparator" w:id="0">
    <w:p w:rsidR="009F0634" w:rsidRDefault="009F0634" w:rsidP="00746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3CB" w:rsidRDefault="00E673CB" w:rsidP="00457B8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673CB" w:rsidRDefault="00E673CB" w:rsidP="00457B8B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3CB" w:rsidRDefault="00E673CB" w:rsidP="00457B8B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4DA3"/>
    <w:multiLevelType w:val="hybridMultilevel"/>
    <w:tmpl w:val="313C58D0"/>
    <w:lvl w:ilvl="0" w:tplc="49F81F9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8431A8"/>
    <w:multiLevelType w:val="hybridMultilevel"/>
    <w:tmpl w:val="83642126"/>
    <w:lvl w:ilvl="0" w:tplc="0CD2325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8817D32"/>
    <w:multiLevelType w:val="hybridMultilevel"/>
    <w:tmpl w:val="8FA2AFC8"/>
    <w:lvl w:ilvl="0" w:tplc="A226055C">
      <w:start w:val="1"/>
      <w:numFmt w:val="bullet"/>
      <w:lvlText w:val="-"/>
      <w:lvlJc w:val="left"/>
      <w:pPr>
        <w:tabs>
          <w:tab w:val="num" w:pos="2496"/>
        </w:tabs>
        <w:ind w:left="2496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72"/>
        </w:tabs>
        <w:ind w:left="17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92"/>
        </w:tabs>
        <w:ind w:left="24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12"/>
        </w:tabs>
        <w:ind w:left="32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32"/>
        </w:tabs>
        <w:ind w:left="39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52"/>
        </w:tabs>
        <w:ind w:left="46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72"/>
        </w:tabs>
        <w:ind w:left="53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92"/>
        </w:tabs>
        <w:ind w:left="60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12"/>
        </w:tabs>
        <w:ind w:left="6812" w:hanging="360"/>
      </w:pPr>
      <w:rPr>
        <w:rFonts w:ascii="Wingdings" w:hAnsi="Wingdings" w:hint="default"/>
      </w:rPr>
    </w:lvl>
  </w:abstractNum>
  <w:abstractNum w:abstractNumId="3">
    <w:nsid w:val="09C0393B"/>
    <w:multiLevelType w:val="hybridMultilevel"/>
    <w:tmpl w:val="7EC27CD2"/>
    <w:lvl w:ilvl="0" w:tplc="7968E8D6">
      <w:start w:val="1"/>
      <w:numFmt w:val="decimal"/>
      <w:lvlText w:val="%1."/>
      <w:lvlJc w:val="center"/>
      <w:pPr>
        <w:tabs>
          <w:tab w:val="num" w:pos="624"/>
        </w:tabs>
        <w:ind w:left="624" w:hanging="3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FF4FE4"/>
    <w:multiLevelType w:val="hybridMultilevel"/>
    <w:tmpl w:val="EE18D5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883606"/>
    <w:multiLevelType w:val="hybridMultilevel"/>
    <w:tmpl w:val="69BE0E76"/>
    <w:lvl w:ilvl="0" w:tplc="F40CFC7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E8F3892"/>
    <w:multiLevelType w:val="hybridMultilevel"/>
    <w:tmpl w:val="E3CCA1A8"/>
    <w:lvl w:ilvl="0" w:tplc="441EC144">
      <w:start w:val="1"/>
      <w:numFmt w:val="decimal"/>
      <w:lvlText w:val="%1.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F73EE1"/>
    <w:multiLevelType w:val="hybridMultilevel"/>
    <w:tmpl w:val="2C6C9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00B3372"/>
    <w:multiLevelType w:val="hybridMultilevel"/>
    <w:tmpl w:val="ABFC522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665571A"/>
    <w:multiLevelType w:val="hybridMultilevel"/>
    <w:tmpl w:val="A2448C40"/>
    <w:lvl w:ilvl="0" w:tplc="24CCE7C2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A20DEA"/>
    <w:multiLevelType w:val="hybridMultilevel"/>
    <w:tmpl w:val="EF2AE138"/>
    <w:lvl w:ilvl="0" w:tplc="0CD2325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264309E1"/>
    <w:multiLevelType w:val="multilevel"/>
    <w:tmpl w:val="51A6D6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464"/>
        </w:tabs>
        <w:ind w:left="1464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69"/>
        </w:tabs>
        <w:ind w:left="1469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4"/>
        </w:tabs>
        <w:ind w:left="1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9"/>
        </w:tabs>
        <w:ind w:left="18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74"/>
        </w:tabs>
        <w:ind w:left="21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39"/>
        </w:tabs>
        <w:ind w:left="25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44"/>
        </w:tabs>
        <w:ind w:left="25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09"/>
        </w:tabs>
        <w:ind w:left="2909" w:hanging="2160"/>
      </w:pPr>
      <w:rPr>
        <w:rFonts w:hint="default"/>
      </w:rPr>
    </w:lvl>
  </w:abstractNum>
  <w:abstractNum w:abstractNumId="12">
    <w:nsid w:val="26733722"/>
    <w:multiLevelType w:val="hybridMultilevel"/>
    <w:tmpl w:val="543624C2"/>
    <w:lvl w:ilvl="0" w:tplc="F218245C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916BB"/>
    <w:multiLevelType w:val="hybridMultilevel"/>
    <w:tmpl w:val="52CE09AE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E2770C"/>
    <w:multiLevelType w:val="hybridMultilevel"/>
    <w:tmpl w:val="456E06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B2A2863"/>
    <w:multiLevelType w:val="hybridMultilevel"/>
    <w:tmpl w:val="E5C2EF0C"/>
    <w:lvl w:ilvl="0" w:tplc="AA04E4FE">
      <w:start w:val="1"/>
      <w:numFmt w:val="decimal"/>
      <w:lvlText w:val="%1."/>
      <w:lvlJc w:val="left"/>
      <w:pPr>
        <w:tabs>
          <w:tab w:val="num" w:pos="998"/>
        </w:tabs>
        <w:ind w:left="51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4D1CF7"/>
    <w:multiLevelType w:val="hybridMultilevel"/>
    <w:tmpl w:val="4F086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470AE8"/>
    <w:multiLevelType w:val="hybridMultilevel"/>
    <w:tmpl w:val="354C0EAA"/>
    <w:lvl w:ilvl="0" w:tplc="A00C6444">
      <w:start w:val="2"/>
      <w:numFmt w:val="decimal"/>
      <w:lvlText w:val="%1."/>
      <w:lvlJc w:val="left"/>
      <w:pPr>
        <w:tabs>
          <w:tab w:val="num" w:pos="-709"/>
        </w:tabs>
        <w:ind w:left="-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06584D"/>
    <w:multiLevelType w:val="hybridMultilevel"/>
    <w:tmpl w:val="9802F31C"/>
    <w:lvl w:ilvl="0" w:tplc="2BCA369A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48A4399"/>
    <w:multiLevelType w:val="multilevel"/>
    <w:tmpl w:val="F3CEEAE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0"/>
        </w:tabs>
        <w:ind w:left="0" w:firstLine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20">
    <w:nsid w:val="36B34062"/>
    <w:multiLevelType w:val="hybridMultilevel"/>
    <w:tmpl w:val="164E082A"/>
    <w:lvl w:ilvl="0" w:tplc="0419000F">
      <w:start w:val="1"/>
      <w:numFmt w:val="decimal"/>
      <w:lvlText w:val="%1."/>
      <w:lvlJc w:val="left"/>
      <w:pPr>
        <w:tabs>
          <w:tab w:val="num" w:pos="628"/>
        </w:tabs>
        <w:ind w:left="6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14"/>
        </w:tabs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4"/>
        </w:tabs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4"/>
        </w:tabs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4"/>
        </w:tabs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4"/>
        </w:tabs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4"/>
        </w:tabs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4"/>
        </w:tabs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4"/>
        </w:tabs>
        <w:ind w:left="6254" w:hanging="180"/>
      </w:pPr>
    </w:lvl>
  </w:abstractNum>
  <w:abstractNum w:abstractNumId="21">
    <w:nsid w:val="44314EC8"/>
    <w:multiLevelType w:val="multilevel"/>
    <w:tmpl w:val="9CEA474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0"/>
        </w:tabs>
        <w:ind w:left="0" w:firstLine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7">
      <w:start w:val="1"/>
      <w:numFmt w:val="decimal"/>
      <w:lvlText w:val="%1.3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22">
    <w:nsid w:val="44D84E6F"/>
    <w:multiLevelType w:val="hybridMultilevel"/>
    <w:tmpl w:val="8A80E9A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544C3BBC">
      <w:start w:val="1"/>
      <w:numFmt w:val="decimal"/>
      <w:lvlText w:val="%2."/>
      <w:lvlJc w:val="left"/>
      <w:pPr>
        <w:tabs>
          <w:tab w:val="num" w:pos="1909"/>
        </w:tabs>
        <w:ind w:left="1909" w:hanging="360"/>
      </w:pPr>
      <w:rPr>
        <w:rFonts w:ascii="Times New Roman" w:eastAsia="Times New Roman" w:hAnsi="Times New Roman" w:cs="Times New Roman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23">
    <w:nsid w:val="46F030C2"/>
    <w:multiLevelType w:val="hybridMultilevel"/>
    <w:tmpl w:val="94F611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493C3AB6"/>
    <w:multiLevelType w:val="multilevel"/>
    <w:tmpl w:val="328CA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D1314BA"/>
    <w:multiLevelType w:val="multilevel"/>
    <w:tmpl w:val="46F238FC"/>
    <w:name w:val="WW8Num16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2">
      <w:start w:val="1"/>
      <w:numFmt w:val="decimal"/>
      <w:lvlText w:val="%1.3.%3."/>
      <w:lvlJc w:val="left"/>
      <w:pPr>
        <w:tabs>
          <w:tab w:val="num" w:pos="340"/>
        </w:tabs>
        <w:ind w:left="0" w:firstLine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7">
      <w:start w:val="1"/>
      <w:numFmt w:val="decimal"/>
      <w:lvlText w:val="%1.3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26">
    <w:nsid w:val="4FC507A9"/>
    <w:multiLevelType w:val="multilevel"/>
    <w:tmpl w:val="E1FC3B7C"/>
    <w:name w:val="WW8Num1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2">
      <w:start w:val="1"/>
      <w:numFmt w:val="decimal"/>
      <w:lvlText w:val="%1.2.%3."/>
      <w:lvlJc w:val="left"/>
      <w:pPr>
        <w:tabs>
          <w:tab w:val="num" w:pos="340"/>
        </w:tabs>
        <w:ind w:left="0" w:firstLine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27">
    <w:nsid w:val="5DAA7DFB"/>
    <w:multiLevelType w:val="multilevel"/>
    <w:tmpl w:val="45C03BF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0"/>
        </w:tabs>
        <w:ind w:left="0" w:firstLine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28">
    <w:nsid w:val="61640C56"/>
    <w:multiLevelType w:val="multilevel"/>
    <w:tmpl w:val="65DE5AA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36" w:hanging="2160"/>
      </w:pPr>
      <w:rPr>
        <w:rFonts w:hint="default"/>
      </w:rPr>
    </w:lvl>
  </w:abstractNum>
  <w:abstractNum w:abstractNumId="29">
    <w:nsid w:val="61B9358B"/>
    <w:multiLevelType w:val="multilevel"/>
    <w:tmpl w:val="8766F0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2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63A61E2D"/>
    <w:multiLevelType w:val="hybridMultilevel"/>
    <w:tmpl w:val="4B7067C6"/>
    <w:lvl w:ilvl="0" w:tplc="0CD2325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0E837DC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5507FE6"/>
    <w:multiLevelType w:val="hybridMultilevel"/>
    <w:tmpl w:val="13FE64FC"/>
    <w:lvl w:ilvl="0" w:tplc="7BF02A3C">
      <w:start w:val="1"/>
      <w:numFmt w:val="bullet"/>
      <w:lvlText w:val="-"/>
      <w:lvlJc w:val="left"/>
      <w:pPr>
        <w:tabs>
          <w:tab w:val="num" w:pos="1231"/>
        </w:tabs>
        <w:ind w:left="1231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6CA16F2"/>
    <w:multiLevelType w:val="hybridMultilevel"/>
    <w:tmpl w:val="F0B4BC2E"/>
    <w:lvl w:ilvl="0" w:tplc="0CD2325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>
    <w:nsid w:val="67420D62"/>
    <w:multiLevelType w:val="hybridMultilevel"/>
    <w:tmpl w:val="FA5EAADE"/>
    <w:lvl w:ilvl="0" w:tplc="8BB4E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85A11A4"/>
    <w:multiLevelType w:val="multilevel"/>
    <w:tmpl w:val="484CD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423"/>
        </w:tabs>
        <w:ind w:left="2423" w:hanging="180"/>
      </w:pPr>
    </w:lvl>
    <w:lvl w:ilvl="3">
      <w:start w:val="1"/>
      <w:numFmt w:val="decimal"/>
      <w:lvlText w:val="%4."/>
      <w:lvlJc w:val="left"/>
      <w:pPr>
        <w:tabs>
          <w:tab w:val="num" w:pos="3143"/>
        </w:tabs>
        <w:ind w:left="3143" w:hanging="360"/>
      </w:pPr>
    </w:lvl>
    <w:lvl w:ilvl="4">
      <w:start w:val="1"/>
      <w:numFmt w:val="lowerLetter"/>
      <w:lvlText w:val="%5."/>
      <w:lvlJc w:val="left"/>
      <w:pPr>
        <w:tabs>
          <w:tab w:val="num" w:pos="3863"/>
        </w:tabs>
        <w:ind w:left="3863" w:hanging="360"/>
      </w:pPr>
    </w:lvl>
    <w:lvl w:ilvl="5">
      <w:start w:val="1"/>
      <w:numFmt w:val="lowerRoman"/>
      <w:lvlText w:val="%6."/>
      <w:lvlJc w:val="right"/>
      <w:pPr>
        <w:tabs>
          <w:tab w:val="num" w:pos="4583"/>
        </w:tabs>
        <w:ind w:left="4583" w:hanging="180"/>
      </w:pPr>
    </w:lvl>
    <w:lvl w:ilvl="6">
      <w:start w:val="1"/>
      <w:numFmt w:val="decimal"/>
      <w:lvlText w:val="%7."/>
      <w:lvlJc w:val="left"/>
      <w:pPr>
        <w:tabs>
          <w:tab w:val="num" w:pos="5303"/>
        </w:tabs>
        <w:ind w:left="5303" w:hanging="360"/>
      </w:pPr>
    </w:lvl>
    <w:lvl w:ilvl="7">
      <w:start w:val="1"/>
      <w:numFmt w:val="lowerLetter"/>
      <w:lvlText w:val="%8."/>
      <w:lvlJc w:val="left"/>
      <w:pPr>
        <w:tabs>
          <w:tab w:val="num" w:pos="6023"/>
        </w:tabs>
        <w:ind w:left="6023" w:hanging="360"/>
      </w:pPr>
    </w:lvl>
    <w:lvl w:ilvl="8">
      <w:start w:val="1"/>
      <w:numFmt w:val="lowerRoman"/>
      <w:lvlText w:val="%9."/>
      <w:lvlJc w:val="right"/>
      <w:pPr>
        <w:tabs>
          <w:tab w:val="num" w:pos="6743"/>
        </w:tabs>
        <w:ind w:left="6743" w:hanging="180"/>
      </w:pPr>
    </w:lvl>
  </w:abstractNum>
  <w:abstractNum w:abstractNumId="35">
    <w:nsid w:val="6AC5637A"/>
    <w:multiLevelType w:val="hybridMultilevel"/>
    <w:tmpl w:val="2206AE2A"/>
    <w:lvl w:ilvl="0" w:tplc="41FAA876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">
    <w:nsid w:val="718707D6"/>
    <w:multiLevelType w:val="hybridMultilevel"/>
    <w:tmpl w:val="D646E996"/>
    <w:lvl w:ilvl="0" w:tplc="8C4E03A2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9212EA"/>
    <w:multiLevelType w:val="multilevel"/>
    <w:tmpl w:val="45786250"/>
    <w:lvl w:ilvl="0">
      <w:start w:val="1"/>
      <w:numFmt w:val="decimal"/>
      <w:lvlText w:val="%1."/>
      <w:lvlJc w:val="center"/>
      <w:pPr>
        <w:tabs>
          <w:tab w:val="num" w:pos="1333"/>
        </w:tabs>
        <w:ind w:left="1333" w:hanging="33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7" w:hanging="2160"/>
      </w:pPr>
      <w:rPr>
        <w:rFonts w:hint="default"/>
      </w:rPr>
    </w:lvl>
  </w:abstractNum>
  <w:abstractNum w:abstractNumId="38">
    <w:nsid w:val="767A078A"/>
    <w:multiLevelType w:val="hybridMultilevel"/>
    <w:tmpl w:val="DA1CE84C"/>
    <w:lvl w:ilvl="0" w:tplc="A3F69F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B681544"/>
    <w:multiLevelType w:val="hybridMultilevel"/>
    <w:tmpl w:val="EB9E9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E52059"/>
    <w:multiLevelType w:val="multilevel"/>
    <w:tmpl w:val="484CD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423"/>
        </w:tabs>
        <w:ind w:left="2423" w:hanging="180"/>
      </w:pPr>
    </w:lvl>
    <w:lvl w:ilvl="3">
      <w:start w:val="1"/>
      <w:numFmt w:val="decimal"/>
      <w:lvlText w:val="%4."/>
      <w:lvlJc w:val="left"/>
      <w:pPr>
        <w:tabs>
          <w:tab w:val="num" w:pos="3143"/>
        </w:tabs>
        <w:ind w:left="3143" w:hanging="360"/>
      </w:pPr>
    </w:lvl>
    <w:lvl w:ilvl="4">
      <w:start w:val="1"/>
      <w:numFmt w:val="lowerLetter"/>
      <w:lvlText w:val="%5."/>
      <w:lvlJc w:val="left"/>
      <w:pPr>
        <w:tabs>
          <w:tab w:val="num" w:pos="3863"/>
        </w:tabs>
        <w:ind w:left="3863" w:hanging="360"/>
      </w:pPr>
    </w:lvl>
    <w:lvl w:ilvl="5">
      <w:start w:val="1"/>
      <w:numFmt w:val="lowerRoman"/>
      <w:lvlText w:val="%6."/>
      <w:lvlJc w:val="right"/>
      <w:pPr>
        <w:tabs>
          <w:tab w:val="num" w:pos="4583"/>
        </w:tabs>
        <w:ind w:left="4583" w:hanging="180"/>
      </w:pPr>
    </w:lvl>
    <w:lvl w:ilvl="6">
      <w:start w:val="1"/>
      <w:numFmt w:val="decimal"/>
      <w:lvlText w:val="%7."/>
      <w:lvlJc w:val="left"/>
      <w:pPr>
        <w:tabs>
          <w:tab w:val="num" w:pos="5303"/>
        </w:tabs>
        <w:ind w:left="5303" w:hanging="360"/>
      </w:pPr>
    </w:lvl>
    <w:lvl w:ilvl="7">
      <w:start w:val="1"/>
      <w:numFmt w:val="lowerLetter"/>
      <w:lvlText w:val="%8."/>
      <w:lvlJc w:val="left"/>
      <w:pPr>
        <w:tabs>
          <w:tab w:val="num" w:pos="6023"/>
        </w:tabs>
        <w:ind w:left="6023" w:hanging="360"/>
      </w:pPr>
    </w:lvl>
    <w:lvl w:ilvl="8">
      <w:start w:val="1"/>
      <w:numFmt w:val="lowerRoman"/>
      <w:lvlText w:val="%9."/>
      <w:lvlJc w:val="right"/>
      <w:pPr>
        <w:tabs>
          <w:tab w:val="num" w:pos="6743"/>
        </w:tabs>
        <w:ind w:left="6743" w:hanging="180"/>
      </w:pPr>
    </w:lvl>
  </w:abstractNum>
  <w:num w:numId="1">
    <w:abstractNumId w:val="11"/>
  </w:num>
  <w:num w:numId="2">
    <w:abstractNumId w:val="26"/>
  </w:num>
  <w:num w:numId="3">
    <w:abstractNumId w:val="17"/>
  </w:num>
  <w:num w:numId="4">
    <w:abstractNumId w:val="19"/>
  </w:num>
  <w:num w:numId="5">
    <w:abstractNumId w:val="13"/>
  </w:num>
  <w:num w:numId="6">
    <w:abstractNumId w:val="2"/>
  </w:num>
  <w:num w:numId="7">
    <w:abstractNumId w:val="7"/>
  </w:num>
  <w:num w:numId="8">
    <w:abstractNumId w:val="38"/>
  </w:num>
  <w:num w:numId="9">
    <w:abstractNumId w:val="25"/>
  </w:num>
  <w:num w:numId="10">
    <w:abstractNumId w:val="27"/>
  </w:num>
  <w:num w:numId="11">
    <w:abstractNumId w:val="21"/>
  </w:num>
  <w:num w:numId="12">
    <w:abstractNumId w:val="37"/>
  </w:num>
  <w:num w:numId="13">
    <w:abstractNumId w:val="18"/>
  </w:num>
  <w:num w:numId="14">
    <w:abstractNumId w:val="31"/>
  </w:num>
  <w:num w:numId="15">
    <w:abstractNumId w:val="39"/>
  </w:num>
  <w:num w:numId="16">
    <w:abstractNumId w:val="8"/>
  </w:num>
  <w:num w:numId="17">
    <w:abstractNumId w:val="30"/>
  </w:num>
  <w:num w:numId="18">
    <w:abstractNumId w:val="32"/>
  </w:num>
  <w:num w:numId="19">
    <w:abstractNumId w:val="1"/>
  </w:num>
  <w:num w:numId="20">
    <w:abstractNumId w:val="35"/>
  </w:num>
  <w:num w:numId="21">
    <w:abstractNumId w:val="10"/>
  </w:num>
  <w:num w:numId="22">
    <w:abstractNumId w:val="3"/>
  </w:num>
  <w:num w:numId="23">
    <w:abstractNumId w:val="23"/>
  </w:num>
  <w:num w:numId="24">
    <w:abstractNumId w:val="9"/>
  </w:num>
  <w:num w:numId="25">
    <w:abstractNumId w:val="6"/>
  </w:num>
  <w:num w:numId="26">
    <w:abstractNumId w:val="15"/>
  </w:num>
  <w:num w:numId="27">
    <w:abstractNumId w:val="4"/>
  </w:num>
  <w:num w:numId="28">
    <w:abstractNumId w:val="22"/>
  </w:num>
  <w:num w:numId="29">
    <w:abstractNumId w:val="20"/>
  </w:num>
  <w:num w:numId="30">
    <w:abstractNumId w:val="14"/>
  </w:num>
  <w:num w:numId="31">
    <w:abstractNumId w:val="33"/>
  </w:num>
  <w:num w:numId="32">
    <w:abstractNumId w:val="24"/>
  </w:num>
  <w:num w:numId="33">
    <w:abstractNumId w:val="34"/>
  </w:num>
  <w:num w:numId="34">
    <w:abstractNumId w:val="28"/>
  </w:num>
  <w:num w:numId="35">
    <w:abstractNumId w:val="40"/>
  </w:num>
  <w:num w:numId="36">
    <w:abstractNumId w:val="29"/>
  </w:num>
  <w:num w:numId="37">
    <w:abstractNumId w:val="16"/>
  </w:num>
  <w:num w:numId="38">
    <w:abstractNumId w:val="0"/>
  </w:num>
  <w:num w:numId="39">
    <w:abstractNumId w:val="5"/>
  </w:num>
  <w:num w:numId="40">
    <w:abstractNumId w:val="12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E3C"/>
    <w:rsid w:val="00075A1E"/>
    <w:rsid w:val="00182AC9"/>
    <w:rsid w:val="00187026"/>
    <w:rsid w:val="001B214E"/>
    <w:rsid w:val="001C7295"/>
    <w:rsid w:val="002A6D68"/>
    <w:rsid w:val="0030499E"/>
    <w:rsid w:val="0032565E"/>
    <w:rsid w:val="003273C2"/>
    <w:rsid w:val="003311FC"/>
    <w:rsid w:val="003376F2"/>
    <w:rsid w:val="004002F3"/>
    <w:rsid w:val="00457B8B"/>
    <w:rsid w:val="004A1D75"/>
    <w:rsid w:val="004F256D"/>
    <w:rsid w:val="00587776"/>
    <w:rsid w:val="00650E3C"/>
    <w:rsid w:val="00655A8E"/>
    <w:rsid w:val="00745485"/>
    <w:rsid w:val="007462BE"/>
    <w:rsid w:val="007E3120"/>
    <w:rsid w:val="007F4AD7"/>
    <w:rsid w:val="00897DD7"/>
    <w:rsid w:val="008B7AB5"/>
    <w:rsid w:val="008D282F"/>
    <w:rsid w:val="008D2C02"/>
    <w:rsid w:val="009934D3"/>
    <w:rsid w:val="009E096E"/>
    <w:rsid w:val="009F0634"/>
    <w:rsid w:val="00A4601E"/>
    <w:rsid w:val="00A6597B"/>
    <w:rsid w:val="00AA658F"/>
    <w:rsid w:val="00AE6694"/>
    <w:rsid w:val="00AF4DD7"/>
    <w:rsid w:val="00B011DF"/>
    <w:rsid w:val="00B32BDB"/>
    <w:rsid w:val="00B33283"/>
    <w:rsid w:val="00BF223F"/>
    <w:rsid w:val="00BF7238"/>
    <w:rsid w:val="00C20536"/>
    <w:rsid w:val="00C3663B"/>
    <w:rsid w:val="00C47603"/>
    <w:rsid w:val="00C65AFA"/>
    <w:rsid w:val="00CB1EC6"/>
    <w:rsid w:val="00CF01C9"/>
    <w:rsid w:val="00D15975"/>
    <w:rsid w:val="00D52C0A"/>
    <w:rsid w:val="00DC31FE"/>
    <w:rsid w:val="00DD433C"/>
    <w:rsid w:val="00E00F1D"/>
    <w:rsid w:val="00E673CB"/>
    <w:rsid w:val="00F25447"/>
    <w:rsid w:val="00F4217F"/>
    <w:rsid w:val="00F53D40"/>
    <w:rsid w:val="00F9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7B8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57B8B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457B8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7B8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457B8B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57B8B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numbering" w:customStyle="1" w:styleId="11">
    <w:name w:val="Нет списка1"/>
    <w:next w:val="a2"/>
    <w:semiHidden/>
    <w:unhideWhenUsed/>
    <w:rsid w:val="00457B8B"/>
  </w:style>
  <w:style w:type="paragraph" w:styleId="a3">
    <w:name w:val="footer"/>
    <w:basedOn w:val="a"/>
    <w:link w:val="a4"/>
    <w:uiPriority w:val="99"/>
    <w:rsid w:val="00457B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57B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57B8B"/>
  </w:style>
  <w:style w:type="paragraph" w:styleId="a6">
    <w:name w:val="header"/>
    <w:basedOn w:val="a"/>
    <w:link w:val="a7"/>
    <w:rsid w:val="00457B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457B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rsid w:val="00457B8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457B8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qFormat/>
    <w:rsid w:val="00457B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7B8B"/>
    <w:pPr>
      <w:widowControl w:val="0"/>
      <w:suppressAutoHyphens/>
      <w:spacing w:after="120" w:line="24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customStyle="1" w:styleId="ac">
    <w:name w:val="Основной текст с отступом Знак"/>
    <w:basedOn w:val="a0"/>
    <w:link w:val="ab"/>
    <w:rsid w:val="00457B8B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ConsPlusCell">
    <w:name w:val="ConsPlusCell"/>
    <w:rsid w:val="00457B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d">
    <w:name w:val="Hyperlink"/>
    <w:rsid w:val="00457B8B"/>
    <w:rPr>
      <w:color w:val="0000FF"/>
      <w:u w:val="single"/>
    </w:rPr>
  </w:style>
  <w:style w:type="character" w:customStyle="1" w:styleId="ae">
    <w:name w:val="Гипертекстовая ссылка"/>
    <w:rsid w:val="00457B8B"/>
    <w:rPr>
      <w:rFonts w:cs="Times New Roman"/>
      <w:b/>
      <w:color w:val="106BBE"/>
      <w:sz w:val="26"/>
    </w:rPr>
  </w:style>
  <w:style w:type="paragraph" w:customStyle="1" w:styleId="af">
    <w:name w:val="Прижатый влево"/>
    <w:basedOn w:val="a"/>
    <w:next w:val="a"/>
    <w:rsid w:val="00457B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0">
    <w:name w:val="Нормальный (таблица)"/>
    <w:basedOn w:val="a"/>
    <w:next w:val="a"/>
    <w:rsid w:val="00457B8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Title">
    <w:name w:val="ConsPlusTitle"/>
    <w:rsid w:val="00457B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Normal (Web)"/>
    <w:basedOn w:val="a"/>
    <w:rsid w:val="00457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qFormat/>
    <w:rsid w:val="00457B8B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4"/>
      <w:lang w:eastAsia="ru-RU"/>
    </w:rPr>
  </w:style>
  <w:style w:type="paragraph" w:customStyle="1" w:styleId="ConsPlusNormal">
    <w:name w:val="ConsPlusNormal"/>
    <w:rsid w:val="00457B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57B8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Знак"/>
    <w:basedOn w:val="a"/>
    <w:rsid w:val="00457B8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4">
    <w:name w:val="Знак Знак Знак Знак"/>
    <w:basedOn w:val="a"/>
    <w:rsid w:val="00457B8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urrencyconvertertext">
    <w:name w:val="currency_converter_text"/>
    <w:basedOn w:val="a0"/>
    <w:rsid w:val="00457B8B"/>
  </w:style>
  <w:style w:type="paragraph" w:customStyle="1" w:styleId="af5">
    <w:name w:val="Знак"/>
    <w:basedOn w:val="a"/>
    <w:rsid w:val="00457B8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13">
    <w:name w:val="Font Style13"/>
    <w:rsid w:val="00457B8B"/>
    <w:rPr>
      <w:rFonts w:ascii="Times New Roman" w:hAnsi="Times New Roman" w:cs="Times New Roman"/>
      <w:sz w:val="26"/>
      <w:szCs w:val="26"/>
    </w:rPr>
  </w:style>
  <w:style w:type="character" w:styleId="af6">
    <w:name w:val="Strong"/>
    <w:qFormat/>
    <w:rsid w:val="00457B8B"/>
    <w:rPr>
      <w:b/>
      <w:bCs/>
    </w:rPr>
  </w:style>
  <w:style w:type="paragraph" w:customStyle="1" w:styleId="12">
    <w:name w:val="Знак1"/>
    <w:basedOn w:val="a"/>
    <w:rsid w:val="00457B8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12">
    <w:name w:val="Font Style12"/>
    <w:rsid w:val="00457B8B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457B8B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457B8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457B8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457B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Заголовок"/>
    <w:basedOn w:val="a"/>
    <w:next w:val="a"/>
    <w:rsid w:val="00457B8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bCs/>
      <w:color w:val="0058A9"/>
      <w:sz w:val="24"/>
      <w:szCs w:val="24"/>
      <w:shd w:val="clear" w:color="auto" w:fill="F0F0F0"/>
      <w:lang w:eastAsia="ru-RU"/>
    </w:rPr>
  </w:style>
  <w:style w:type="paragraph" w:customStyle="1" w:styleId="af8">
    <w:name w:val="Внимание: недобросовестность!"/>
    <w:basedOn w:val="a"/>
    <w:next w:val="a"/>
    <w:rsid w:val="00457B8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9">
    <w:name w:val="Найденные слова"/>
    <w:rsid w:val="00457B8B"/>
    <w:rPr>
      <w:rFonts w:cs="Times New Roman"/>
      <w:b/>
      <w:color w:val="26282F"/>
      <w:sz w:val="26"/>
      <w:shd w:val="clear" w:color="auto" w:fill="FFF580"/>
    </w:rPr>
  </w:style>
  <w:style w:type="character" w:customStyle="1" w:styleId="FontStyle51">
    <w:name w:val="Font Style51"/>
    <w:rsid w:val="00457B8B"/>
    <w:rPr>
      <w:rFonts w:ascii="Times New Roman" w:hAnsi="Times New Roman" w:cs="Times New Roman"/>
      <w:b/>
      <w:bCs/>
      <w:sz w:val="26"/>
      <w:szCs w:val="26"/>
    </w:rPr>
  </w:style>
  <w:style w:type="paragraph" w:styleId="afa">
    <w:name w:val="Body Text"/>
    <w:basedOn w:val="a"/>
    <w:link w:val="afb"/>
    <w:rsid w:val="00457B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b">
    <w:name w:val="Основной текст Знак"/>
    <w:basedOn w:val="a0"/>
    <w:link w:val="afa"/>
    <w:rsid w:val="00457B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3372873BB58A4DED866D2BE34882C06C">
    <w:name w:val="3372873BB58A4DED866D2BE34882C06C"/>
    <w:rsid w:val="00457B8B"/>
    <w:rPr>
      <w:rFonts w:ascii="Calibri" w:eastAsia="Times New Roman" w:hAnsi="Calibri" w:cs="Times New Roman"/>
      <w:lang w:eastAsia="ru-RU"/>
    </w:rPr>
  </w:style>
  <w:style w:type="paragraph" w:styleId="afc">
    <w:name w:val="endnote text"/>
    <w:basedOn w:val="a"/>
    <w:link w:val="afd"/>
    <w:uiPriority w:val="99"/>
    <w:semiHidden/>
    <w:unhideWhenUsed/>
    <w:rsid w:val="007462BE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7462BE"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sid w:val="007462BE"/>
    <w:rPr>
      <w:vertAlign w:val="superscript"/>
    </w:rPr>
  </w:style>
  <w:style w:type="paragraph" w:styleId="aff">
    <w:name w:val="footnote text"/>
    <w:basedOn w:val="a"/>
    <w:link w:val="aff0"/>
    <w:uiPriority w:val="99"/>
    <w:semiHidden/>
    <w:unhideWhenUsed/>
    <w:rsid w:val="007462BE"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7462BE"/>
    <w:rPr>
      <w:sz w:val="20"/>
      <w:szCs w:val="20"/>
    </w:rPr>
  </w:style>
  <w:style w:type="character" w:styleId="aff1">
    <w:name w:val="footnote reference"/>
    <w:basedOn w:val="a0"/>
    <w:uiPriority w:val="99"/>
    <w:semiHidden/>
    <w:unhideWhenUsed/>
    <w:rsid w:val="007462B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7B8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57B8B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457B8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7B8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457B8B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57B8B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numbering" w:customStyle="1" w:styleId="11">
    <w:name w:val="Нет списка1"/>
    <w:next w:val="a2"/>
    <w:semiHidden/>
    <w:unhideWhenUsed/>
    <w:rsid w:val="00457B8B"/>
  </w:style>
  <w:style w:type="paragraph" w:styleId="a3">
    <w:name w:val="footer"/>
    <w:basedOn w:val="a"/>
    <w:link w:val="a4"/>
    <w:uiPriority w:val="99"/>
    <w:rsid w:val="00457B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57B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57B8B"/>
  </w:style>
  <w:style w:type="paragraph" w:styleId="a6">
    <w:name w:val="header"/>
    <w:basedOn w:val="a"/>
    <w:link w:val="a7"/>
    <w:rsid w:val="00457B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457B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rsid w:val="00457B8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457B8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qFormat/>
    <w:rsid w:val="00457B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7B8B"/>
    <w:pPr>
      <w:widowControl w:val="0"/>
      <w:suppressAutoHyphens/>
      <w:spacing w:after="120" w:line="24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customStyle="1" w:styleId="ac">
    <w:name w:val="Основной текст с отступом Знак"/>
    <w:basedOn w:val="a0"/>
    <w:link w:val="ab"/>
    <w:rsid w:val="00457B8B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ConsPlusCell">
    <w:name w:val="ConsPlusCell"/>
    <w:rsid w:val="00457B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d">
    <w:name w:val="Hyperlink"/>
    <w:rsid w:val="00457B8B"/>
    <w:rPr>
      <w:color w:val="0000FF"/>
      <w:u w:val="single"/>
    </w:rPr>
  </w:style>
  <w:style w:type="character" w:customStyle="1" w:styleId="ae">
    <w:name w:val="Гипертекстовая ссылка"/>
    <w:rsid w:val="00457B8B"/>
    <w:rPr>
      <w:rFonts w:cs="Times New Roman"/>
      <w:b/>
      <w:color w:val="106BBE"/>
      <w:sz w:val="26"/>
    </w:rPr>
  </w:style>
  <w:style w:type="paragraph" w:customStyle="1" w:styleId="af">
    <w:name w:val="Прижатый влево"/>
    <w:basedOn w:val="a"/>
    <w:next w:val="a"/>
    <w:rsid w:val="00457B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0">
    <w:name w:val="Нормальный (таблица)"/>
    <w:basedOn w:val="a"/>
    <w:next w:val="a"/>
    <w:rsid w:val="00457B8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Title">
    <w:name w:val="ConsPlusTitle"/>
    <w:rsid w:val="00457B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Normal (Web)"/>
    <w:basedOn w:val="a"/>
    <w:rsid w:val="00457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qFormat/>
    <w:rsid w:val="00457B8B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4"/>
      <w:lang w:eastAsia="ru-RU"/>
    </w:rPr>
  </w:style>
  <w:style w:type="paragraph" w:customStyle="1" w:styleId="ConsPlusNormal">
    <w:name w:val="ConsPlusNormal"/>
    <w:rsid w:val="00457B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57B8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Знак"/>
    <w:basedOn w:val="a"/>
    <w:rsid w:val="00457B8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4">
    <w:name w:val="Знак Знак Знак Знак"/>
    <w:basedOn w:val="a"/>
    <w:rsid w:val="00457B8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urrencyconvertertext">
    <w:name w:val="currency_converter_text"/>
    <w:basedOn w:val="a0"/>
    <w:rsid w:val="00457B8B"/>
  </w:style>
  <w:style w:type="paragraph" w:customStyle="1" w:styleId="af5">
    <w:name w:val="Знак"/>
    <w:basedOn w:val="a"/>
    <w:rsid w:val="00457B8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13">
    <w:name w:val="Font Style13"/>
    <w:rsid w:val="00457B8B"/>
    <w:rPr>
      <w:rFonts w:ascii="Times New Roman" w:hAnsi="Times New Roman" w:cs="Times New Roman"/>
      <w:sz w:val="26"/>
      <w:szCs w:val="26"/>
    </w:rPr>
  </w:style>
  <w:style w:type="character" w:styleId="af6">
    <w:name w:val="Strong"/>
    <w:qFormat/>
    <w:rsid w:val="00457B8B"/>
    <w:rPr>
      <w:b/>
      <w:bCs/>
    </w:rPr>
  </w:style>
  <w:style w:type="paragraph" w:customStyle="1" w:styleId="12">
    <w:name w:val="Знак1"/>
    <w:basedOn w:val="a"/>
    <w:rsid w:val="00457B8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12">
    <w:name w:val="Font Style12"/>
    <w:rsid w:val="00457B8B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457B8B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457B8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457B8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457B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Заголовок"/>
    <w:basedOn w:val="a"/>
    <w:next w:val="a"/>
    <w:rsid w:val="00457B8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bCs/>
      <w:color w:val="0058A9"/>
      <w:sz w:val="24"/>
      <w:szCs w:val="24"/>
      <w:shd w:val="clear" w:color="auto" w:fill="F0F0F0"/>
      <w:lang w:eastAsia="ru-RU"/>
    </w:rPr>
  </w:style>
  <w:style w:type="paragraph" w:customStyle="1" w:styleId="af8">
    <w:name w:val="Внимание: недобросовестность!"/>
    <w:basedOn w:val="a"/>
    <w:next w:val="a"/>
    <w:rsid w:val="00457B8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9">
    <w:name w:val="Найденные слова"/>
    <w:rsid w:val="00457B8B"/>
    <w:rPr>
      <w:rFonts w:cs="Times New Roman"/>
      <w:b/>
      <w:color w:val="26282F"/>
      <w:sz w:val="26"/>
      <w:shd w:val="clear" w:color="auto" w:fill="FFF580"/>
    </w:rPr>
  </w:style>
  <w:style w:type="character" w:customStyle="1" w:styleId="FontStyle51">
    <w:name w:val="Font Style51"/>
    <w:rsid w:val="00457B8B"/>
    <w:rPr>
      <w:rFonts w:ascii="Times New Roman" w:hAnsi="Times New Roman" w:cs="Times New Roman"/>
      <w:b/>
      <w:bCs/>
      <w:sz w:val="26"/>
      <w:szCs w:val="26"/>
    </w:rPr>
  </w:style>
  <w:style w:type="paragraph" w:styleId="afa">
    <w:name w:val="Body Text"/>
    <w:basedOn w:val="a"/>
    <w:link w:val="afb"/>
    <w:rsid w:val="00457B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b">
    <w:name w:val="Основной текст Знак"/>
    <w:basedOn w:val="a0"/>
    <w:link w:val="afa"/>
    <w:rsid w:val="00457B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3372873BB58A4DED866D2BE34882C06C">
    <w:name w:val="3372873BB58A4DED866D2BE34882C06C"/>
    <w:rsid w:val="00457B8B"/>
    <w:rPr>
      <w:rFonts w:ascii="Calibri" w:eastAsia="Times New Roman" w:hAnsi="Calibri" w:cs="Times New Roman"/>
      <w:lang w:eastAsia="ru-RU"/>
    </w:rPr>
  </w:style>
  <w:style w:type="paragraph" w:styleId="afc">
    <w:name w:val="endnote text"/>
    <w:basedOn w:val="a"/>
    <w:link w:val="afd"/>
    <w:uiPriority w:val="99"/>
    <w:semiHidden/>
    <w:unhideWhenUsed/>
    <w:rsid w:val="007462BE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7462BE"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sid w:val="007462BE"/>
    <w:rPr>
      <w:vertAlign w:val="superscript"/>
    </w:rPr>
  </w:style>
  <w:style w:type="paragraph" w:styleId="aff">
    <w:name w:val="footnote text"/>
    <w:basedOn w:val="a"/>
    <w:link w:val="aff0"/>
    <w:uiPriority w:val="99"/>
    <w:semiHidden/>
    <w:unhideWhenUsed/>
    <w:rsid w:val="007462BE"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7462BE"/>
    <w:rPr>
      <w:sz w:val="20"/>
      <w:szCs w:val="20"/>
    </w:rPr>
  </w:style>
  <w:style w:type="character" w:styleId="aff1">
    <w:name w:val="footnote reference"/>
    <w:basedOn w:val="a0"/>
    <w:uiPriority w:val="99"/>
    <w:semiHidden/>
    <w:unhideWhenUsed/>
    <w:rsid w:val="007462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garantF1://12024624.0" TargetMode="External"/><Relationship Id="rId26" Type="http://schemas.openxmlformats.org/officeDocument/2006/relationships/hyperlink" Target="garantF1://12024624.0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garantF1://12024624.0" TargetMode="External"/><Relationship Id="rId34" Type="http://schemas.openxmlformats.org/officeDocument/2006/relationships/hyperlink" Target="consultantplus://offline/ref=10A701BDA91A8F63065D0AB667D6592D66C8A9A4796CC805A0DF67919866247681B393B381AAAFF2001686Y1gEN" TargetMode="Externa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51C120D137A980B28EBF488D13FBA89DCB9C5786D9C0785FF512F651AE01040BTDb3N" TargetMode="External"/><Relationship Id="rId25" Type="http://schemas.openxmlformats.org/officeDocument/2006/relationships/hyperlink" Target="garantF1://12024624.0" TargetMode="External"/><Relationship Id="rId33" Type="http://schemas.openxmlformats.org/officeDocument/2006/relationships/hyperlink" Target="consultantplus://offline/ref=C470A5FDF9199DE31D49D6F71C2329FD665756D8329CCFC0073AD78356910F10CA10320335E34D1BEAB799d1tCM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9888251.0" TargetMode="External"/><Relationship Id="rId20" Type="http://schemas.openxmlformats.org/officeDocument/2006/relationships/hyperlink" Target="garantF1://12024624.0" TargetMode="External"/><Relationship Id="rId29" Type="http://schemas.openxmlformats.org/officeDocument/2006/relationships/hyperlink" Target="garantF1://12024624.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garantF1://12024624.0" TargetMode="External"/><Relationship Id="rId32" Type="http://schemas.openxmlformats.org/officeDocument/2006/relationships/hyperlink" Target="consultantplus://offline/ref=40C7BCF8B781A619C31AE56475ECF78011518248BF755E231831A50F31H8yCN" TargetMode="External"/><Relationship Id="rId37" Type="http://schemas.openxmlformats.org/officeDocument/2006/relationships/footer" Target="footer4.xml"/><Relationship Id="rId5" Type="http://schemas.openxmlformats.org/officeDocument/2006/relationships/settings" Target="settings.xml"/><Relationship Id="rId15" Type="http://schemas.openxmlformats.org/officeDocument/2006/relationships/hyperlink" Target="garantF1://9888251.0" TargetMode="External"/><Relationship Id="rId23" Type="http://schemas.openxmlformats.org/officeDocument/2006/relationships/hyperlink" Target="garantF1://12024624.0" TargetMode="External"/><Relationship Id="rId28" Type="http://schemas.openxmlformats.org/officeDocument/2006/relationships/hyperlink" Target="garantF1://12024624.0" TargetMode="External"/><Relationship Id="rId36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yperlink" Target="garantF1://12024624.0" TargetMode="External"/><Relationship Id="rId31" Type="http://schemas.openxmlformats.org/officeDocument/2006/relationships/hyperlink" Target="consultantplus://offline/ref=40C7BCF8B781A619C31AE56475ECF78011518248BF755E231831A50F31H8yC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3CEE68D167EEC3863D39070BF2DC1B8EE519EBF1ACD89F78A1353899FDC53B83BDAC0ECB7DBD3BAC8597Cz6z7H" TargetMode="External"/><Relationship Id="rId14" Type="http://schemas.openxmlformats.org/officeDocument/2006/relationships/hyperlink" Target="consultantplus://offline/ref=195DC9BF88C9136C63EAE83D33AF72825704F721EEEEEF3D8E773419D6490AC16FL3L" TargetMode="External"/><Relationship Id="rId22" Type="http://schemas.openxmlformats.org/officeDocument/2006/relationships/hyperlink" Target="garantF1://12024624.0" TargetMode="External"/><Relationship Id="rId27" Type="http://schemas.openxmlformats.org/officeDocument/2006/relationships/hyperlink" Target="garantF1://12024624.0" TargetMode="External"/><Relationship Id="rId30" Type="http://schemas.openxmlformats.org/officeDocument/2006/relationships/hyperlink" Target="garantF1://12024624.0" TargetMode="External"/><Relationship Id="rId35" Type="http://schemas.openxmlformats.org/officeDocument/2006/relationships/hyperlink" Target="consultantplus://offline/ref=10A701BDA91A8F63065D0AB667D6592D66C8A9A4796CC805A0DF67919866247681B393B381AAAFF2001686Y1g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F5959-050A-4FBD-BCF9-3580AF6E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12160</Words>
  <Characters>69316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Астафьева И.В.</dc:creator>
  <cp:lastModifiedBy>Пархомова Н.П.</cp:lastModifiedBy>
  <cp:revision>2</cp:revision>
  <cp:lastPrinted>2015-11-16T06:44:00Z</cp:lastPrinted>
  <dcterms:created xsi:type="dcterms:W3CDTF">2015-11-17T16:10:00Z</dcterms:created>
  <dcterms:modified xsi:type="dcterms:W3CDTF">2015-11-17T16:10:00Z</dcterms:modified>
</cp:coreProperties>
</file>