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109" w:rsidRPr="009C0109" w:rsidRDefault="009C0109" w:rsidP="009C0109">
      <w:pPr>
        <w:spacing w:before="100" w:beforeAutospacing="1" w:after="100" w:afterAutospacing="1" w:line="240" w:lineRule="auto"/>
        <w:jc w:val="center"/>
        <w:outlineLvl w:val="0"/>
        <w:rPr>
          <w:rFonts w:eastAsia="Times New Roman" w:cs="Times New Roman"/>
          <w:b/>
          <w:bCs/>
          <w:kern w:val="36"/>
          <w:szCs w:val="28"/>
          <w:lang w:eastAsia="ru-RU"/>
        </w:rPr>
      </w:pPr>
      <w:r w:rsidRPr="009C0109">
        <w:rPr>
          <w:rFonts w:eastAsia="Times New Roman" w:cs="Times New Roman"/>
          <w:b/>
          <w:bCs/>
          <w:kern w:val="36"/>
          <w:szCs w:val="28"/>
          <w:lang w:eastAsia="ru-RU"/>
        </w:rPr>
        <w:t>Информация о совокупности обязательных требований к субъектам и объектам проверки, а также предмету проверки</w:t>
      </w:r>
    </w:p>
    <w:p w:rsidR="009C0109" w:rsidRPr="009C0109" w:rsidRDefault="009C0109" w:rsidP="009C0109">
      <w:p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 xml:space="preserve">Департамент </w:t>
      </w:r>
      <w:proofErr w:type="spellStart"/>
      <w:r w:rsidRPr="009C0109">
        <w:rPr>
          <w:rFonts w:eastAsia="Times New Roman" w:cs="Times New Roman"/>
          <w:szCs w:val="28"/>
          <w:lang w:eastAsia="ru-RU"/>
        </w:rPr>
        <w:t>имущественно</w:t>
      </w:r>
      <w:proofErr w:type="spellEnd"/>
      <w:r w:rsidRPr="009C0109">
        <w:rPr>
          <w:rFonts w:eastAsia="Times New Roman" w:cs="Times New Roman"/>
          <w:szCs w:val="28"/>
          <w:lang w:eastAsia="ru-RU"/>
        </w:rPr>
        <w:t>-земельных отношений города Ростова-на-Дону (далее – Департамент) в рамках полномочий, определенных Решением Ростовской-на-Дону городской Думы от 21.06.2011 № 138, осуществляет осуществление муниципального земельного контроля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расположенных в границах городского округа - муниципального образования "Город Ростова-на-Дону", требований законодательства, в том числе:</w:t>
      </w:r>
    </w:p>
    <w:p w:rsidR="009C0109" w:rsidRPr="009C0109" w:rsidRDefault="009C0109" w:rsidP="009C0109">
      <w:pPr>
        <w:numPr>
          <w:ilvl w:val="0"/>
          <w:numId w:val="1"/>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о недопущении самовольного занятия земельного участка или части земельного участка объектами недвижимости, за исключением земель, имеющих вид разрешенного использования "индивидуальная жилая застройка, садовые, огородные, дачные участки", "городские леса";</w:t>
      </w:r>
    </w:p>
    <w:p w:rsidR="009C0109" w:rsidRPr="009C0109" w:rsidRDefault="009C0109" w:rsidP="009C0109">
      <w:pPr>
        <w:numPr>
          <w:ilvl w:val="0"/>
          <w:numId w:val="1"/>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о недопущении использования земельного участка лицом, не имеющим предусмотренных законодательством Российской Федерации прав на указанный земельный участок, за исключением земель, имеющих вид разрешенного использования "индивидуальная жилая застройка, садовые, огородные, дачные участки", "городские леса";</w:t>
      </w:r>
    </w:p>
    <w:p w:rsidR="009C0109" w:rsidRPr="009C0109" w:rsidRDefault="009C0109" w:rsidP="009C0109">
      <w:pPr>
        <w:numPr>
          <w:ilvl w:val="0"/>
          <w:numId w:val="1"/>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о недопущении использования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земель, имеющих вид разрешенного использования "индивидуальная жилая застройка, садовые, огородные, дачные участки", "городские леса";</w:t>
      </w:r>
    </w:p>
    <w:p w:rsidR="009C0109" w:rsidRPr="009C0109" w:rsidRDefault="009C0109" w:rsidP="009C0109">
      <w:pPr>
        <w:numPr>
          <w:ilvl w:val="0"/>
          <w:numId w:val="1"/>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о недопущении неиспользования земельного участка, предназначенного для строительства, за исключением индивидуального жилищного строительства,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rsidR="009C0109" w:rsidRPr="009C0109" w:rsidRDefault="009C0109" w:rsidP="009C0109">
      <w:pPr>
        <w:numPr>
          <w:ilvl w:val="0"/>
          <w:numId w:val="1"/>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об исполнении предписаний об устранении нарушений требований законодательства, выданных при осуществлении муниципального земельного контроля, в рамках полномочий, предусмотренных настоящим пунктом.</w:t>
      </w:r>
    </w:p>
    <w:p w:rsidR="009C0109" w:rsidRPr="009C0109" w:rsidRDefault="009C0109" w:rsidP="009C0109">
      <w:p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Порядок проведения проверок в отношении юридических лиц и индивидуальных предпринимателей на территории муниципального образования «Город Ростов-на-Дону» определен положениями Кодекса Российской Федерации об административных правонарушениях (далее – КоАП РФ),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294-ФЗ), Постановлением Правительства Ростовской области 12.02.2015 № 86 «Об утверждении Порядка осуществления муниципального земельного контроля» и Постановлением Администрации города Ростова-на-Дону от 14.03.2014 № 258 «Об утверждении административного регламента № АР-128-20-К осуществления муниципального земельного контроля на территории города Ростова-на-Дону».</w:t>
      </w:r>
    </w:p>
    <w:p w:rsidR="009C0109" w:rsidRPr="009C0109" w:rsidRDefault="009C0109" w:rsidP="009C0109">
      <w:p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lastRenderedPageBreak/>
        <w:t>В соответствии со ст. 18 Закона 294-ФЗ должностные лица органа муниципального контроля при проведении проверки обязаны:</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частью 5 статьи 10 Закона 294-ФЗ, копии документа о согласовании проведения проверки;</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соблюдать сроки проведения проверки, установленные настоящим Федеральным законом;</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lastRenderedPageBreak/>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9C0109" w:rsidRPr="009C0109" w:rsidRDefault="009C0109" w:rsidP="009C0109">
      <w:pPr>
        <w:numPr>
          <w:ilvl w:val="0"/>
          <w:numId w:val="2"/>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осуществлять запись о проведенной проверке в журнале учета проверок</w:t>
      </w:r>
    </w:p>
    <w:p w:rsidR="009C0109" w:rsidRPr="009C0109" w:rsidRDefault="009C0109" w:rsidP="009C0109">
      <w:p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Согласно ст. 21 Закона 294-ФЗ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9C0109" w:rsidRPr="009C0109" w:rsidRDefault="009C0109" w:rsidP="009C0109">
      <w:pPr>
        <w:numPr>
          <w:ilvl w:val="0"/>
          <w:numId w:val="3"/>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непосредственно присутствовать при проведении проверки, давать объяснения по вопросам, относящимся к предмету проверки;</w:t>
      </w:r>
    </w:p>
    <w:p w:rsidR="009C0109" w:rsidRPr="009C0109" w:rsidRDefault="009C0109" w:rsidP="009C0109">
      <w:pPr>
        <w:numPr>
          <w:ilvl w:val="0"/>
          <w:numId w:val="3"/>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законом;</w:t>
      </w:r>
    </w:p>
    <w:p w:rsidR="009C0109" w:rsidRPr="009C0109" w:rsidRDefault="009C0109" w:rsidP="009C0109">
      <w:pPr>
        <w:numPr>
          <w:ilvl w:val="0"/>
          <w:numId w:val="3"/>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9C0109" w:rsidRPr="009C0109" w:rsidRDefault="009C0109" w:rsidP="009C0109">
      <w:pPr>
        <w:numPr>
          <w:ilvl w:val="0"/>
          <w:numId w:val="3"/>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9C0109" w:rsidRPr="009C0109" w:rsidRDefault="009C0109" w:rsidP="009C0109">
      <w:pPr>
        <w:numPr>
          <w:ilvl w:val="0"/>
          <w:numId w:val="3"/>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9C0109" w:rsidRPr="009C0109" w:rsidRDefault="009C0109" w:rsidP="009C0109">
      <w:p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Кроме того, в ст. 25 Закона 294-ФЗ указано:</w:t>
      </w:r>
    </w:p>
    <w:p w:rsidR="009C0109" w:rsidRPr="009C0109" w:rsidRDefault="009C0109" w:rsidP="009C0109">
      <w:pPr>
        <w:numPr>
          <w:ilvl w:val="0"/>
          <w:numId w:val="4"/>
        </w:numPr>
        <w:spacing w:before="100" w:beforeAutospacing="1" w:after="100" w:afterAutospacing="1" w:line="240" w:lineRule="auto"/>
        <w:jc w:val="both"/>
        <w:rPr>
          <w:rFonts w:eastAsia="Times New Roman" w:cs="Times New Roman"/>
          <w:szCs w:val="28"/>
          <w:lang w:eastAsia="ru-RU"/>
        </w:rPr>
      </w:pPr>
      <w:r w:rsidRPr="009C0109">
        <w:rPr>
          <w:rFonts w:eastAsia="Times New Roman" w:cs="Times New Roman"/>
          <w:szCs w:val="28"/>
          <w:lang w:eastAsia="ru-RU"/>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94481" w:rsidRPr="009C0109" w:rsidRDefault="009C0109" w:rsidP="0049370A">
      <w:pPr>
        <w:numPr>
          <w:ilvl w:val="0"/>
          <w:numId w:val="4"/>
        </w:numPr>
        <w:spacing w:before="100" w:beforeAutospacing="1" w:after="100" w:afterAutospacing="1" w:line="240" w:lineRule="auto"/>
        <w:ind w:left="-142"/>
        <w:jc w:val="both"/>
        <w:rPr>
          <w:szCs w:val="28"/>
        </w:rPr>
      </w:pPr>
      <w:r w:rsidRPr="009C0109">
        <w:rPr>
          <w:rFonts w:eastAsia="Times New Roman" w:cs="Times New Roman"/>
          <w:szCs w:val="28"/>
          <w:lang w:eastAsia="ru-RU"/>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ч. 1 ст. 19.4, ст. 19.4.1, ч. 1 ст. 19.5 КоАП РФ.</w:t>
      </w:r>
      <w:bookmarkStart w:id="0" w:name="_GoBack"/>
      <w:bookmarkEnd w:id="0"/>
    </w:p>
    <w:sectPr w:rsidR="00894481" w:rsidRPr="009C0109" w:rsidSect="009C0109">
      <w:pgSz w:w="11906" w:h="16838"/>
      <w:pgMar w:top="568" w:right="566"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B0DF0"/>
    <w:multiLevelType w:val="multilevel"/>
    <w:tmpl w:val="A168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62527F"/>
    <w:multiLevelType w:val="multilevel"/>
    <w:tmpl w:val="2E8E7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855E8A"/>
    <w:multiLevelType w:val="multilevel"/>
    <w:tmpl w:val="50C89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947C03"/>
    <w:multiLevelType w:val="multilevel"/>
    <w:tmpl w:val="90406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109"/>
    <w:rsid w:val="00894481"/>
    <w:rsid w:val="009C0109"/>
    <w:rsid w:val="00E83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930D8-EDE0-4E7B-B2C6-C3AC6646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C0109"/>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0109"/>
    <w:rPr>
      <w:rFonts w:eastAsia="Times New Roman" w:cs="Times New Roman"/>
      <w:b/>
      <w:bCs/>
      <w:kern w:val="36"/>
      <w:sz w:val="48"/>
      <w:szCs w:val="48"/>
      <w:lang w:eastAsia="ru-RU"/>
    </w:rPr>
  </w:style>
  <w:style w:type="paragraph" w:styleId="a3">
    <w:name w:val="Normal (Web)"/>
    <w:basedOn w:val="a"/>
    <w:uiPriority w:val="99"/>
    <w:semiHidden/>
    <w:unhideWhenUsed/>
    <w:rsid w:val="009C0109"/>
    <w:pPr>
      <w:spacing w:before="100" w:beforeAutospacing="1" w:after="100" w:afterAutospacing="1" w:line="240" w:lineRule="auto"/>
    </w:pPr>
    <w:rPr>
      <w:rFonts w:eastAsia="Times New Roman" w:cs="Times New Roman"/>
      <w:sz w:val="24"/>
      <w:szCs w:val="24"/>
      <w:lang w:eastAsia="ru-RU"/>
    </w:rPr>
  </w:style>
  <w:style w:type="character" w:styleId="a4">
    <w:name w:val="Hyperlink"/>
    <w:basedOn w:val="a0"/>
    <w:uiPriority w:val="99"/>
    <w:semiHidden/>
    <w:unhideWhenUsed/>
    <w:rsid w:val="009C01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229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1280</Words>
  <Characters>7301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В. Ластовская</dc:creator>
  <cp:keywords/>
  <dc:description/>
  <cp:lastModifiedBy>Евгения В. Ластовская</cp:lastModifiedBy>
  <cp:revision>1</cp:revision>
  <dcterms:created xsi:type="dcterms:W3CDTF">2019-11-12T09:47:00Z</dcterms:created>
  <dcterms:modified xsi:type="dcterms:W3CDTF">2019-11-12T09:49:00Z</dcterms:modified>
</cp:coreProperties>
</file>