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4E3C61" w14:textId="5B5656EC" w:rsidR="00D15543" w:rsidRPr="001D7EB0" w:rsidRDefault="00CA61F3" w:rsidP="00846A5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7EB0">
        <w:rPr>
          <w:rFonts w:ascii="Times New Roman" w:hAnsi="Times New Roman" w:cs="Times New Roman"/>
          <w:b/>
          <w:bCs/>
          <w:iCs/>
          <w:sz w:val="24"/>
          <w:szCs w:val="24"/>
        </w:rPr>
        <w:t>АКТ</w:t>
      </w:r>
      <w:r w:rsidRPr="001D7E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F62D9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3C25FA">
        <w:rPr>
          <w:rFonts w:ascii="Times New Roman" w:hAnsi="Times New Roman" w:cs="Times New Roman"/>
          <w:b/>
          <w:sz w:val="24"/>
          <w:szCs w:val="24"/>
        </w:rPr>
        <w:t>5</w:t>
      </w:r>
      <w:bookmarkStart w:id="0" w:name="_GoBack"/>
      <w:bookmarkEnd w:id="0"/>
      <w:r w:rsidR="00EF62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D7EB0">
        <w:rPr>
          <w:rFonts w:ascii="Times New Roman" w:hAnsi="Times New Roman" w:cs="Times New Roman"/>
          <w:b/>
          <w:sz w:val="24"/>
          <w:szCs w:val="24"/>
        </w:rPr>
        <w:t xml:space="preserve">ОСМОТРА </w:t>
      </w:r>
      <w:r w:rsidR="00B249A4" w:rsidRPr="001D7EB0">
        <w:rPr>
          <w:rFonts w:ascii="Times New Roman" w:hAnsi="Times New Roman" w:cs="Times New Roman"/>
          <w:b/>
          <w:sz w:val="24"/>
          <w:szCs w:val="24"/>
        </w:rPr>
        <w:t>ПРИБОРОВ УЧЕТА</w:t>
      </w:r>
    </w:p>
    <w:p w14:paraId="06650CCC" w14:textId="6DA89A2A" w:rsidR="00846A55" w:rsidRPr="001D7EB0" w:rsidRDefault="00846A55" w:rsidP="00846A5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B32DA1" w14:textId="60178E32" w:rsidR="006336F4" w:rsidRPr="001D7EB0" w:rsidRDefault="006336F4" w:rsidP="006336F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D7EB0">
        <w:rPr>
          <w:rFonts w:ascii="Times New Roman" w:hAnsi="Times New Roman" w:cs="Times New Roman"/>
          <w:sz w:val="24"/>
          <w:szCs w:val="24"/>
        </w:rPr>
        <w:tab/>
      </w:r>
      <w:r w:rsidRPr="001D7EB0">
        <w:rPr>
          <w:rFonts w:ascii="Times New Roman" w:hAnsi="Times New Roman" w:cs="Times New Roman"/>
          <w:sz w:val="24"/>
          <w:szCs w:val="24"/>
        </w:rPr>
        <w:tab/>
      </w:r>
      <w:r w:rsidRPr="001D7EB0">
        <w:rPr>
          <w:rFonts w:ascii="Times New Roman" w:hAnsi="Times New Roman" w:cs="Times New Roman"/>
          <w:sz w:val="24"/>
          <w:szCs w:val="24"/>
        </w:rPr>
        <w:tab/>
      </w:r>
      <w:r w:rsidRPr="001D7EB0">
        <w:rPr>
          <w:rFonts w:ascii="Times New Roman" w:hAnsi="Times New Roman" w:cs="Times New Roman"/>
          <w:sz w:val="24"/>
          <w:szCs w:val="24"/>
        </w:rPr>
        <w:tab/>
      </w:r>
      <w:r w:rsidRPr="001D7EB0">
        <w:rPr>
          <w:rFonts w:ascii="Times New Roman" w:hAnsi="Times New Roman" w:cs="Times New Roman"/>
          <w:sz w:val="24"/>
          <w:szCs w:val="24"/>
        </w:rPr>
        <w:tab/>
      </w:r>
      <w:r w:rsidRPr="001D7EB0">
        <w:rPr>
          <w:rFonts w:ascii="Times New Roman" w:hAnsi="Times New Roman" w:cs="Times New Roman"/>
          <w:sz w:val="24"/>
          <w:szCs w:val="24"/>
        </w:rPr>
        <w:tab/>
      </w:r>
      <w:r w:rsidRPr="001D7EB0">
        <w:rPr>
          <w:rFonts w:ascii="Times New Roman" w:hAnsi="Times New Roman" w:cs="Times New Roman"/>
          <w:sz w:val="24"/>
          <w:szCs w:val="24"/>
        </w:rPr>
        <w:tab/>
      </w:r>
      <w:r w:rsidRPr="001D7EB0">
        <w:rPr>
          <w:rFonts w:ascii="Times New Roman" w:hAnsi="Times New Roman" w:cs="Times New Roman"/>
          <w:sz w:val="24"/>
          <w:szCs w:val="24"/>
        </w:rPr>
        <w:tab/>
        <w:t>«__» ____________ 2025 г.</w:t>
      </w:r>
    </w:p>
    <w:p w14:paraId="21EA3FEC" w14:textId="77777777" w:rsidR="006336F4" w:rsidRPr="001D7EB0" w:rsidRDefault="006336F4" w:rsidP="006336F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2A310AF" w14:textId="77777777" w:rsidR="006336F4" w:rsidRPr="001D7EB0" w:rsidRDefault="006336F4" w:rsidP="006336F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D7EB0">
        <w:rPr>
          <w:rFonts w:ascii="Times New Roman" w:hAnsi="Times New Roman" w:cs="Times New Roman"/>
          <w:sz w:val="24"/>
          <w:szCs w:val="24"/>
        </w:rPr>
        <w:t>Мы, нижеподписавшиеся, представитель Потребителя_____________________________ _______________________________________________________________________________,</w:t>
      </w:r>
    </w:p>
    <w:p w14:paraId="57EF3DB4" w14:textId="34F9E182" w:rsidR="006336F4" w:rsidRPr="001D7EB0" w:rsidRDefault="006336F4" w:rsidP="006336F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1D7EB0">
        <w:rPr>
          <w:rFonts w:ascii="Times New Roman" w:hAnsi="Times New Roman" w:cs="Times New Roman"/>
          <w:sz w:val="24"/>
          <w:szCs w:val="24"/>
        </w:rPr>
        <w:t xml:space="preserve">Представитель ТСО </w:t>
      </w:r>
      <w:r w:rsidR="00B9333B">
        <w:rPr>
          <w:rFonts w:ascii="Times New Roman" w:hAnsi="Times New Roman" w:cs="Times New Roman"/>
          <w:sz w:val="24"/>
          <w:szCs w:val="24"/>
        </w:rPr>
        <w:t>____</w:t>
      </w:r>
      <w:r w:rsidRPr="001D7EB0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14:paraId="101F1901" w14:textId="77777777" w:rsidR="006336F4" w:rsidRPr="001D7EB0" w:rsidRDefault="006336F4" w:rsidP="006336F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D7EB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_______________________________________________________________________________,</w:t>
      </w:r>
    </w:p>
    <w:p w14:paraId="140F0373" w14:textId="77777777" w:rsidR="006336F4" w:rsidRPr="001D7EB0" w:rsidRDefault="006336F4" w:rsidP="006336F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1D7EB0">
        <w:rPr>
          <w:rFonts w:ascii="Times New Roman" w:hAnsi="Times New Roman" w:cs="Times New Roman"/>
          <w:sz w:val="24"/>
          <w:szCs w:val="24"/>
        </w:rPr>
        <w:t xml:space="preserve">Составили настоящий акт в том, что на объекте по адресу: </w:t>
      </w:r>
    </w:p>
    <w:p w14:paraId="1F03FC37" w14:textId="679669E3" w:rsidR="006336F4" w:rsidRPr="001D7EB0" w:rsidRDefault="00B9333B" w:rsidP="006336F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</w:t>
      </w:r>
      <w:r w:rsidR="006336F4" w:rsidRPr="001D7EB0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14:paraId="32CD876C" w14:textId="15F7204F" w:rsidR="00846A55" w:rsidRPr="001D7EB0" w:rsidRDefault="00846A55" w:rsidP="00D1554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49F2EE5" w14:textId="0F4AC97D" w:rsidR="00CA61F3" w:rsidRPr="001D7EB0" w:rsidRDefault="00CA61F3" w:rsidP="00CA61F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D7EB0">
        <w:rPr>
          <w:rFonts w:ascii="Times New Roman" w:hAnsi="Times New Roman" w:cs="Times New Roman"/>
          <w:sz w:val="24"/>
          <w:szCs w:val="24"/>
        </w:rPr>
        <w:t xml:space="preserve">Произведен осмотр объектов теплоснабжения и теплопотребляющих установок на </w:t>
      </w:r>
      <w:r w:rsidR="00B249A4" w:rsidRPr="001D7EB0">
        <w:rPr>
          <w:rFonts w:ascii="Times New Roman" w:hAnsi="Times New Roman" w:cs="Times New Roman"/>
          <w:sz w:val="24"/>
          <w:szCs w:val="24"/>
        </w:rPr>
        <w:t>предмет периодической проверки узла учета (выполнение требований с п. 73 Правил коммерческого учета, утв. постановлением Правительства Российской Федерации от 18.11.13 № 1034) на границе раздела смежных тепловых сетей</w:t>
      </w:r>
      <w:r w:rsidR="00513CB4" w:rsidRPr="001D7EB0">
        <w:rPr>
          <w:rFonts w:ascii="Times New Roman" w:hAnsi="Times New Roman" w:cs="Times New Roman"/>
          <w:sz w:val="24"/>
          <w:szCs w:val="24"/>
        </w:rPr>
        <w:t>,</w:t>
      </w:r>
      <w:r w:rsidR="00B249A4" w:rsidRPr="001D7EB0">
        <w:rPr>
          <w:rFonts w:ascii="Times New Roman" w:hAnsi="Times New Roman" w:cs="Times New Roman"/>
          <w:sz w:val="24"/>
          <w:szCs w:val="24"/>
        </w:rPr>
        <w:t xml:space="preserve"> согласно акту разграничения балансовой принадлежности</w:t>
      </w:r>
    </w:p>
    <w:p w14:paraId="43208053" w14:textId="50E7C7AB" w:rsidR="00513CB4" w:rsidRPr="001D7EB0" w:rsidRDefault="00513CB4" w:rsidP="00CA61F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48BC5540" w14:textId="5532213E" w:rsidR="00513CB4" w:rsidRPr="001D7EB0" w:rsidRDefault="00513CB4" w:rsidP="00513CB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D7EB0">
        <w:rPr>
          <w:rFonts w:ascii="Times New Roman" w:hAnsi="Times New Roman" w:cs="Times New Roman"/>
          <w:sz w:val="24"/>
          <w:szCs w:val="24"/>
        </w:rPr>
        <w:t xml:space="preserve"> </w:t>
      </w:r>
      <w:r w:rsidR="0016517E">
        <w:rPr>
          <w:rFonts w:ascii="Times New Roman" w:hAnsi="Times New Roman" w:cs="Times New Roman"/>
          <w:sz w:val="24"/>
          <w:szCs w:val="24"/>
        </w:rPr>
        <w:t xml:space="preserve">УУТЭ </w:t>
      </w:r>
      <w:r w:rsidRPr="001D7EB0">
        <w:rPr>
          <w:rFonts w:ascii="Times New Roman" w:hAnsi="Times New Roman" w:cs="Times New Roman"/>
          <w:sz w:val="24"/>
          <w:szCs w:val="24"/>
        </w:rPr>
        <w:t>установлены на системах (трубопроводах)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8"/>
        <w:gridCol w:w="9032"/>
      </w:tblGrid>
      <w:tr w:rsidR="00513CB4" w:rsidRPr="001D7EB0" w14:paraId="203BFE47" w14:textId="77777777" w:rsidTr="00CA433D">
        <w:tc>
          <w:tcPr>
            <w:tcW w:w="528" w:type="dxa"/>
          </w:tcPr>
          <w:p w14:paraId="7C1F4DBD" w14:textId="76EF8E9D" w:rsidR="00513CB4" w:rsidRPr="001D7EB0" w:rsidRDefault="00513CB4" w:rsidP="00513CB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57F65587" w14:textId="352372AA" w:rsidR="00513CB4" w:rsidRPr="001D7EB0" w:rsidRDefault="00513CB4" w:rsidP="00CA433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EB0">
              <w:rPr>
                <w:rFonts w:ascii="Times New Roman" w:hAnsi="Times New Roman" w:cs="Times New Roman"/>
                <w:sz w:val="24"/>
                <w:szCs w:val="24"/>
              </w:rPr>
              <w:t>ЦО</w:t>
            </w:r>
          </w:p>
        </w:tc>
      </w:tr>
      <w:tr w:rsidR="00513CB4" w:rsidRPr="001D7EB0" w14:paraId="021AAFBA" w14:textId="77777777" w:rsidTr="00CA433D">
        <w:tc>
          <w:tcPr>
            <w:tcW w:w="528" w:type="dxa"/>
          </w:tcPr>
          <w:p w14:paraId="3896A24A" w14:textId="5F3F058F" w:rsidR="00513CB4" w:rsidRPr="001D7EB0" w:rsidRDefault="00513CB4" w:rsidP="00513CB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05DCC914" w14:textId="493157FA" w:rsidR="00513CB4" w:rsidRPr="001D7EB0" w:rsidRDefault="00513CB4" w:rsidP="00CA433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EB0">
              <w:rPr>
                <w:rFonts w:ascii="Times New Roman" w:hAnsi="Times New Roman" w:cs="Times New Roman"/>
                <w:sz w:val="24"/>
                <w:szCs w:val="24"/>
              </w:rPr>
              <w:t>ГВС</w:t>
            </w:r>
          </w:p>
        </w:tc>
      </w:tr>
      <w:tr w:rsidR="00513CB4" w:rsidRPr="001D7EB0" w14:paraId="62A299FA" w14:textId="77777777" w:rsidTr="00CA433D">
        <w:tc>
          <w:tcPr>
            <w:tcW w:w="528" w:type="dxa"/>
          </w:tcPr>
          <w:p w14:paraId="0E460461" w14:textId="0FC527C7" w:rsidR="00513CB4" w:rsidRPr="001D7EB0" w:rsidRDefault="00513CB4" w:rsidP="00513CB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2F22BC67" w14:textId="0C7D5942" w:rsidR="00513CB4" w:rsidRPr="001D7EB0" w:rsidRDefault="00513CB4" w:rsidP="00CA433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EB0">
              <w:rPr>
                <w:rFonts w:ascii="Times New Roman" w:hAnsi="Times New Roman" w:cs="Times New Roman"/>
                <w:sz w:val="24"/>
                <w:szCs w:val="24"/>
              </w:rPr>
              <w:t>магистральный теплоноситель на ИТП</w:t>
            </w:r>
          </w:p>
        </w:tc>
      </w:tr>
      <w:tr w:rsidR="00513CB4" w:rsidRPr="001D7EB0" w14:paraId="70851654" w14:textId="77777777" w:rsidTr="00CA433D">
        <w:tc>
          <w:tcPr>
            <w:tcW w:w="528" w:type="dxa"/>
          </w:tcPr>
          <w:p w14:paraId="1AD1C62B" w14:textId="77777777" w:rsidR="00513CB4" w:rsidRPr="001D7EB0" w:rsidRDefault="00513CB4" w:rsidP="00CA433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7CAC13EB" w14:textId="7D6C5701" w:rsidR="00513CB4" w:rsidRPr="001D7EB0" w:rsidRDefault="00513CB4" w:rsidP="00CA433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EB0">
              <w:rPr>
                <w:rFonts w:ascii="Times New Roman" w:hAnsi="Times New Roman" w:cs="Times New Roman"/>
                <w:sz w:val="24"/>
                <w:szCs w:val="24"/>
              </w:rPr>
              <w:t xml:space="preserve">теплоноситель на ЦО, ГВС в открытой системе </w:t>
            </w:r>
          </w:p>
        </w:tc>
      </w:tr>
    </w:tbl>
    <w:p w14:paraId="66E3CAF4" w14:textId="4BEDD8B1" w:rsidR="00513CB4" w:rsidRPr="001D7EB0" w:rsidRDefault="00513CB4" w:rsidP="00CA61F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2B71AFC8" w14:textId="70B7E74F" w:rsidR="00164C60" w:rsidRPr="001D7EB0" w:rsidRDefault="00164C60" w:rsidP="00164C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D7EB0">
        <w:rPr>
          <w:rFonts w:ascii="Times New Roman" w:hAnsi="Times New Roman" w:cs="Times New Roman"/>
          <w:sz w:val="24"/>
          <w:szCs w:val="24"/>
        </w:rPr>
        <w:t xml:space="preserve">1. </w:t>
      </w:r>
      <w:r w:rsidR="00B249A4" w:rsidRPr="001D7EB0">
        <w:rPr>
          <w:rFonts w:ascii="Times New Roman" w:hAnsi="Times New Roman" w:cs="Times New Roman"/>
          <w:sz w:val="24"/>
          <w:szCs w:val="24"/>
        </w:rPr>
        <w:t xml:space="preserve">Монтаж составных частей </w:t>
      </w:r>
      <w:r w:rsidR="0016517E">
        <w:rPr>
          <w:rFonts w:ascii="Times New Roman" w:hAnsi="Times New Roman" w:cs="Times New Roman"/>
          <w:sz w:val="24"/>
          <w:szCs w:val="24"/>
        </w:rPr>
        <w:t>УУТЭ</w:t>
      </w:r>
      <w:r w:rsidR="00B249A4" w:rsidRPr="001D7EB0">
        <w:rPr>
          <w:rFonts w:ascii="Times New Roman" w:hAnsi="Times New Roman" w:cs="Times New Roman"/>
          <w:sz w:val="24"/>
          <w:szCs w:val="24"/>
        </w:rPr>
        <w:t xml:space="preserve"> проектной документации, техническим условиям, Правилам коммерческого учета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8"/>
        <w:gridCol w:w="9032"/>
      </w:tblGrid>
      <w:tr w:rsidR="00CA61F3" w:rsidRPr="001D7EB0" w14:paraId="1242A99B" w14:textId="77777777" w:rsidTr="00CA61F3">
        <w:tc>
          <w:tcPr>
            <w:tcW w:w="528" w:type="dxa"/>
          </w:tcPr>
          <w:p w14:paraId="22DB9B47" w14:textId="1993B531" w:rsidR="00CA61F3" w:rsidRPr="001D7EB0" w:rsidRDefault="00CA61F3" w:rsidP="00CA61F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5DE0C06B" w14:textId="4931B0A0" w:rsidR="00CA61F3" w:rsidRPr="001D7EB0" w:rsidRDefault="00B249A4" w:rsidP="00B249A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EB0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  <w:tr w:rsidR="00CA61F3" w:rsidRPr="001D7EB0" w14:paraId="14076BD0" w14:textId="77777777" w:rsidTr="00CA61F3">
        <w:tc>
          <w:tcPr>
            <w:tcW w:w="528" w:type="dxa"/>
          </w:tcPr>
          <w:p w14:paraId="227165E5" w14:textId="77777777" w:rsidR="00CA61F3" w:rsidRPr="001D7EB0" w:rsidRDefault="00CA61F3" w:rsidP="00CA61F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735EB9B6" w14:textId="30066EA0" w:rsidR="00CA61F3" w:rsidRPr="001D7EB0" w:rsidRDefault="00B249A4" w:rsidP="00CA61F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EB0">
              <w:rPr>
                <w:rFonts w:ascii="Times New Roman" w:hAnsi="Times New Roman" w:cs="Times New Roman"/>
                <w:sz w:val="24"/>
                <w:szCs w:val="24"/>
              </w:rPr>
              <w:t>не соответствует</w:t>
            </w:r>
          </w:p>
        </w:tc>
      </w:tr>
    </w:tbl>
    <w:p w14:paraId="789084E3" w14:textId="77777777" w:rsidR="00CA61F3" w:rsidRPr="001D7EB0" w:rsidRDefault="00CA61F3" w:rsidP="00CA61F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27C4D4F1" w14:textId="517C3D8C" w:rsidR="00CA61F3" w:rsidRPr="001D7EB0" w:rsidRDefault="00CA61F3" w:rsidP="00CA61F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D7EB0">
        <w:rPr>
          <w:rFonts w:ascii="Times New Roman" w:hAnsi="Times New Roman" w:cs="Times New Roman"/>
          <w:sz w:val="24"/>
          <w:szCs w:val="24"/>
        </w:rPr>
        <w:t xml:space="preserve">2. </w:t>
      </w:r>
      <w:r w:rsidR="000A61AE" w:rsidRPr="001D7EB0">
        <w:rPr>
          <w:rFonts w:ascii="Times New Roman" w:hAnsi="Times New Roman" w:cs="Times New Roman"/>
          <w:sz w:val="24"/>
          <w:szCs w:val="24"/>
        </w:rPr>
        <w:t>Согласованный</w:t>
      </w:r>
      <w:r w:rsidR="00F431B9" w:rsidRPr="001D7EB0">
        <w:rPr>
          <w:rFonts w:ascii="Times New Roman" w:hAnsi="Times New Roman" w:cs="Times New Roman"/>
          <w:sz w:val="24"/>
          <w:szCs w:val="24"/>
        </w:rPr>
        <w:t xml:space="preserve"> с ТСО</w:t>
      </w:r>
      <w:r w:rsidR="000A61AE" w:rsidRPr="001D7EB0">
        <w:rPr>
          <w:rFonts w:ascii="Times New Roman" w:hAnsi="Times New Roman" w:cs="Times New Roman"/>
          <w:sz w:val="24"/>
          <w:szCs w:val="24"/>
        </w:rPr>
        <w:t xml:space="preserve"> проект на УУТЭ, согласованная таблица настроечных параметров УУТЭ, п</w:t>
      </w:r>
      <w:r w:rsidR="00B249A4" w:rsidRPr="001D7EB0">
        <w:rPr>
          <w:rFonts w:ascii="Times New Roman" w:hAnsi="Times New Roman" w:cs="Times New Roman"/>
          <w:sz w:val="24"/>
          <w:szCs w:val="24"/>
        </w:rPr>
        <w:t>аспорта, свидетельства о поверке средств измерений, заводские пломбы и клейма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8"/>
        <w:gridCol w:w="9032"/>
      </w:tblGrid>
      <w:tr w:rsidR="00B249A4" w:rsidRPr="001D7EB0" w14:paraId="2E943B80" w14:textId="77777777" w:rsidTr="00353572">
        <w:tc>
          <w:tcPr>
            <w:tcW w:w="528" w:type="dxa"/>
          </w:tcPr>
          <w:p w14:paraId="4529DF37" w14:textId="529ADF9B" w:rsidR="00B249A4" w:rsidRPr="001D7EB0" w:rsidRDefault="00B249A4" w:rsidP="00B249A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72652DA0" w14:textId="426749F3" w:rsidR="00B249A4" w:rsidRPr="001D7EB0" w:rsidRDefault="00B249A4" w:rsidP="00B249A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EB0">
              <w:rPr>
                <w:rFonts w:ascii="Times New Roman" w:hAnsi="Times New Roman" w:cs="Times New Roman"/>
                <w:sz w:val="24"/>
                <w:szCs w:val="24"/>
              </w:rPr>
              <w:t>в наличии</w:t>
            </w:r>
          </w:p>
        </w:tc>
      </w:tr>
      <w:tr w:rsidR="00B249A4" w:rsidRPr="001D7EB0" w14:paraId="13E345A8" w14:textId="77777777" w:rsidTr="00353572">
        <w:tc>
          <w:tcPr>
            <w:tcW w:w="528" w:type="dxa"/>
          </w:tcPr>
          <w:p w14:paraId="07BB7864" w14:textId="77777777" w:rsidR="00B249A4" w:rsidRPr="001D7EB0" w:rsidRDefault="00B249A4" w:rsidP="00B249A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3E065478" w14:textId="252C83A7" w:rsidR="00B249A4" w:rsidRPr="001D7EB0" w:rsidRDefault="00B249A4" w:rsidP="00B249A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EB0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</w:tbl>
    <w:p w14:paraId="447DCEB9" w14:textId="5B46FD3D" w:rsidR="00164C60" w:rsidRPr="001D7EB0" w:rsidRDefault="00164C60" w:rsidP="00164C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0B804578" w14:textId="7E6DA212" w:rsidR="00CA61F3" w:rsidRPr="001D7EB0" w:rsidRDefault="00CA61F3" w:rsidP="00CA61F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D7EB0">
        <w:rPr>
          <w:rFonts w:ascii="Times New Roman" w:hAnsi="Times New Roman" w:cs="Times New Roman"/>
          <w:sz w:val="24"/>
          <w:szCs w:val="24"/>
        </w:rPr>
        <w:t xml:space="preserve">3. </w:t>
      </w:r>
      <w:r w:rsidR="00B249A4" w:rsidRPr="001D7EB0">
        <w:rPr>
          <w:rFonts w:ascii="Times New Roman" w:hAnsi="Times New Roman" w:cs="Times New Roman"/>
          <w:sz w:val="24"/>
          <w:szCs w:val="24"/>
        </w:rPr>
        <w:t>Характеристики средств измерений указанным в паспортных данных узла учета</w:t>
      </w:r>
    </w:p>
    <w:tbl>
      <w:tblPr>
        <w:tblStyle w:val="a6"/>
        <w:tblW w:w="9560" w:type="dxa"/>
        <w:tblLook w:val="04A0" w:firstRow="1" w:lastRow="0" w:firstColumn="1" w:lastColumn="0" w:noHBand="0" w:noVBand="1"/>
      </w:tblPr>
      <w:tblGrid>
        <w:gridCol w:w="528"/>
        <w:gridCol w:w="9032"/>
      </w:tblGrid>
      <w:tr w:rsidR="00B249A4" w:rsidRPr="001D7EB0" w14:paraId="2C45B09C" w14:textId="77777777" w:rsidTr="00B249A4">
        <w:tc>
          <w:tcPr>
            <w:tcW w:w="528" w:type="dxa"/>
          </w:tcPr>
          <w:p w14:paraId="52F5CB4F" w14:textId="1A81301A" w:rsidR="00B249A4" w:rsidRPr="001D7EB0" w:rsidRDefault="00B249A4" w:rsidP="00B249A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4B39699A" w14:textId="5446E132" w:rsidR="00B249A4" w:rsidRPr="001D7EB0" w:rsidRDefault="00B249A4" w:rsidP="00B249A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EB0">
              <w:rPr>
                <w:rFonts w:ascii="Times New Roman" w:hAnsi="Times New Roman" w:cs="Times New Roman"/>
                <w:sz w:val="24"/>
                <w:szCs w:val="24"/>
              </w:rPr>
              <w:t>соответствуют</w:t>
            </w:r>
          </w:p>
        </w:tc>
      </w:tr>
      <w:tr w:rsidR="00B249A4" w:rsidRPr="001D7EB0" w14:paraId="2E1331A3" w14:textId="77777777" w:rsidTr="00B249A4">
        <w:tc>
          <w:tcPr>
            <w:tcW w:w="528" w:type="dxa"/>
          </w:tcPr>
          <w:p w14:paraId="08950A5F" w14:textId="77777777" w:rsidR="00B249A4" w:rsidRPr="001D7EB0" w:rsidRDefault="00B249A4" w:rsidP="00B249A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13BCCBB1" w14:textId="569D8984" w:rsidR="00B249A4" w:rsidRPr="001D7EB0" w:rsidRDefault="00B249A4" w:rsidP="00B249A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EB0">
              <w:rPr>
                <w:rFonts w:ascii="Times New Roman" w:hAnsi="Times New Roman" w:cs="Times New Roman"/>
                <w:sz w:val="24"/>
                <w:szCs w:val="24"/>
              </w:rPr>
              <w:t>не соответствуют</w:t>
            </w:r>
          </w:p>
        </w:tc>
      </w:tr>
    </w:tbl>
    <w:p w14:paraId="4D6DE1E7" w14:textId="06CC5E8F" w:rsidR="00CA61F3" w:rsidRPr="001D7EB0" w:rsidRDefault="00CA61F3" w:rsidP="00164C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140F93FD" w14:textId="6F41A3D2" w:rsidR="00B249A4" w:rsidRPr="001D7EB0" w:rsidRDefault="00F83137" w:rsidP="0045084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D7EB0">
        <w:rPr>
          <w:rFonts w:ascii="Times New Roman" w:hAnsi="Times New Roman" w:cs="Times New Roman"/>
          <w:sz w:val="24"/>
          <w:szCs w:val="24"/>
        </w:rPr>
        <w:t xml:space="preserve">4. </w:t>
      </w:r>
      <w:r w:rsidR="00B249A4" w:rsidRPr="001D7EB0">
        <w:rPr>
          <w:rFonts w:ascii="Times New Roman" w:hAnsi="Times New Roman" w:cs="Times New Roman"/>
          <w:sz w:val="24"/>
          <w:szCs w:val="24"/>
        </w:rPr>
        <w:t>Диапазоны измерений параметров, допускаемых температурным графиком и</w:t>
      </w:r>
    </w:p>
    <w:p w14:paraId="6B888767" w14:textId="0D1AC227" w:rsidR="00B249A4" w:rsidRPr="001D7EB0" w:rsidRDefault="00B249A4" w:rsidP="0045084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D7EB0">
        <w:rPr>
          <w:rFonts w:ascii="Times New Roman" w:hAnsi="Times New Roman" w:cs="Times New Roman"/>
          <w:sz w:val="24"/>
          <w:szCs w:val="24"/>
        </w:rPr>
        <w:t>гидравлическим режимом работы тепловых сетей, значениям указанных параметров, определяемых договором и условиями подключения к системе теплоснабжения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8"/>
        <w:gridCol w:w="9032"/>
      </w:tblGrid>
      <w:tr w:rsidR="00B249A4" w:rsidRPr="001D7EB0" w14:paraId="0115FB3E" w14:textId="77777777" w:rsidTr="00353572">
        <w:tc>
          <w:tcPr>
            <w:tcW w:w="528" w:type="dxa"/>
          </w:tcPr>
          <w:p w14:paraId="068EE6DC" w14:textId="691F1369" w:rsidR="00B249A4" w:rsidRPr="001D7EB0" w:rsidRDefault="00B249A4" w:rsidP="00B249A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333B32BB" w14:textId="2D8C9994" w:rsidR="00B249A4" w:rsidRPr="001D7EB0" w:rsidRDefault="00B249A4" w:rsidP="00B249A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EB0">
              <w:rPr>
                <w:rFonts w:ascii="Times New Roman" w:hAnsi="Times New Roman" w:cs="Times New Roman"/>
                <w:sz w:val="24"/>
                <w:szCs w:val="24"/>
              </w:rPr>
              <w:t>соответствуют</w:t>
            </w:r>
          </w:p>
        </w:tc>
      </w:tr>
      <w:tr w:rsidR="00B249A4" w:rsidRPr="001D7EB0" w14:paraId="699B6098" w14:textId="77777777" w:rsidTr="00353572">
        <w:tc>
          <w:tcPr>
            <w:tcW w:w="528" w:type="dxa"/>
          </w:tcPr>
          <w:p w14:paraId="43541BB1" w14:textId="77777777" w:rsidR="00B249A4" w:rsidRPr="001D7EB0" w:rsidRDefault="00B249A4" w:rsidP="00B249A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0CB7288D" w14:textId="5DAEA11B" w:rsidR="00B249A4" w:rsidRPr="001D7EB0" w:rsidRDefault="00B249A4" w:rsidP="00B249A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EB0">
              <w:rPr>
                <w:rFonts w:ascii="Times New Roman" w:hAnsi="Times New Roman" w:cs="Times New Roman"/>
                <w:sz w:val="24"/>
                <w:szCs w:val="24"/>
              </w:rPr>
              <w:t>не соответствуют</w:t>
            </w:r>
          </w:p>
        </w:tc>
      </w:tr>
    </w:tbl>
    <w:p w14:paraId="6954360A" w14:textId="77777777" w:rsidR="00F83137" w:rsidRPr="001D7EB0" w:rsidRDefault="00F83137" w:rsidP="00164C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2F58656C" w14:textId="1462CB1B" w:rsidR="00CA61F3" w:rsidRPr="001D7EB0" w:rsidRDefault="00F83137" w:rsidP="00CA61F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D7EB0">
        <w:rPr>
          <w:rFonts w:ascii="Times New Roman" w:hAnsi="Times New Roman" w:cs="Times New Roman"/>
          <w:sz w:val="24"/>
          <w:szCs w:val="24"/>
        </w:rPr>
        <w:t>5</w:t>
      </w:r>
      <w:r w:rsidR="00CA61F3" w:rsidRPr="001D7EB0">
        <w:rPr>
          <w:rFonts w:ascii="Times New Roman" w:hAnsi="Times New Roman" w:cs="Times New Roman"/>
          <w:sz w:val="24"/>
          <w:szCs w:val="24"/>
        </w:rPr>
        <w:t xml:space="preserve">. </w:t>
      </w:r>
      <w:r w:rsidR="00B249A4" w:rsidRPr="001D7EB0">
        <w:rPr>
          <w:rFonts w:ascii="Times New Roman" w:hAnsi="Times New Roman" w:cs="Times New Roman"/>
          <w:sz w:val="24"/>
          <w:szCs w:val="24"/>
        </w:rPr>
        <w:t>Наличие неповрежденных пломб, установленных теплоснабжающей организацией</w:t>
      </w:r>
    </w:p>
    <w:tbl>
      <w:tblPr>
        <w:tblStyle w:val="a6"/>
        <w:tblW w:w="9560" w:type="dxa"/>
        <w:tblLook w:val="04A0" w:firstRow="1" w:lastRow="0" w:firstColumn="1" w:lastColumn="0" w:noHBand="0" w:noVBand="1"/>
      </w:tblPr>
      <w:tblGrid>
        <w:gridCol w:w="528"/>
        <w:gridCol w:w="9032"/>
      </w:tblGrid>
      <w:tr w:rsidR="00B249A4" w:rsidRPr="001D7EB0" w14:paraId="0096F19F" w14:textId="77777777" w:rsidTr="00B249A4">
        <w:tc>
          <w:tcPr>
            <w:tcW w:w="528" w:type="dxa"/>
          </w:tcPr>
          <w:p w14:paraId="6D379CC6" w14:textId="6838854C" w:rsidR="00B249A4" w:rsidRPr="001D7EB0" w:rsidRDefault="00B249A4" w:rsidP="00B249A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7544767A" w14:textId="7AC66DC9" w:rsidR="00B249A4" w:rsidRPr="001D7EB0" w:rsidRDefault="00B249A4" w:rsidP="00B249A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EB0">
              <w:rPr>
                <w:rFonts w:ascii="Times New Roman" w:hAnsi="Times New Roman" w:cs="Times New Roman"/>
                <w:sz w:val="24"/>
                <w:szCs w:val="24"/>
              </w:rPr>
              <w:t>подтверждается</w:t>
            </w:r>
          </w:p>
        </w:tc>
      </w:tr>
      <w:tr w:rsidR="00B249A4" w:rsidRPr="001D7EB0" w14:paraId="219F57D8" w14:textId="77777777" w:rsidTr="00B249A4">
        <w:tc>
          <w:tcPr>
            <w:tcW w:w="528" w:type="dxa"/>
          </w:tcPr>
          <w:p w14:paraId="39C01690" w14:textId="77777777" w:rsidR="00B249A4" w:rsidRPr="001D7EB0" w:rsidRDefault="00B249A4" w:rsidP="00B249A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4071A6D8" w14:textId="04F766CA" w:rsidR="00B249A4" w:rsidRPr="001D7EB0" w:rsidRDefault="00B249A4" w:rsidP="00B249A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EB0">
              <w:rPr>
                <w:rFonts w:ascii="Times New Roman" w:hAnsi="Times New Roman" w:cs="Times New Roman"/>
                <w:sz w:val="24"/>
                <w:szCs w:val="24"/>
              </w:rPr>
              <w:t>не подтверждается</w:t>
            </w:r>
          </w:p>
        </w:tc>
      </w:tr>
    </w:tbl>
    <w:p w14:paraId="1A75F6C4" w14:textId="4E84A986" w:rsidR="00B249A4" w:rsidRPr="001D7EB0" w:rsidRDefault="00B249A4" w:rsidP="00B249A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2685E88" w14:textId="08FF73FB" w:rsidR="00513CB4" w:rsidRPr="001D7EB0" w:rsidRDefault="00513CB4" w:rsidP="00B249A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4B111F3A" w14:textId="6AE7D301" w:rsidR="00513CB4" w:rsidRPr="001D7EB0" w:rsidRDefault="00513CB4" w:rsidP="00B249A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A96AC85" w14:textId="61655E87" w:rsidR="00513CB4" w:rsidRPr="001D7EB0" w:rsidRDefault="00513CB4" w:rsidP="00B249A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08E856AF" w14:textId="545231CB" w:rsidR="00513CB4" w:rsidRPr="001D7EB0" w:rsidRDefault="00513CB4" w:rsidP="00B249A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704D17C1" w14:textId="77777777" w:rsidR="00513CB4" w:rsidRPr="001D7EB0" w:rsidRDefault="00513CB4" w:rsidP="00B249A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666F3F68" w14:textId="1013E1C1" w:rsidR="00B249A4" w:rsidRPr="001D7EB0" w:rsidRDefault="00B249A4" w:rsidP="00B249A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D7EB0">
        <w:rPr>
          <w:rFonts w:ascii="Times New Roman" w:hAnsi="Times New Roman" w:cs="Times New Roman"/>
          <w:sz w:val="24"/>
          <w:szCs w:val="24"/>
        </w:rPr>
        <w:t>6. Узел учета</w:t>
      </w:r>
    </w:p>
    <w:tbl>
      <w:tblPr>
        <w:tblStyle w:val="a6"/>
        <w:tblW w:w="9560" w:type="dxa"/>
        <w:tblLook w:val="04A0" w:firstRow="1" w:lastRow="0" w:firstColumn="1" w:lastColumn="0" w:noHBand="0" w:noVBand="1"/>
      </w:tblPr>
      <w:tblGrid>
        <w:gridCol w:w="528"/>
        <w:gridCol w:w="9032"/>
      </w:tblGrid>
      <w:tr w:rsidR="00B249A4" w:rsidRPr="001D7EB0" w14:paraId="58003E59" w14:textId="77777777" w:rsidTr="00B249A4">
        <w:tc>
          <w:tcPr>
            <w:tcW w:w="528" w:type="dxa"/>
            <w:tcBorders>
              <w:bottom w:val="single" w:sz="4" w:space="0" w:color="auto"/>
            </w:tcBorders>
          </w:tcPr>
          <w:p w14:paraId="54E068CC" w14:textId="1E28E5ED" w:rsidR="00B249A4" w:rsidRPr="001D7EB0" w:rsidRDefault="00B249A4" w:rsidP="00CA433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  <w:tcBorders>
              <w:bottom w:val="single" w:sz="4" w:space="0" w:color="auto"/>
            </w:tcBorders>
          </w:tcPr>
          <w:p w14:paraId="40214927" w14:textId="7F488D0A" w:rsidR="00B249A4" w:rsidRPr="001D7EB0" w:rsidRDefault="00B249A4" w:rsidP="00CA433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EB0">
              <w:rPr>
                <w:rFonts w:ascii="Times New Roman" w:hAnsi="Times New Roman" w:cs="Times New Roman"/>
                <w:sz w:val="24"/>
                <w:szCs w:val="24"/>
              </w:rPr>
              <w:t>работоспособен</w:t>
            </w:r>
          </w:p>
        </w:tc>
      </w:tr>
      <w:tr w:rsidR="00B249A4" w:rsidRPr="001D7EB0" w14:paraId="5C05552C" w14:textId="77777777" w:rsidTr="00B249A4"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7AB42D" w14:textId="77777777" w:rsidR="00B249A4" w:rsidRPr="001D7EB0" w:rsidRDefault="00B249A4" w:rsidP="00CA433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90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5F1DC2" w14:textId="77777777" w:rsidR="00B249A4" w:rsidRPr="001D7EB0" w:rsidRDefault="00B249A4" w:rsidP="00B249A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49A4" w:rsidRPr="001D7EB0" w14:paraId="6B049282" w14:textId="77777777" w:rsidTr="00B249A4">
        <w:tc>
          <w:tcPr>
            <w:tcW w:w="528" w:type="dxa"/>
            <w:tcBorders>
              <w:top w:val="single" w:sz="4" w:space="0" w:color="auto"/>
            </w:tcBorders>
          </w:tcPr>
          <w:p w14:paraId="1C64CCBA" w14:textId="5B5EB2DD" w:rsidR="00B249A4" w:rsidRPr="001D7EB0" w:rsidRDefault="00B249A4" w:rsidP="00CA433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  <w:tcBorders>
              <w:top w:val="single" w:sz="4" w:space="0" w:color="auto"/>
            </w:tcBorders>
          </w:tcPr>
          <w:p w14:paraId="620EC0BA" w14:textId="6CA35EAF" w:rsidR="00B249A4" w:rsidRPr="001D7EB0" w:rsidRDefault="00B249A4" w:rsidP="00B249A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EB0">
              <w:rPr>
                <w:rFonts w:ascii="Times New Roman" w:hAnsi="Times New Roman" w:cs="Times New Roman"/>
                <w:sz w:val="24"/>
                <w:szCs w:val="24"/>
              </w:rPr>
              <w:t xml:space="preserve">не работоспособен по причинам: </w:t>
            </w:r>
          </w:p>
        </w:tc>
      </w:tr>
      <w:tr w:rsidR="00B249A4" w:rsidRPr="001D7EB0" w14:paraId="5F6395C0" w14:textId="77777777" w:rsidTr="00CA433D">
        <w:tc>
          <w:tcPr>
            <w:tcW w:w="528" w:type="dxa"/>
          </w:tcPr>
          <w:p w14:paraId="291631C1" w14:textId="77777777" w:rsidR="00B249A4" w:rsidRPr="001D7EB0" w:rsidRDefault="00B249A4" w:rsidP="00CA433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537F8D7B" w14:textId="6D4554E8" w:rsidR="00B249A4" w:rsidRPr="001D7EB0" w:rsidRDefault="00B249A4" w:rsidP="00513CB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EB0">
              <w:rPr>
                <w:rFonts w:ascii="Times New Roman" w:hAnsi="Times New Roman" w:cs="Times New Roman"/>
                <w:sz w:val="24"/>
                <w:szCs w:val="24"/>
              </w:rPr>
              <w:t>отсутствие результатов измерений</w:t>
            </w:r>
          </w:p>
        </w:tc>
      </w:tr>
      <w:tr w:rsidR="00B249A4" w:rsidRPr="001D7EB0" w14:paraId="2A87D6E0" w14:textId="77777777" w:rsidTr="00CA433D">
        <w:tc>
          <w:tcPr>
            <w:tcW w:w="528" w:type="dxa"/>
          </w:tcPr>
          <w:p w14:paraId="743E09F6" w14:textId="77777777" w:rsidR="00B249A4" w:rsidRPr="001D7EB0" w:rsidRDefault="00B249A4" w:rsidP="00CA433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0B111CBB" w14:textId="17D72891" w:rsidR="00B249A4" w:rsidRPr="001D7EB0" w:rsidRDefault="00B249A4" w:rsidP="00513CB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EB0">
              <w:rPr>
                <w:rFonts w:ascii="Times New Roman" w:hAnsi="Times New Roman" w:cs="Times New Roman"/>
                <w:sz w:val="24"/>
                <w:szCs w:val="24"/>
              </w:rPr>
              <w:t>несанкционированное вмешательство в работу узла учета</w:t>
            </w:r>
          </w:p>
        </w:tc>
      </w:tr>
      <w:tr w:rsidR="00B249A4" w:rsidRPr="001D7EB0" w14:paraId="4283BF5D" w14:textId="77777777" w:rsidTr="00CA433D">
        <w:tc>
          <w:tcPr>
            <w:tcW w:w="528" w:type="dxa"/>
          </w:tcPr>
          <w:p w14:paraId="57C4F750" w14:textId="77777777" w:rsidR="00B249A4" w:rsidRPr="001D7EB0" w:rsidRDefault="00B249A4" w:rsidP="00CA433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3A50A2D6" w14:textId="343C05E3" w:rsidR="00B249A4" w:rsidRPr="001D7EB0" w:rsidRDefault="00B249A4" w:rsidP="00513CB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EB0">
              <w:rPr>
                <w:rFonts w:ascii="Times New Roman" w:hAnsi="Times New Roman" w:cs="Times New Roman"/>
                <w:sz w:val="24"/>
                <w:szCs w:val="24"/>
              </w:rPr>
              <w:t>нарушение установленных пломб на средствах измерений и устройствах, входящих в состав узла учета, а также повреждение линий электрических связей</w:t>
            </w:r>
          </w:p>
        </w:tc>
      </w:tr>
      <w:tr w:rsidR="00B249A4" w:rsidRPr="001D7EB0" w14:paraId="5D919AB6" w14:textId="77777777" w:rsidTr="00CA433D">
        <w:tc>
          <w:tcPr>
            <w:tcW w:w="528" w:type="dxa"/>
          </w:tcPr>
          <w:p w14:paraId="592D7EAE" w14:textId="77777777" w:rsidR="00B249A4" w:rsidRPr="001D7EB0" w:rsidRDefault="00B249A4" w:rsidP="00CA433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4161BCB7" w14:textId="7DBAACAE" w:rsidR="00B249A4" w:rsidRPr="001D7EB0" w:rsidRDefault="00B249A4" w:rsidP="00513CB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EB0">
              <w:rPr>
                <w:rFonts w:ascii="Times New Roman" w:hAnsi="Times New Roman" w:cs="Times New Roman"/>
                <w:sz w:val="24"/>
                <w:szCs w:val="24"/>
              </w:rPr>
              <w:t>механическое повреждение средств измерений и устройств, входящих в состав узла учета</w:t>
            </w:r>
          </w:p>
        </w:tc>
      </w:tr>
      <w:tr w:rsidR="00B249A4" w:rsidRPr="001D7EB0" w14:paraId="570DE870" w14:textId="77777777" w:rsidTr="00CA433D">
        <w:tc>
          <w:tcPr>
            <w:tcW w:w="528" w:type="dxa"/>
          </w:tcPr>
          <w:p w14:paraId="474E3DE9" w14:textId="5B00A498" w:rsidR="00B249A4" w:rsidRPr="001D7EB0" w:rsidRDefault="00B249A4" w:rsidP="00CA433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1FA9FAF9" w14:textId="7D7F7988" w:rsidR="00B249A4" w:rsidRPr="001D7EB0" w:rsidRDefault="00B249A4" w:rsidP="00513CB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EB0">
              <w:rPr>
                <w:rFonts w:ascii="Times New Roman" w:hAnsi="Times New Roman" w:cs="Times New Roman"/>
                <w:sz w:val="24"/>
                <w:szCs w:val="24"/>
              </w:rPr>
              <w:t>наличие врезок в трубопроводы, не предусмотренных проектом узла учета</w:t>
            </w:r>
          </w:p>
        </w:tc>
      </w:tr>
      <w:tr w:rsidR="00B249A4" w:rsidRPr="001D7EB0" w14:paraId="10631529" w14:textId="77777777" w:rsidTr="00CA433D">
        <w:tc>
          <w:tcPr>
            <w:tcW w:w="528" w:type="dxa"/>
          </w:tcPr>
          <w:p w14:paraId="0F33835B" w14:textId="77777777" w:rsidR="00B249A4" w:rsidRPr="001D7EB0" w:rsidRDefault="00B249A4" w:rsidP="00CA433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4642EBF6" w14:textId="1E664D05" w:rsidR="00B249A4" w:rsidRPr="001D7EB0" w:rsidRDefault="00B249A4" w:rsidP="00513CB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EB0">
              <w:rPr>
                <w:rFonts w:ascii="Times New Roman" w:hAnsi="Times New Roman" w:cs="Times New Roman"/>
                <w:sz w:val="24"/>
                <w:szCs w:val="24"/>
              </w:rPr>
              <w:t>истечение срока поверки любого из приборов (датчиков)</w:t>
            </w:r>
          </w:p>
        </w:tc>
      </w:tr>
      <w:tr w:rsidR="00B249A4" w:rsidRPr="001D7EB0" w14:paraId="64DA871F" w14:textId="77777777" w:rsidTr="00CA433D">
        <w:tc>
          <w:tcPr>
            <w:tcW w:w="528" w:type="dxa"/>
          </w:tcPr>
          <w:p w14:paraId="2CF8AFCC" w14:textId="77777777" w:rsidR="00B249A4" w:rsidRPr="001D7EB0" w:rsidRDefault="00B249A4" w:rsidP="00CA433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5B7CFBF3" w14:textId="55A580F9" w:rsidR="00B249A4" w:rsidRPr="001D7EB0" w:rsidRDefault="00B249A4" w:rsidP="00513CB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EB0">
              <w:rPr>
                <w:rFonts w:ascii="Times New Roman" w:hAnsi="Times New Roman" w:cs="Times New Roman"/>
                <w:sz w:val="24"/>
                <w:szCs w:val="24"/>
              </w:rPr>
              <w:t>работа с превышением нормированных пределов в течение большей части расчетного периода</w:t>
            </w:r>
          </w:p>
        </w:tc>
      </w:tr>
    </w:tbl>
    <w:p w14:paraId="65FF03DE" w14:textId="77777777" w:rsidR="003D49FE" w:rsidRPr="001D7EB0" w:rsidRDefault="003D49FE" w:rsidP="00164C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32A3E5FB" w14:textId="501EDCA5" w:rsidR="00164C60" w:rsidRPr="001D7EB0" w:rsidRDefault="00164C60" w:rsidP="00164C60">
      <w:pPr>
        <w:jc w:val="both"/>
        <w:rPr>
          <w:b/>
          <w:sz w:val="24"/>
          <w:szCs w:val="24"/>
          <w:lang w:eastAsia="ru-RU"/>
        </w:rPr>
      </w:pPr>
      <w:r w:rsidRPr="001D7EB0">
        <w:rPr>
          <w:b/>
          <w:sz w:val="24"/>
          <w:szCs w:val="24"/>
          <w:lang w:eastAsia="ru-RU"/>
        </w:rPr>
        <w:t>ЗАКЛЮЧЕНИЕ</w:t>
      </w:r>
      <w:r w:rsidR="002D0D72" w:rsidRPr="001D7EB0">
        <w:rPr>
          <w:b/>
          <w:sz w:val="24"/>
          <w:szCs w:val="24"/>
          <w:lang w:eastAsia="ru-RU"/>
        </w:rPr>
        <w:t>:</w:t>
      </w:r>
    </w:p>
    <w:p w14:paraId="0EC53196" w14:textId="3F142D41" w:rsidR="00042F0A" w:rsidRPr="001D7EB0" w:rsidRDefault="00CA61F3" w:rsidP="00164C60">
      <w:pPr>
        <w:jc w:val="both"/>
        <w:rPr>
          <w:sz w:val="24"/>
          <w:szCs w:val="24"/>
        </w:rPr>
      </w:pPr>
      <w:r w:rsidRPr="001D7EB0">
        <w:rPr>
          <w:sz w:val="24"/>
          <w:szCs w:val="24"/>
        </w:rPr>
        <w:t xml:space="preserve">В результате осмотра </w:t>
      </w:r>
      <w:r w:rsidR="00B249A4" w:rsidRPr="001D7EB0">
        <w:rPr>
          <w:sz w:val="24"/>
          <w:szCs w:val="24"/>
        </w:rPr>
        <w:t>установлено</w:t>
      </w:r>
      <w:r w:rsidR="00513CB4" w:rsidRPr="001D7EB0">
        <w:rPr>
          <w:sz w:val="24"/>
          <w:szCs w:val="24"/>
        </w:rPr>
        <w:t>, что узел учета тепловой энергии (</w:t>
      </w:r>
      <w:r w:rsidR="0016517E">
        <w:rPr>
          <w:sz w:val="24"/>
          <w:szCs w:val="24"/>
        </w:rPr>
        <w:t>УУТЭ</w:t>
      </w:r>
      <w:r w:rsidR="00513CB4" w:rsidRPr="001D7EB0">
        <w:rPr>
          <w:sz w:val="24"/>
          <w:szCs w:val="24"/>
        </w:rPr>
        <w:t>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9"/>
        <w:gridCol w:w="9031"/>
      </w:tblGrid>
      <w:tr w:rsidR="00042F0A" w:rsidRPr="001D7EB0" w14:paraId="6EDD6571" w14:textId="77777777" w:rsidTr="00CA61F3">
        <w:tc>
          <w:tcPr>
            <w:tcW w:w="529" w:type="dxa"/>
          </w:tcPr>
          <w:p w14:paraId="6FB79707" w14:textId="42B75307" w:rsidR="00042F0A" w:rsidRPr="001D7EB0" w:rsidRDefault="00042F0A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1" w:type="dxa"/>
          </w:tcPr>
          <w:p w14:paraId="7129E259" w14:textId="0EAE3F95" w:rsidR="00042F0A" w:rsidRPr="001D7EB0" w:rsidRDefault="00513CB4" w:rsidP="00BB2C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EB0">
              <w:rPr>
                <w:rFonts w:ascii="Times New Roman" w:hAnsi="Times New Roman" w:cs="Times New Roman"/>
                <w:sz w:val="24"/>
                <w:szCs w:val="24"/>
              </w:rPr>
              <w:t>готов к эксплуатации, пригоден для коммерческого учета</w:t>
            </w:r>
          </w:p>
        </w:tc>
      </w:tr>
      <w:tr w:rsidR="00513CB4" w:rsidRPr="001D7EB0" w14:paraId="33816207" w14:textId="77777777" w:rsidTr="00CA61F3">
        <w:tc>
          <w:tcPr>
            <w:tcW w:w="529" w:type="dxa"/>
          </w:tcPr>
          <w:p w14:paraId="3E899CA8" w14:textId="77777777" w:rsidR="00513CB4" w:rsidRPr="001D7EB0" w:rsidRDefault="00513CB4" w:rsidP="00513CB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1" w:type="dxa"/>
          </w:tcPr>
          <w:p w14:paraId="404BB591" w14:textId="7F4FDFD6" w:rsidR="00513CB4" w:rsidRPr="001D7EB0" w:rsidRDefault="00513CB4" w:rsidP="00513CB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EB0">
              <w:rPr>
                <w:rFonts w:ascii="Times New Roman" w:hAnsi="Times New Roman" w:cs="Times New Roman"/>
                <w:sz w:val="24"/>
                <w:szCs w:val="24"/>
              </w:rPr>
              <w:t>не готов к эксплуатации, не пригоден для коммерческого учета</w:t>
            </w:r>
          </w:p>
        </w:tc>
      </w:tr>
    </w:tbl>
    <w:p w14:paraId="07C3FD06" w14:textId="0B3E1818" w:rsidR="003D49FE" w:rsidRPr="001D7EB0" w:rsidRDefault="003D49FE" w:rsidP="00D1554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82EFA4D" w14:textId="77777777" w:rsidR="00513CB4" w:rsidRPr="001D7EB0" w:rsidRDefault="00513CB4" w:rsidP="00D1554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805C908" w14:textId="77777777" w:rsidR="006336F4" w:rsidRPr="001D7EB0" w:rsidRDefault="006336F4" w:rsidP="006336F4">
      <w:pPr>
        <w:widowControl/>
        <w:adjustRightInd w:val="0"/>
        <w:rPr>
          <w:sz w:val="24"/>
          <w:szCs w:val="24"/>
          <w:lang w:eastAsia="ru-RU"/>
        </w:rPr>
      </w:pPr>
      <w:r w:rsidRPr="001D7EB0">
        <w:rPr>
          <w:sz w:val="24"/>
          <w:szCs w:val="24"/>
          <w:lang w:eastAsia="ru-RU"/>
        </w:rPr>
        <w:t>Представитель потребителя</w:t>
      </w:r>
    </w:p>
    <w:p w14:paraId="70FE2D04" w14:textId="77777777" w:rsidR="006336F4" w:rsidRPr="001D7EB0" w:rsidRDefault="006336F4" w:rsidP="006336F4">
      <w:pPr>
        <w:widowControl/>
        <w:adjustRightInd w:val="0"/>
        <w:rPr>
          <w:sz w:val="24"/>
          <w:szCs w:val="24"/>
          <w:lang w:eastAsia="ru-RU"/>
        </w:rPr>
      </w:pPr>
      <w:r w:rsidRPr="001D7EB0">
        <w:rPr>
          <w:sz w:val="24"/>
          <w:szCs w:val="24"/>
          <w:lang w:eastAsia="ru-RU"/>
        </w:rPr>
        <w:t>________________________                                                                _______________________</w:t>
      </w:r>
    </w:p>
    <w:p w14:paraId="6211EEFB" w14:textId="77777777" w:rsidR="006336F4" w:rsidRPr="001D7EB0" w:rsidRDefault="006336F4" w:rsidP="006336F4">
      <w:pPr>
        <w:widowControl/>
        <w:adjustRightInd w:val="0"/>
        <w:rPr>
          <w:sz w:val="24"/>
          <w:szCs w:val="24"/>
          <w:lang w:eastAsia="ru-RU"/>
        </w:rPr>
      </w:pPr>
    </w:p>
    <w:p w14:paraId="1E0BDADC" w14:textId="77777777" w:rsidR="006336F4" w:rsidRPr="001D7EB0" w:rsidRDefault="006336F4" w:rsidP="006336F4">
      <w:pPr>
        <w:widowControl/>
        <w:adjustRightInd w:val="0"/>
        <w:rPr>
          <w:sz w:val="24"/>
          <w:szCs w:val="24"/>
          <w:lang w:eastAsia="ru-RU"/>
        </w:rPr>
      </w:pPr>
      <w:r w:rsidRPr="001D7EB0">
        <w:rPr>
          <w:sz w:val="24"/>
          <w:szCs w:val="24"/>
          <w:lang w:eastAsia="ru-RU"/>
        </w:rPr>
        <w:t>Представитель ТСО</w:t>
      </w:r>
    </w:p>
    <w:p w14:paraId="47D7F8E5" w14:textId="2456BD9B" w:rsidR="006336F4" w:rsidRPr="001D7EB0" w:rsidRDefault="006336F4" w:rsidP="006336F4">
      <w:pPr>
        <w:widowControl/>
        <w:adjustRightInd w:val="0"/>
        <w:rPr>
          <w:sz w:val="24"/>
          <w:szCs w:val="24"/>
          <w:lang w:eastAsia="ru-RU"/>
        </w:rPr>
      </w:pPr>
    </w:p>
    <w:p w14:paraId="43745444" w14:textId="77777777" w:rsidR="006336F4" w:rsidRPr="001D7EB0" w:rsidRDefault="006336F4" w:rsidP="006336F4">
      <w:pPr>
        <w:widowControl/>
        <w:adjustRightInd w:val="0"/>
        <w:rPr>
          <w:sz w:val="24"/>
          <w:szCs w:val="24"/>
          <w:lang w:eastAsia="ru-RU"/>
        </w:rPr>
      </w:pPr>
      <w:r w:rsidRPr="001D7EB0">
        <w:rPr>
          <w:sz w:val="24"/>
          <w:szCs w:val="24"/>
          <w:lang w:eastAsia="ru-RU"/>
        </w:rPr>
        <w:t>_________________________                                                              _______________________</w:t>
      </w:r>
    </w:p>
    <w:p w14:paraId="108A62EE" w14:textId="77777777" w:rsidR="002D0D72" w:rsidRPr="001D7EB0" w:rsidRDefault="002D0D72" w:rsidP="00D1554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sectPr w:rsidR="002D0D72" w:rsidRPr="001D7EB0" w:rsidSect="001D7EB0">
      <w:type w:val="continuous"/>
      <w:pgSz w:w="11910" w:h="16840"/>
      <w:pgMar w:top="620" w:right="740" w:bottom="426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663BFD"/>
    <w:multiLevelType w:val="hybridMultilevel"/>
    <w:tmpl w:val="C0E48992"/>
    <w:lvl w:ilvl="0" w:tplc="EE30520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D54E73"/>
    <w:multiLevelType w:val="hybridMultilevel"/>
    <w:tmpl w:val="A796B6A8"/>
    <w:lvl w:ilvl="0" w:tplc="4044E18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2D03F3"/>
    <w:multiLevelType w:val="hybridMultilevel"/>
    <w:tmpl w:val="5B02B796"/>
    <w:lvl w:ilvl="0" w:tplc="AD02B920">
      <w:start w:val="1"/>
      <w:numFmt w:val="decimal"/>
      <w:lvlText w:val="%1."/>
      <w:lvlJc w:val="left"/>
      <w:pPr>
        <w:ind w:left="102" w:hanging="33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8A813DE">
      <w:numFmt w:val="bullet"/>
      <w:lvlText w:val="•"/>
      <w:lvlJc w:val="left"/>
      <w:pPr>
        <w:ind w:left="1046" w:hanging="336"/>
      </w:pPr>
      <w:rPr>
        <w:rFonts w:hint="default"/>
        <w:lang w:val="ru-RU" w:eastAsia="en-US" w:bidi="ar-SA"/>
      </w:rPr>
    </w:lvl>
    <w:lvl w:ilvl="2" w:tplc="6ED66706">
      <w:numFmt w:val="bullet"/>
      <w:lvlText w:val="•"/>
      <w:lvlJc w:val="left"/>
      <w:pPr>
        <w:ind w:left="1993" w:hanging="336"/>
      </w:pPr>
      <w:rPr>
        <w:rFonts w:hint="default"/>
        <w:lang w:val="ru-RU" w:eastAsia="en-US" w:bidi="ar-SA"/>
      </w:rPr>
    </w:lvl>
    <w:lvl w:ilvl="3" w:tplc="D5780FF2">
      <w:numFmt w:val="bullet"/>
      <w:lvlText w:val="•"/>
      <w:lvlJc w:val="left"/>
      <w:pPr>
        <w:ind w:left="2939" w:hanging="336"/>
      </w:pPr>
      <w:rPr>
        <w:rFonts w:hint="default"/>
        <w:lang w:val="ru-RU" w:eastAsia="en-US" w:bidi="ar-SA"/>
      </w:rPr>
    </w:lvl>
    <w:lvl w:ilvl="4" w:tplc="F9387D40">
      <w:numFmt w:val="bullet"/>
      <w:lvlText w:val="•"/>
      <w:lvlJc w:val="left"/>
      <w:pPr>
        <w:ind w:left="3886" w:hanging="336"/>
      </w:pPr>
      <w:rPr>
        <w:rFonts w:hint="default"/>
        <w:lang w:val="ru-RU" w:eastAsia="en-US" w:bidi="ar-SA"/>
      </w:rPr>
    </w:lvl>
    <w:lvl w:ilvl="5" w:tplc="8410DCB0">
      <w:numFmt w:val="bullet"/>
      <w:lvlText w:val="•"/>
      <w:lvlJc w:val="left"/>
      <w:pPr>
        <w:ind w:left="4833" w:hanging="336"/>
      </w:pPr>
      <w:rPr>
        <w:rFonts w:hint="default"/>
        <w:lang w:val="ru-RU" w:eastAsia="en-US" w:bidi="ar-SA"/>
      </w:rPr>
    </w:lvl>
    <w:lvl w:ilvl="6" w:tplc="C7E050AE">
      <w:numFmt w:val="bullet"/>
      <w:lvlText w:val="•"/>
      <w:lvlJc w:val="left"/>
      <w:pPr>
        <w:ind w:left="5779" w:hanging="336"/>
      </w:pPr>
      <w:rPr>
        <w:rFonts w:hint="default"/>
        <w:lang w:val="ru-RU" w:eastAsia="en-US" w:bidi="ar-SA"/>
      </w:rPr>
    </w:lvl>
    <w:lvl w:ilvl="7" w:tplc="960CB02A">
      <w:numFmt w:val="bullet"/>
      <w:lvlText w:val="•"/>
      <w:lvlJc w:val="left"/>
      <w:pPr>
        <w:ind w:left="6726" w:hanging="336"/>
      </w:pPr>
      <w:rPr>
        <w:rFonts w:hint="default"/>
        <w:lang w:val="ru-RU" w:eastAsia="en-US" w:bidi="ar-SA"/>
      </w:rPr>
    </w:lvl>
    <w:lvl w:ilvl="8" w:tplc="C026144E">
      <w:numFmt w:val="bullet"/>
      <w:lvlText w:val="•"/>
      <w:lvlJc w:val="left"/>
      <w:pPr>
        <w:ind w:left="7673" w:hanging="336"/>
      </w:pPr>
      <w:rPr>
        <w:rFonts w:hint="default"/>
        <w:lang w:val="ru-RU" w:eastAsia="en-US" w:bidi="ar-SA"/>
      </w:rPr>
    </w:lvl>
  </w:abstractNum>
  <w:abstractNum w:abstractNumId="3" w15:restartNumberingAfterBreak="0">
    <w:nsid w:val="6028393B"/>
    <w:multiLevelType w:val="hybridMultilevel"/>
    <w:tmpl w:val="64880BF4"/>
    <w:lvl w:ilvl="0" w:tplc="CA0E355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77B"/>
    <w:rsid w:val="00042F0A"/>
    <w:rsid w:val="000A61AE"/>
    <w:rsid w:val="00164C60"/>
    <w:rsid w:val="0016517E"/>
    <w:rsid w:val="001C4B58"/>
    <w:rsid w:val="001D7EB0"/>
    <w:rsid w:val="002D0D72"/>
    <w:rsid w:val="003238F6"/>
    <w:rsid w:val="00324B42"/>
    <w:rsid w:val="00384D93"/>
    <w:rsid w:val="003C25FA"/>
    <w:rsid w:val="003D49FE"/>
    <w:rsid w:val="003F1E3E"/>
    <w:rsid w:val="00450842"/>
    <w:rsid w:val="004635B7"/>
    <w:rsid w:val="00512A44"/>
    <w:rsid w:val="00513CB4"/>
    <w:rsid w:val="0058079C"/>
    <w:rsid w:val="005C474E"/>
    <w:rsid w:val="006336F4"/>
    <w:rsid w:val="00637F32"/>
    <w:rsid w:val="006D2DD3"/>
    <w:rsid w:val="00846A55"/>
    <w:rsid w:val="008B57E8"/>
    <w:rsid w:val="00A211E6"/>
    <w:rsid w:val="00A3777B"/>
    <w:rsid w:val="00B249A4"/>
    <w:rsid w:val="00B9333B"/>
    <w:rsid w:val="00C15A37"/>
    <w:rsid w:val="00CA61F3"/>
    <w:rsid w:val="00D15543"/>
    <w:rsid w:val="00E519B5"/>
    <w:rsid w:val="00EF62D9"/>
    <w:rsid w:val="00F00631"/>
    <w:rsid w:val="00F431B9"/>
    <w:rsid w:val="00F83137"/>
    <w:rsid w:val="00FC2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DBE0A"/>
  <w15:docId w15:val="{DB4749E4-7116-4D83-824A-A5096A172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3777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3777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3777B"/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A3777B"/>
    <w:pPr>
      <w:ind w:left="102"/>
      <w:jc w:val="center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A3777B"/>
    <w:pPr>
      <w:spacing w:before="1"/>
      <w:ind w:left="102" w:right="105"/>
      <w:jc w:val="both"/>
    </w:pPr>
  </w:style>
  <w:style w:type="paragraph" w:customStyle="1" w:styleId="TableParagraph">
    <w:name w:val="Table Paragraph"/>
    <w:basedOn w:val="a"/>
    <w:uiPriority w:val="1"/>
    <w:qFormat/>
    <w:rsid w:val="00A3777B"/>
  </w:style>
  <w:style w:type="paragraph" w:customStyle="1" w:styleId="ConsPlusNonformat">
    <w:name w:val="ConsPlusNonformat"/>
    <w:rsid w:val="00D15543"/>
    <w:pPr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5">
    <w:name w:val="No Spacing"/>
    <w:uiPriority w:val="1"/>
    <w:qFormat/>
    <w:rsid w:val="00D15543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6">
    <w:name w:val="Table Grid"/>
    <w:basedOn w:val="a1"/>
    <w:uiPriority w:val="59"/>
    <w:rsid w:val="002D0D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04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Абрамова Ольга Олеговна</dc:creator>
  <cp:lastModifiedBy>Загоскина Людмила Александровна</cp:lastModifiedBy>
  <cp:revision>3</cp:revision>
  <dcterms:created xsi:type="dcterms:W3CDTF">2025-04-07T14:55:00Z</dcterms:created>
  <dcterms:modified xsi:type="dcterms:W3CDTF">2025-04-15T09:32:00Z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2021-08-13T00:00:00Z</vt:filetime>
  </property>
</Properties>
</file>