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BA1" w:rsidRPr="00813D4F"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6F01FA" w:rsidRDefault="006F01FA">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rsidR="000B32DF" w:rsidRPr="000B32DF" w:rsidRDefault="00530FD8">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00CC5BA1"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Pr="000B32DF">
              <w:rPr>
                <w:rFonts w:ascii="Times New Roman" w:hAnsi="Times New Roman"/>
                <w:noProof/>
                <w:webHidden/>
                <w:sz w:val="28"/>
                <w:szCs w:val="28"/>
              </w:rPr>
              <w:fldChar w:fldCharType="end"/>
            </w:r>
          </w:hyperlink>
        </w:p>
        <w:p w:rsidR="000B32DF" w:rsidRPr="000B32DF" w:rsidRDefault="00530FD8">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Pr="000B32DF">
              <w:rPr>
                <w:rFonts w:ascii="Times New Roman" w:hAnsi="Times New Roman"/>
                <w:noProof/>
                <w:webHidden/>
                <w:sz w:val="28"/>
                <w:szCs w:val="28"/>
              </w:rPr>
              <w:fldChar w:fldCharType="end"/>
            </w:r>
          </w:hyperlink>
        </w:p>
        <w:p w:rsidR="000B32DF" w:rsidRPr="000B32DF" w:rsidRDefault="00530FD8">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Pr="000B32DF">
              <w:rPr>
                <w:rFonts w:ascii="Times New Roman" w:hAnsi="Times New Roman"/>
                <w:noProof/>
                <w:webHidden/>
                <w:sz w:val="28"/>
                <w:szCs w:val="28"/>
              </w:rPr>
              <w:fldChar w:fldCharType="end"/>
            </w:r>
          </w:hyperlink>
        </w:p>
        <w:p w:rsidR="000B32DF" w:rsidRPr="000B32DF" w:rsidRDefault="00530FD8">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Pr="000B32DF">
              <w:rPr>
                <w:rFonts w:ascii="Times New Roman" w:hAnsi="Times New Roman"/>
                <w:noProof/>
                <w:webHidden/>
                <w:sz w:val="28"/>
                <w:szCs w:val="28"/>
              </w:rPr>
              <w:fldChar w:fldCharType="end"/>
            </w:r>
          </w:hyperlink>
        </w:p>
        <w:p w:rsidR="00CC5BA1" w:rsidRPr="0023752F" w:rsidRDefault="00530FD8"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rsidR="00CC5BA1" w:rsidRDefault="00CC5BA1">
      <w:pPr>
        <w:ind w:firstLine="0"/>
        <w:jc w:val="center"/>
        <w:rPr>
          <w:rFonts w:ascii="Times New Roman" w:hAnsi="Times New Roman"/>
          <w:sz w:val="28"/>
          <w:szCs w:val="28"/>
        </w:rPr>
      </w:pPr>
    </w:p>
    <w:p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rsidR="009637CB" w:rsidRPr="00946DAB" w:rsidRDefault="009637CB" w:rsidP="00946DAB">
      <w:pPr>
        <w:pStyle w:val="1"/>
        <w:ind w:firstLine="567"/>
        <w:rPr>
          <w:rFonts w:ascii="Times New Roman" w:hAnsi="Times New Roman"/>
          <w:b/>
          <w:sz w:val="28"/>
        </w:rPr>
      </w:pPr>
      <w:bookmarkStart w:id="0" w:name="_Toc225936053"/>
      <w:r w:rsidRPr="009637CB">
        <w:rPr>
          <w:rFonts w:ascii="Times New Roman" w:hAnsi="Times New Roman"/>
          <w:b/>
          <w:sz w:val="28"/>
          <w:szCs w:val="28"/>
        </w:rPr>
        <w:t>Введение</w:t>
      </w:r>
      <w:bookmarkEnd w:id="0"/>
    </w:p>
    <w:p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0"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rsidR="004D5762" w:rsidRPr="002937E4" w:rsidRDefault="004D5762">
      <w:pPr>
        <w:ind w:firstLine="567"/>
        <w:rPr>
          <w:rFonts w:ascii="Times New Roman" w:hAnsi="Times New Roman"/>
          <w:sz w:val="28"/>
          <w:szCs w:val="28"/>
        </w:rPr>
      </w:pPr>
    </w:p>
    <w:p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rsidR="004D5762" w:rsidRPr="002937E4" w:rsidRDefault="004D5762">
      <w:pPr>
        <w:jc w:val="center"/>
        <w:rPr>
          <w:rFonts w:ascii="Times New Roman" w:hAnsi="Times New Roman"/>
          <w:sz w:val="28"/>
          <w:szCs w:val="28"/>
        </w:rPr>
      </w:pP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4D5762" w:rsidRPr="00946DAB" w:rsidRDefault="00CF22F2" w:rsidP="00946DAB">
      <w:pPr>
        <w:pStyle w:val="2"/>
        <w:rPr>
          <w:b w:val="0"/>
        </w:rPr>
      </w:pPr>
      <w:bookmarkStart w:id="1" w:name="_Лица,_обязанные_представлять"/>
      <w:bookmarkStart w:id="2" w:name="_Toc225936054"/>
      <w:bookmarkEnd w:id="1"/>
      <w:r w:rsidRPr="00F2545E">
        <w:t>Лица, обязанные представлять сведения о доходах, расходах, об имуществе и обязательствах имущественного характера</w:t>
      </w:r>
      <w:bookmarkEnd w:id="2"/>
    </w:p>
    <w:p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3"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3" w:name="Лица"/>
      <w:bookmarkStart w:id="4"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3"/>
    <w:bookmarkEnd w:id="4"/>
    <w:p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5" w:name="пункт4"/>
      <w:bookmarkStart w:id="6" w:name="Сведений"/>
      <w:r w:rsidRPr="00BA3E6D">
        <w:rPr>
          <w:rFonts w:ascii="Times New Roman" w:hAnsi="Times New Roman"/>
          <w:sz w:val="28"/>
          <w:szCs w:val="28"/>
        </w:rPr>
        <w:t>Сведения</w:t>
      </w:r>
      <w:bookmarkEnd w:id="5"/>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rsidR="00610EEC" w:rsidRPr="00F2545E" w:rsidRDefault="00610EEC" w:rsidP="00BE2BF4">
      <w:pPr>
        <w:pStyle w:val="2"/>
        <w:tabs>
          <w:tab w:val="left" w:pos="567"/>
          <w:tab w:val="left" w:pos="993"/>
        </w:tabs>
      </w:pPr>
      <w:bookmarkStart w:id="7" w:name="_Toc225936055"/>
      <w:bookmarkEnd w:id="6"/>
      <w:r w:rsidRPr="00F2545E">
        <w:t>Обязательность представления Сведений</w:t>
      </w:r>
      <w:bookmarkEnd w:id="7"/>
      <w:r w:rsidRPr="00F2545E">
        <w:t xml:space="preserve"> </w:t>
      </w:r>
    </w:p>
    <w:p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6"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8"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rsidR="004D5762" w:rsidRPr="00F2545E" w:rsidRDefault="00CF22F2" w:rsidP="00F55DA8">
      <w:pPr>
        <w:pStyle w:val="2"/>
      </w:pPr>
      <w:bookmarkStart w:id="9" w:name="_Toc225936056"/>
      <w:bookmarkEnd w:id="8"/>
      <w:r w:rsidRPr="00F2545E">
        <w:t>Сроки представления Сведений</w:t>
      </w:r>
      <w:bookmarkEnd w:id="9"/>
    </w:p>
    <w:p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0"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0"/>
    <w:p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rsidR="004D5762" w:rsidRPr="00946DAB" w:rsidRDefault="00CF22F2" w:rsidP="00F55DA8">
      <w:pPr>
        <w:pStyle w:val="2"/>
      </w:pPr>
      <w:bookmarkStart w:id="11" w:name="_Toc225936057"/>
      <w:r w:rsidRPr="00F2545E">
        <w:t>Лица, в отношении которых представляются Сведения</w:t>
      </w:r>
      <w:bookmarkEnd w:id="11"/>
    </w:p>
    <w:p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D3300B" w:rsidRPr="002937E4" w:rsidRDefault="00D3300B" w:rsidP="00D3300B">
      <w:pPr>
        <w:pStyle w:val="2"/>
      </w:pPr>
      <w:bookmarkStart w:id="12" w:name="_Toc225936058"/>
      <w:r w:rsidRPr="00D3300B">
        <w:t>Отчетный период и отчетная дата представления Сведений</w:t>
      </w:r>
      <w:bookmarkEnd w:id="12"/>
    </w:p>
    <w:p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3"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4" w:name="_Hlk153818148"/>
      <w:bookmarkEnd w:id="13"/>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4"/>
    </w:p>
    <w:p w:rsidR="004D5762" w:rsidRPr="00A000AB" w:rsidRDefault="00CF22F2" w:rsidP="00F55DA8">
      <w:pPr>
        <w:pStyle w:val="2"/>
      </w:pPr>
      <w:bookmarkStart w:id="15" w:name="_Toc225936059"/>
      <w:r w:rsidRPr="00A000AB">
        <w:t>Замещение конкретной должности на отчетную дату как основание для представления Сведений</w:t>
      </w:r>
      <w:bookmarkEnd w:id="15"/>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4D5762" w:rsidRPr="00946DAB" w:rsidRDefault="00CF22F2" w:rsidP="00F55DA8">
      <w:pPr>
        <w:pStyle w:val="2"/>
      </w:pPr>
      <w:bookmarkStart w:id="16" w:name="_Toc225936060"/>
      <w:r w:rsidRPr="00F2545E">
        <w:t>Определение круга лиц (членов семьи), в отношении которых необходимо представить Сведения</w:t>
      </w:r>
      <w:bookmarkEnd w:id="16"/>
    </w:p>
    <w:p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4D5762" w:rsidRPr="00F2545E" w:rsidRDefault="00CF22F2" w:rsidP="00F55DA8">
      <w:pPr>
        <w:pStyle w:val="3"/>
      </w:pPr>
      <w:bookmarkStart w:id="17" w:name="_Toc225936061"/>
      <w:r w:rsidRPr="00F2545E">
        <w:t>Супруги</w:t>
      </w:r>
      <w:bookmarkEnd w:id="17"/>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7229"/>
      </w:tblGrid>
      <w:tr w:rsidR="004D5762" w:rsidRPr="00AA1EC8">
        <w:tc>
          <w:tcPr>
            <w:tcW w:w="10348" w:type="dxa"/>
            <w:gridSpan w:val="2"/>
            <w:shd w:val="clear" w:color="auto" w:fill="auto"/>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tc>
          <w:tcPr>
            <w:tcW w:w="3119" w:type="dxa"/>
            <w:shd w:val="clear" w:color="auto" w:fill="auto"/>
          </w:tcPr>
          <w:p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tc>
          <w:tcPr>
            <w:tcW w:w="3119" w:type="dxa"/>
            <w:shd w:val="clear" w:color="auto" w:fill="auto"/>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tc>
          <w:tcPr>
            <w:tcW w:w="10348" w:type="dxa"/>
            <w:gridSpan w:val="2"/>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trPr>
          <w:trHeight w:val="660"/>
        </w:trPr>
        <w:tc>
          <w:tcPr>
            <w:tcW w:w="311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trPr>
          <w:trHeight w:val="131"/>
        </w:trPr>
        <w:tc>
          <w:tcPr>
            <w:tcW w:w="311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rsidR="004D5762" w:rsidRPr="002937E4" w:rsidRDefault="004D5762">
      <w:pPr>
        <w:pStyle w:val="af7"/>
        <w:tabs>
          <w:tab w:val="left" w:pos="1134"/>
        </w:tabs>
        <w:ind w:left="709" w:firstLine="851"/>
        <w:rPr>
          <w:rFonts w:ascii="Times New Roman" w:hAnsi="Times New Roman"/>
          <w:sz w:val="28"/>
          <w:szCs w:val="28"/>
        </w:rPr>
      </w:pPr>
    </w:p>
    <w:p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7"/>
        <w:gridCol w:w="7201"/>
      </w:tblGrid>
      <w:tr w:rsidR="004D5762" w:rsidRPr="00AA1EC8">
        <w:trPr>
          <w:trHeight w:val="435"/>
        </w:trPr>
        <w:tc>
          <w:tcPr>
            <w:tcW w:w="10348" w:type="dxa"/>
            <w:gridSpan w:val="2"/>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trPr>
          <w:trHeight w:val="435"/>
        </w:trPr>
        <w:tc>
          <w:tcPr>
            <w:tcW w:w="10348" w:type="dxa"/>
            <w:gridSpan w:val="2"/>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rsidR="000315CC" w:rsidRPr="00AA1EC8" w:rsidRDefault="000315CC">
      <w:pPr>
        <w:ind w:firstLine="567"/>
        <w:rPr>
          <w:rFonts w:ascii="Times New Roman" w:hAnsi="Times New Roman"/>
          <w:b/>
          <w:sz w:val="28"/>
          <w:szCs w:val="28"/>
        </w:rPr>
      </w:pPr>
    </w:p>
    <w:p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0315CC" w:rsidRPr="000315CC" w:rsidRDefault="000315CC" w:rsidP="00F55DA8">
      <w:pPr>
        <w:pStyle w:val="af7"/>
        <w:ind w:left="0" w:firstLine="567"/>
        <w:outlineLvl w:val="2"/>
        <w:rPr>
          <w:rFonts w:ascii="Times New Roman" w:hAnsi="Times New Roman"/>
          <w:b/>
          <w:sz w:val="28"/>
          <w:szCs w:val="28"/>
        </w:rPr>
      </w:pPr>
      <w:bookmarkStart w:id="18" w:name="_Toc225936062"/>
      <w:r w:rsidRPr="000315CC">
        <w:rPr>
          <w:rFonts w:ascii="Times New Roman" w:hAnsi="Times New Roman"/>
          <w:b/>
          <w:sz w:val="28"/>
          <w:szCs w:val="28"/>
        </w:rPr>
        <w:t>Несовершеннолетние дети</w:t>
      </w:r>
      <w:bookmarkEnd w:id="18"/>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7229"/>
      </w:tblGrid>
      <w:tr w:rsidR="004D5762" w:rsidRPr="006B0B50">
        <w:trPr>
          <w:trHeight w:val="435"/>
        </w:trPr>
        <w:tc>
          <w:tcPr>
            <w:tcW w:w="10348" w:type="dxa"/>
            <w:gridSpan w:val="2"/>
          </w:tcPr>
          <w:p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trPr>
          <w:trHeight w:val="435"/>
        </w:trPr>
        <w:tc>
          <w:tcPr>
            <w:tcW w:w="10348" w:type="dxa"/>
            <w:gridSpan w:val="2"/>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rsidR="00B14203" w:rsidRDefault="00B14203" w:rsidP="00B14203">
      <w:pPr>
        <w:pStyle w:val="af7"/>
        <w:ind w:left="567" w:firstLine="0"/>
        <w:rPr>
          <w:rFonts w:ascii="Times New Roman" w:hAnsi="Times New Roman"/>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D5762" w:rsidRPr="002937E4" w:rsidRDefault="00CF22F2" w:rsidP="00F55DA8">
      <w:pPr>
        <w:pStyle w:val="af7"/>
        <w:ind w:left="0" w:firstLine="567"/>
        <w:outlineLvl w:val="1"/>
        <w:rPr>
          <w:rFonts w:ascii="Times New Roman" w:hAnsi="Times New Roman"/>
          <w:b/>
          <w:sz w:val="28"/>
          <w:szCs w:val="28"/>
        </w:rPr>
      </w:pPr>
      <w:bookmarkStart w:id="19" w:name="_Toc225936063"/>
      <w:r w:rsidRPr="002937E4">
        <w:rPr>
          <w:rFonts w:ascii="Times New Roman" w:hAnsi="Times New Roman"/>
          <w:b/>
          <w:sz w:val="28"/>
          <w:szCs w:val="28"/>
        </w:rPr>
        <w:t>Уточнение представленных Сведений</w:t>
      </w:r>
      <w:bookmarkEnd w:id="19"/>
    </w:p>
    <w:p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4D5762" w:rsidRPr="00F55DA8" w:rsidRDefault="00CF22F2" w:rsidP="00F55DA8">
      <w:pPr>
        <w:pStyle w:val="2"/>
        <w:rPr>
          <w:b w:val="0"/>
        </w:rPr>
      </w:pPr>
      <w:bookmarkStart w:id="20"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0"/>
    </w:p>
    <w:p w:rsidR="0032053F" w:rsidRPr="00EA74AB" w:rsidRDefault="00CF22F2" w:rsidP="006D43C0">
      <w:pPr>
        <w:pStyle w:val="af7"/>
        <w:numPr>
          <w:ilvl w:val="0"/>
          <w:numId w:val="1"/>
        </w:numPr>
        <w:ind w:left="0" w:firstLine="567"/>
        <w:rPr>
          <w:rFonts w:ascii="Times New Roman" w:hAnsi="Times New Roman"/>
          <w:sz w:val="28"/>
          <w:szCs w:val="28"/>
        </w:rPr>
      </w:pPr>
      <w:bookmarkStart w:id="21"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19"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1"/>
    <w:p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rsidR="004D5762" w:rsidRPr="002937E4" w:rsidRDefault="00CF22F2">
      <w:pPr>
        <w:pStyle w:val="af7"/>
        <w:ind w:left="0" w:firstLine="567"/>
        <w:rPr>
          <w:rFonts w:ascii="Times New Roman" w:hAnsi="Times New Roman"/>
          <w:sz w:val="28"/>
          <w:szCs w:val="28"/>
        </w:rPr>
      </w:pPr>
      <w:bookmarkStart w:id="22"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2"/>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3"/>
        <w:gridCol w:w="7125"/>
      </w:tblGrid>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tc>
          <w:tcPr>
            <w:tcW w:w="3223" w:type="dxa"/>
            <w:tcBorders>
              <w:bottom w:val="single" w:sz="4" w:space="0" w:color="auto"/>
            </w:tcBorders>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D5762" w:rsidRPr="002937E4" w:rsidRDefault="004D5762">
      <w:pPr>
        <w:rPr>
          <w:rFonts w:ascii="Times New Roman" w:hAnsi="Times New Roman"/>
          <w:sz w:val="28"/>
          <w:szCs w:val="28"/>
        </w:rPr>
      </w:pPr>
    </w:p>
    <w:p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rsidR="009C26CC" w:rsidRPr="00F55DA8" w:rsidRDefault="009C26CC" w:rsidP="00F55DA8">
      <w:pPr>
        <w:pStyle w:val="2"/>
        <w:rPr>
          <w:b w:val="0"/>
        </w:rPr>
      </w:pPr>
      <w:bookmarkStart w:id="23"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3"/>
    </w:p>
    <w:p w:rsidR="009C26CC" w:rsidRPr="004B5F02" w:rsidRDefault="009C26CC" w:rsidP="004B5F02">
      <w:pPr>
        <w:pStyle w:val="af7"/>
        <w:numPr>
          <w:ilvl w:val="0"/>
          <w:numId w:val="1"/>
        </w:numPr>
        <w:ind w:left="0" w:firstLine="567"/>
        <w:rPr>
          <w:rFonts w:ascii="Times New Roman" w:hAnsi="Times New Roman"/>
          <w:sz w:val="28"/>
          <w:szCs w:val="28"/>
        </w:rPr>
      </w:pPr>
      <w:bookmarkStart w:id="24"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272DAF" w:rsidRPr="00CC5BA1" w:rsidRDefault="00272DAF" w:rsidP="00F55DA8">
      <w:pPr>
        <w:pStyle w:val="af7"/>
        <w:ind w:left="567" w:firstLine="0"/>
        <w:rPr>
          <w:rFonts w:ascii="Times New Roman" w:hAnsi="Times New Roman"/>
          <w:sz w:val="28"/>
          <w:szCs w:val="28"/>
        </w:rPr>
      </w:pPr>
    </w:p>
    <w:p w:rsidR="004D5762" w:rsidRPr="00272DAF" w:rsidRDefault="00CF22F2" w:rsidP="0081700B">
      <w:pPr>
        <w:pStyle w:val="1"/>
        <w:spacing w:before="0" w:after="0"/>
        <w:ind w:firstLine="0"/>
        <w:jc w:val="center"/>
        <w:rPr>
          <w:rFonts w:ascii="Times New Roman" w:hAnsi="Times New Roman"/>
          <w:b/>
          <w:sz w:val="28"/>
          <w:szCs w:val="28"/>
        </w:rPr>
      </w:pPr>
      <w:bookmarkStart w:id="25" w:name="_Toc225936066"/>
      <w:bookmarkEnd w:id="24"/>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5"/>
    </w:p>
    <w:p w:rsidR="004D5762" w:rsidRPr="002937E4" w:rsidRDefault="004D5762">
      <w:pPr>
        <w:ind w:firstLine="851"/>
        <w:jc w:val="center"/>
        <w:rPr>
          <w:rFonts w:ascii="Times New Roman" w:hAnsi="Times New Roman"/>
          <w:b/>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rsidR="00B14203" w:rsidRDefault="00B14203" w:rsidP="00B14203">
      <w:pPr>
        <w:pStyle w:val="af7"/>
        <w:ind w:left="567" w:firstLine="0"/>
        <w:rPr>
          <w:rFonts w:ascii="Times New Roman" w:hAnsi="Times New Roman"/>
          <w:sz w:val="28"/>
          <w:szCs w:val="28"/>
        </w:rPr>
      </w:pPr>
    </w:p>
    <w:p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tblPr>
      <w:tblGrid>
        <w:gridCol w:w="2263"/>
        <w:gridCol w:w="7932"/>
      </w:tblGrid>
      <w:tr w:rsidR="00D02CA3" w:rsidTr="00B14203">
        <w:tc>
          <w:tcPr>
            <w:tcW w:w="2263" w:type="dxa"/>
          </w:tcPr>
          <w:p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rsidTr="00B14203">
        <w:tc>
          <w:tcPr>
            <w:tcW w:w="2263" w:type="dxa"/>
            <w:vMerge w:val="restart"/>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0"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rsidTr="00B14203">
        <w:tc>
          <w:tcPr>
            <w:tcW w:w="2263" w:type="dxa"/>
            <w:vMerge/>
          </w:tcPr>
          <w:p w:rsidR="008E1D3D" w:rsidRDefault="008E1D3D" w:rsidP="008E1D3D">
            <w:pPr>
              <w:ind w:firstLine="0"/>
              <w:rPr>
                <w:rFonts w:ascii="Times New Roman" w:hAnsi="Times New Roman"/>
                <w:sz w:val="28"/>
                <w:szCs w:val="28"/>
              </w:rPr>
            </w:pPr>
          </w:p>
        </w:tc>
        <w:tc>
          <w:tcPr>
            <w:tcW w:w="7932" w:type="dxa"/>
          </w:tcPr>
          <w:p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2"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rsidTr="00B14203">
        <w:tc>
          <w:tcPr>
            <w:tcW w:w="2263" w:type="dxa"/>
            <w:vMerge/>
          </w:tcPr>
          <w:p w:rsidR="008E1D3D" w:rsidRPr="00D02CA3" w:rsidRDefault="008E1D3D" w:rsidP="008E1D3D">
            <w:pPr>
              <w:ind w:firstLine="0"/>
              <w:rPr>
                <w:rFonts w:ascii="Times New Roman" w:hAnsi="Times New Roman"/>
                <w:sz w:val="28"/>
                <w:szCs w:val="28"/>
              </w:rPr>
            </w:pPr>
          </w:p>
        </w:tc>
        <w:tc>
          <w:tcPr>
            <w:tcW w:w="7932" w:type="dxa"/>
          </w:tcPr>
          <w:p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rsidTr="00B14203">
        <w:tc>
          <w:tcPr>
            <w:tcW w:w="2263" w:type="dxa"/>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rsidTr="00B14203">
        <w:tc>
          <w:tcPr>
            <w:tcW w:w="2263" w:type="dxa"/>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rsidTr="00B14203">
        <w:tc>
          <w:tcPr>
            <w:tcW w:w="2263" w:type="dxa"/>
          </w:tcPr>
          <w:p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5"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rsidTr="00B14203">
        <w:tc>
          <w:tcPr>
            <w:tcW w:w="2263" w:type="dxa"/>
          </w:tcPr>
          <w:p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rsidTr="00B14203">
        <w:tc>
          <w:tcPr>
            <w:tcW w:w="2263" w:type="dxa"/>
          </w:tcPr>
          <w:p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rsidTr="00B14203">
        <w:tc>
          <w:tcPr>
            <w:tcW w:w="2263" w:type="dxa"/>
          </w:tcPr>
          <w:p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4A06C9" w:rsidRDefault="004A06C9" w:rsidP="008E1D3D">
      <w:pPr>
        <w:rPr>
          <w:rFonts w:ascii="Times New Roman" w:hAnsi="Times New Roman"/>
          <w:sz w:val="28"/>
          <w:szCs w:val="28"/>
        </w:rPr>
      </w:pPr>
    </w:p>
    <w:p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6"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7"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8"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6"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9"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6"/>
    </w:p>
    <w:p w:rsidR="004D5762" w:rsidRPr="006848CC" w:rsidRDefault="004D5762">
      <w:pPr>
        <w:pStyle w:val="af7"/>
        <w:tabs>
          <w:tab w:val="left" w:pos="851"/>
        </w:tabs>
        <w:ind w:left="0" w:firstLine="0"/>
        <w:jc w:val="center"/>
        <w:rPr>
          <w:rFonts w:ascii="Times New Roman" w:hAnsi="Times New Roman"/>
          <w:b/>
          <w:sz w:val="28"/>
          <w:szCs w:val="28"/>
        </w:rPr>
      </w:pPr>
    </w:p>
    <w:p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7" w:name="_Toc225936067"/>
      <w:r w:rsidRPr="006848CC">
        <w:rPr>
          <w:rFonts w:ascii="Times New Roman" w:hAnsi="Times New Roman"/>
          <w:b/>
          <w:sz w:val="28"/>
          <w:szCs w:val="28"/>
        </w:rPr>
        <w:t>ТИТУЛЬНЫЙ ЛИСТ</w:t>
      </w:r>
      <w:bookmarkEnd w:id="27"/>
    </w:p>
    <w:p w:rsidR="004D5762" w:rsidRPr="00401035" w:rsidRDefault="004D5762">
      <w:pPr>
        <w:pStyle w:val="af7"/>
        <w:tabs>
          <w:tab w:val="left" w:pos="851"/>
        </w:tabs>
        <w:ind w:left="0" w:firstLine="851"/>
        <w:jc w:val="center"/>
        <w:rPr>
          <w:rFonts w:ascii="Times New Roman" w:hAnsi="Times New Roman"/>
          <w:b/>
          <w:sz w:val="28"/>
          <w:szCs w:val="28"/>
        </w:rPr>
      </w:pPr>
    </w:p>
    <w:p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rsidR="00367860" w:rsidRPr="006848CC" w:rsidRDefault="00367860">
      <w:pPr>
        <w:rPr>
          <w:rFonts w:ascii="Times New Roman" w:hAnsi="Times New Roman"/>
          <w:sz w:val="28"/>
          <w:szCs w:val="28"/>
        </w:rPr>
      </w:pPr>
    </w:p>
    <w:p w:rsidR="004D5762" w:rsidRPr="00F55DA8" w:rsidRDefault="00CF22F2" w:rsidP="00F55DA8">
      <w:pPr>
        <w:pStyle w:val="2"/>
        <w:ind w:firstLine="0"/>
        <w:jc w:val="center"/>
        <w:rPr>
          <w:b w:val="0"/>
        </w:rPr>
      </w:pPr>
      <w:bookmarkStart w:id="28" w:name="_Toc225936068"/>
      <w:r w:rsidRPr="006B0B50">
        <w:t>РАЗДЕЛ 1. СВЕДЕНИЯ О ДОХОДАХ</w:t>
      </w:r>
      <w:bookmarkEnd w:id="28"/>
    </w:p>
    <w:p w:rsidR="004D5762" w:rsidRPr="006848CC" w:rsidRDefault="004D5762">
      <w:pPr>
        <w:ind w:firstLine="851"/>
        <w:jc w:val="center"/>
        <w:rPr>
          <w:rFonts w:ascii="Times New Roman" w:hAnsi="Times New Roman"/>
          <w:b/>
          <w:sz w:val="28"/>
          <w:szCs w:val="28"/>
        </w:rPr>
      </w:pP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29" w:name="_Toc225936069"/>
      <w:r w:rsidRPr="00401035">
        <w:rPr>
          <w:rFonts w:ascii="Times New Roman" w:hAnsi="Times New Roman"/>
          <w:b/>
          <w:sz w:val="28"/>
          <w:szCs w:val="28"/>
        </w:rPr>
        <w:t>Доход по основному месту работы</w:t>
      </w:r>
      <w:bookmarkEnd w:id="29"/>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0"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0"/>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1" w:name="_Toc225936070"/>
      <w:r w:rsidRPr="006848CC">
        <w:rPr>
          <w:rFonts w:ascii="Times New Roman" w:hAnsi="Times New Roman"/>
          <w:b/>
          <w:sz w:val="28"/>
          <w:szCs w:val="28"/>
        </w:rPr>
        <w:t>Доход от педагогической и научной деятельности</w:t>
      </w:r>
      <w:bookmarkEnd w:id="31"/>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2" w:name="_Toc225936071"/>
      <w:r w:rsidRPr="006848CC">
        <w:rPr>
          <w:rFonts w:ascii="Times New Roman" w:hAnsi="Times New Roman"/>
          <w:b/>
          <w:sz w:val="28"/>
          <w:szCs w:val="28"/>
        </w:rPr>
        <w:t>Доход от иной творческой деятельности</w:t>
      </w:r>
      <w:bookmarkEnd w:id="32"/>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D5762" w:rsidRPr="00F55DA8" w:rsidRDefault="00CF22F2" w:rsidP="000C79D1">
      <w:pPr>
        <w:pStyle w:val="3"/>
        <w:tabs>
          <w:tab w:val="left" w:pos="567"/>
        </w:tabs>
        <w:rPr>
          <w:b w:val="0"/>
        </w:rPr>
      </w:pPr>
      <w:bookmarkStart w:id="33" w:name="_Toc225936072"/>
      <w:r w:rsidRPr="00F2545E">
        <w:t>Доход от вкладов в банках и иных кредитных организациях</w:t>
      </w:r>
      <w:bookmarkEnd w:id="33"/>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4"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4"/>
    <w:p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5" w:name="_Toc225936073"/>
      <w:r w:rsidRPr="006848CC">
        <w:rPr>
          <w:rFonts w:ascii="Times New Roman" w:hAnsi="Times New Roman"/>
          <w:b/>
          <w:sz w:val="28"/>
          <w:szCs w:val="28"/>
        </w:rPr>
        <w:t>Доход от ценных бумаг и долей участия в коммерческих организациях</w:t>
      </w:r>
      <w:bookmarkEnd w:id="35"/>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4"/>
      <w:r w:rsidRPr="006848CC">
        <w:rPr>
          <w:rFonts w:ascii="Times New Roman" w:hAnsi="Times New Roman"/>
          <w:b/>
          <w:sz w:val="28"/>
          <w:szCs w:val="28"/>
        </w:rPr>
        <w:t>Иные доходы</w:t>
      </w:r>
      <w:bookmarkEnd w:id="36"/>
    </w:p>
    <w:p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7"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7"/>
    </w:p>
    <w:p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rsidR="00E34AF0" w:rsidRPr="006848CC" w:rsidRDefault="00E34AF0">
      <w:pPr>
        <w:pStyle w:val="af7"/>
        <w:ind w:left="567" w:firstLine="0"/>
        <w:rPr>
          <w:rFonts w:ascii="Times New Roman" w:hAnsi="Times New Roman"/>
          <w:sz w:val="28"/>
          <w:szCs w:val="28"/>
        </w:rPr>
      </w:pPr>
    </w:p>
    <w:p w:rsidR="004D5762" w:rsidRPr="00F55DA8" w:rsidRDefault="00CF22F2" w:rsidP="00F55DA8">
      <w:pPr>
        <w:pStyle w:val="2"/>
        <w:ind w:firstLine="0"/>
        <w:jc w:val="center"/>
        <w:rPr>
          <w:b w:val="0"/>
        </w:rPr>
      </w:pPr>
      <w:bookmarkStart w:id="38" w:name="_Toc225936075"/>
      <w:r w:rsidRPr="00F2545E">
        <w:t>РАЗДЕЛ 2. СВЕДЕНИЯ О РАСХОДАХ</w:t>
      </w:r>
      <w:bookmarkEnd w:id="38"/>
    </w:p>
    <w:p w:rsidR="004D5762" w:rsidRPr="006848CC" w:rsidRDefault="004D5762">
      <w:pPr>
        <w:ind w:firstLine="851"/>
        <w:jc w:val="center"/>
        <w:rPr>
          <w:rFonts w:ascii="Times New Roman" w:hAnsi="Times New Roman"/>
          <w:b/>
          <w:sz w:val="28"/>
          <w:szCs w:val="28"/>
        </w:rPr>
      </w:pPr>
    </w:p>
    <w:p w:rsidR="00BD5271" w:rsidRDefault="00BD5271" w:rsidP="00C109EF">
      <w:pPr>
        <w:pStyle w:val="3"/>
      </w:pPr>
      <w:bookmarkStart w:id="39" w:name="_Toc225936076"/>
      <w:r w:rsidRPr="00927C4D">
        <w:rPr>
          <w:rStyle w:val="30"/>
          <w:b/>
        </w:rPr>
        <w:t xml:space="preserve">Основные </w:t>
      </w:r>
      <w:r>
        <w:t>положения</w:t>
      </w:r>
      <w:bookmarkEnd w:id="39"/>
    </w:p>
    <w:p w:rsidR="004D5762" w:rsidRPr="006848CC" w:rsidRDefault="00191350">
      <w:pPr>
        <w:pStyle w:val="af7"/>
        <w:numPr>
          <w:ilvl w:val="0"/>
          <w:numId w:val="1"/>
        </w:numPr>
        <w:ind w:left="0" w:firstLine="567"/>
        <w:rPr>
          <w:rFonts w:ascii="Times New Roman" w:hAnsi="Times New Roman"/>
          <w:sz w:val="28"/>
          <w:szCs w:val="28"/>
        </w:rPr>
      </w:pPr>
      <w:bookmarkStart w:id="40"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0"/>
    <w:p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rsidR="004D5762" w:rsidRPr="006D6F6F" w:rsidRDefault="004619F7">
      <w:pPr>
        <w:pStyle w:val="af7"/>
        <w:numPr>
          <w:ilvl w:val="0"/>
          <w:numId w:val="1"/>
        </w:numPr>
        <w:ind w:left="0" w:firstLine="567"/>
        <w:rPr>
          <w:rFonts w:ascii="Times New Roman" w:hAnsi="Times New Roman"/>
          <w:sz w:val="28"/>
          <w:szCs w:val="28"/>
        </w:rPr>
      </w:pPr>
      <w:bookmarkStart w:id="41" w:name="Кандраз22"/>
      <w:bookmarkEnd w:id="41"/>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rsidR="000D681E" w:rsidRPr="000D681E" w:rsidRDefault="000D681E" w:rsidP="00C109EF">
      <w:pPr>
        <w:pStyle w:val="3"/>
      </w:pPr>
      <w:bookmarkStart w:id="42" w:name="_Toc225936077"/>
      <w:r>
        <w:t>Вид приобретенного имущества</w:t>
      </w:r>
      <w:bookmarkEnd w:id="42"/>
    </w:p>
    <w:p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0D681E" w:rsidRPr="006848CC" w:rsidRDefault="000D681E" w:rsidP="00C109EF">
      <w:pPr>
        <w:pStyle w:val="3"/>
      </w:pPr>
      <w:bookmarkStart w:id="43" w:name="_Toc225936078"/>
      <w:r>
        <w:t>Сумма сделки</w:t>
      </w:r>
      <w:bookmarkEnd w:id="43"/>
    </w:p>
    <w:p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rsidR="000D681E" w:rsidRDefault="000D681E" w:rsidP="00C109EF">
      <w:pPr>
        <w:pStyle w:val="3"/>
      </w:pPr>
      <w:bookmarkStart w:id="44" w:name="_Toc225936079"/>
      <w:r w:rsidRPr="000D681E">
        <w:t>Источник получения средств, за счет которых приобретено имущество</w:t>
      </w:r>
      <w:bookmarkEnd w:id="44"/>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506319" w:rsidRPr="00506319" w:rsidRDefault="00506319" w:rsidP="00C109EF">
      <w:pPr>
        <w:pStyle w:val="3"/>
      </w:pPr>
      <w:bookmarkStart w:id="45" w:name="_Toc225936080"/>
      <w:r>
        <w:t>Основания приобретения имущества</w:t>
      </w:r>
      <w:bookmarkEnd w:id="45"/>
    </w:p>
    <w:p w:rsidR="004D5762" w:rsidRPr="006848CC" w:rsidRDefault="00CF22F2" w:rsidP="00AD482E">
      <w:pPr>
        <w:pStyle w:val="ConsPlusNormal"/>
        <w:numPr>
          <w:ilvl w:val="0"/>
          <w:numId w:val="1"/>
        </w:numPr>
        <w:ind w:left="0" w:firstLine="567"/>
        <w:jc w:val="both"/>
      </w:pPr>
      <w:bookmarkStart w:id="46"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E06C82" w:rsidRPr="006848CC" w:rsidRDefault="00E06C82" w:rsidP="00C109EF">
      <w:pPr>
        <w:pStyle w:val="3"/>
      </w:pPr>
      <w:bookmarkStart w:id="47" w:name="_Toc225936081"/>
      <w:bookmarkEnd w:id="46"/>
      <w:r>
        <w:t xml:space="preserve">Особенности </w:t>
      </w:r>
      <w:r w:rsidR="00FF36BB">
        <w:t>представления сведений о расходах</w:t>
      </w:r>
      <w:bookmarkEnd w:id="47"/>
      <w:r w:rsidR="00FF36BB">
        <w:t xml:space="preserve"> </w:t>
      </w:r>
    </w:p>
    <w:p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73265D" w:rsidRDefault="0073265D">
      <w:pPr>
        <w:ind w:firstLine="851"/>
        <w:rPr>
          <w:rFonts w:ascii="Times New Roman" w:hAnsi="Times New Roman"/>
          <w:sz w:val="28"/>
          <w:szCs w:val="28"/>
        </w:rPr>
      </w:pPr>
    </w:p>
    <w:p w:rsidR="004D5762" w:rsidRPr="00F55DA8" w:rsidRDefault="00CF22F2" w:rsidP="00F55DA8">
      <w:pPr>
        <w:pStyle w:val="2"/>
        <w:ind w:firstLine="0"/>
        <w:jc w:val="center"/>
        <w:rPr>
          <w:b w:val="0"/>
        </w:rPr>
      </w:pPr>
      <w:bookmarkStart w:id="48" w:name="_Toc225936082"/>
      <w:r w:rsidRPr="00F2545E">
        <w:t>РАЗДЕЛ 3. СВЕДЕНИЯ ОБ ИМУЩЕСТВЕ</w:t>
      </w:r>
      <w:bookmarkEnd w:id="48"/>
    </w:p>
    <w:p w:rsidR="004D5762" w:rsidRPr="006848CC" w:rsidRDefault="004D5762">
      <w:pPr>
        <w:ind w:firstLine="851"/>
        <w:jc w:val="center"/>
        <w:rPr>
          <w:rFonts w:ascii="Times New Roman" w:eastAsia="Times New Roman" w:hAnsi="Times New Roman"/>
          <w:sz w:val="28"/>
          <w:szCs w:val="28"/>
        </w:rPr>
      </w:pPr>
    </w:p>
    <w:p w:rsidR="004D5762" w:rsidRPr="00F55DA8" w:rsidRDefault="00CF22F2" w:rsidP="00F55DA8">
      <w:pPr>
        <w:pStyle w:val="3"/>
        <w:rPr>
          <w:b w:val="0"/>
        </w:rPr>
      </w:pPr>
      <w:bookmarkStart w:id="49" w:name="_Toc225936083"/>
      <w:r w:rsidRPr="00F2545E">
        <w:t>Подраздел 3.1 Недвижимое имущество</w:t>
      </w:r>
      <w:bookmarkEnd w:id="49"/>
    </w:p>
    <w:p w:rsidR="004D5762" w:rsidRPr="006848CC" w:rsidRDefault="008B7C59" w:rsidP="008B7C59">
      <w:pPr>
        <w:pStyle w:val="4"/>
      </w:pPr>
      <w:r>
        <w:t>Основные положения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D5762" w:rsidRPr="00F2545E" w:rsidRDefault="00CF22F2" w:rsidP="00F55DA8">
      <w:pPr>
        <w:pStyle w:val="4"/>
      </w:pPr>
      <w:r w:rsidRPr="00F2545E">
        <w:t>Вид и наименование имущест</w:t>
      </w:r>
      <w:r w:rsidR="008B7C59" w:rsidRPr="00946DAB">
        <w:t>ва</w:t>
      </w:r>
    </w:p>
    <w:p w:rsidR="004D5762" w:rsidRPr="006848CC" w:rsidRDefault="00CF22F2">
      <w:pPr>
        <w:pStyle w:val="af7"/>
        <w:numPr>
          <w:ilvl w:val="0"/>
          <w:numId w:val="1"/>
        </w:numPr>
        <w:ind w:left="0" w:firstLine="567"/>
        <w:rPr>
          <w:rFonts w:ascii="Times New Roman" w:hAnsi="Times New Roman"/>
          <w:sz w:val="28"/>
          <w:szCs w:val="28"/>
        </w:rPr>
      </w:pPr>
      <w:bookmarkStart w:id="50"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0"/>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8B7C59" w:rsidRPr="006848CC" w:rsidRDefault="008B7C59" w:rsidP="008B7C59">
      <w:pPr>
        <w:pStyle w:val="4"/>
      </w:pPr>
      <w:r>
        <w:rPr>
          <w:rStyle w:val="af5"/>
          <w:rFonts w:ascii="Times New Roman" w:hAnsi="Times New Roman" w:cs="Times New Roman"/>
          <w:color w:val="000000"/>
        </w:rPr>
        <w:t>Вид собственности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8B7C59" w:rsidRPr="006848CC" w:rsidRDefault="008B7C59" w:rsidP="008B7C59">
      <w:pPr>
        <w:pStyle w:val="4"/>
      </w:pPr>
      <w:r>
        <w:t>Местона</w:t>
      </w:r>
      <w:r w:rsidR="00B14C95">
        <w:t>хо</w:t>
      </w:r>
      <w:r>
        <w:t>ждение (адрес)</w:t>
      </w:r>
    </w:p>
    <w:p w:rsidR="004D5762" w:rsidRPr="006848CC" w:rsidRDefault="00CF22F2">
      <w:pPr>
        <w:pStyle w:val="af7"/>
        <w:numPr>
          <w:ilvl w:val="0"/>
          <w:numId w:val="1"/>
        </w:numPr>
        <w:ind w:left="0" w:firstLine="567"/>
        <w:rPr>
          <w:rFonts w:ascii="Times New Roman" w:hAnsi="Times New Roman"/>
          <w:sz w:val="28"/>
          <w:szCs w:val="28"/>
        </w:rPr>
      </w:pPr>
      <w:bookmarkStart w:id="51"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rsidR="00B14C95" w:rsidRPr="006848CC" w:rsidRDefault="00B14C95" w:rsidP="00B14C95">
      <w:pPr>
        <w:pStyle w:val="4"/>
        <w:rPr>
          <w:strike/>
        </w:rPr>
      </w:pPr>
      <w:r>
        <w:t>Площадь</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2" w:name="Площадь"/>
      <w:bookmarkEnd w:id="51"/>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2"/>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D5762" w:rsidRPr="00F55DA8" w:rsidRDefault="00CF22F2" w:rsidP="00F55DA8">
      <w:pPr>
        <w:pStyle w:val="4"/>
        <w:rPr>
          <w:b w:val="0"/>
        </w:rPr>
      </w:pPr>
      <w:r w:rsidRPr="00F2545E">
        <w:t>Основание приобретения и источники средств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4D5762" w:rsidRPr="006848CC" w:rsidRDefault="00CF22F2">
      <w:pPr>
        <w:pStyle w:val="af7"/>
        <w:numPr>
          <w:ilvl w:val="0"/>
          <w:numId w:val="1"/>
        </w:numPr>
        <w:ind w:left="0" w:firstLine="567"/>
        <w:rPr>
          <w:rFonts w:ascii="Times New Roman" w:hAnsi="Times New Roman"/>
          <w:sz w:val="28"/>
          <w:szCs w:val="28"/>
        </w:rPr>
      </w:pPr>
      <w:bookmarkStart w:id="53"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3"/>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rsidR="004D5762" w:rsidRPr="006848CC" w:rsidRDefault="00CF22F2">
      <w:pPr>
        <w:pStyle w:val="af7"/>
        <w:ind w:left="0" w:firstLine="567"/>
        <w:rPr>
          <w:rFonts w:ascii="Times New Roman" w:hAnsi="Times New Roman"/>
          <w:sz w:val="28"/>
          <w:szCs w:val="28"/>
        </w:rPr>
      </w:pPr>
      <w:bookmarkStart w:id="54" w:name="Par1"/>
      <w:bookmarkStart w:id="55" w:name="Должности"/>
      <w:bookmarkEnd w:id="54"/>
      <w:r w:rsidRPr="006848CC">
        <w:rPr>
          <w:rFonts w:ascii="Times New Roman" w:hAnsi="Times New Roman"/>
          <w:sz w:val="28"/>
          <w:szCs w:val="28"/>
        </w:rPr>
        <w:t>государственные должности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D5762" w:rsidRPr="006848CC" w:rsidRDefault="00CF22F2">
      <w:pPr>
        <w:pStyle w:val="ConsPlusNormal"/>
        <w:ind w:firstLine="567"/>
        <w:jc w:val="both"/>
      </w:pPr>
      <w:bookmarkStart w:id="56" w:name="Par8"/>
      <w:bookmarkEnd w:id="56"/>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5"/>
    <w:p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rsidR="004D5762" w:rsidRPr="006848CC" w:rsidRDefault="00CF22F2" w:rsidP="00F55DA8">
      <w:pPr>
        <w:pStyle w:val="af7"/>
        <w:ind w:left="0" w:firstLine="567"/>
        <w:outlineLvl w:val="2"/>
        <w:rPr>
          <w:rFonts w:ascii="Times New Roman" w:hAnsi="Times New Roman"/>
          <w:b/>
          <w:sz w:val="28"/>
          <w:szCs w:val="28"/>
        </w:rPr>
      </w:pPr>
      <w:bookmarkStart w:id="57" w:name="_Toc225936084"/>
      <w:r w:rsidRPr="006848CC">
        <w:rPr>
          <w:rFonts w:ascii="Times New Roman" w:hAnsi="Times New Roman"/>
          <w:b/>
          <w:sz w:val="28"/>
          <w:szCs w:val="28"/>
        </w:rPr>
        <w:t>Подраздел 3.2. Транспортные средства</w:t>
      </w:r>
      <w:bookmarkEnd w:id="57"/>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4D5762" w:rsidRPr="00F55DA8" w:rsidRDefault="00CF22F2" w:rsidP="00F55DA8">
      <w:pPr>
        <w:pStyle w:val="3"/>
        <w:rPr>
          <w:b w:val="0"/>
        </w:rPr>
      </w:pPr>
      <w:bookmarkStart w:id="58"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8"/>
    </w:p>
    <w:p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5"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rsidR="004D5762" w:rsidRPr="00946DAB" w:rsidRDefault="00CF22F2" w:rsidP="00F55DA8">
      <w:pPr>
        <w:pStyle w:val="3"/>
      </w:pPr>
      <w:bookmarkStart w:id="59" w:name="_Toc225936086"/>
      <w:r w:rsidRPr="00F2545E">
        <w:t>Подраздел 3.4. Утилитарные цифровые права</w:t>
      </w:r>
      <w:bookmarkEnd w:id="59"/>
    </w:p>
    <w:p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w:t>
      </w:r>
      <w:bookmarkStart w:id="60" w:name="_GoBack"/>
      <w:bookmarkEnd w:id="60"/>
      <w:r w:rsidR="003B46D7">
        <w:rPr>
          <w:rFonts w:ascii="Times New Roman" w:hAnsi="Times New Roman"/>
          <w:sz w:val="28"/>
          <w:szCs w:val="28"/>
        </w:rPr>
        <w:t>на наследство</w:t>
      </w:r>
      <w:r w:rsidR="00EC7AF4">
        <w:rPr>
          <w:rFonts w:ascii="Times New Roman" w:hAnsi="Times New Roman"/>
          <w:sz w:val="28"/>
          <w:szCs w:val="28"/>
        </w:rPr>
        <w:t>)</w:t>
      </w:r>
      <w:r w:rsidR="003D5BC8">
        <w:rPr>
          <w:rFonts w:ascii="Times New Roman" w:hAnsi="Times New Roman"/>
          <w:sz w:val="28"/>
          <w:szCs w:val="28"/>
        </w:rPr>
        <w:t>.</w:t>
      </w:r>
    </w:p>
    <w:p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6"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2A5055" w:rsidRPr="00F55DA8" w:rsidRDefault="002A5055" w:rsidP="00F55DA8">
      <w:pPr>
        <w:pStyle w:val="af7"/>
        <w:widowControl w:val="0"/>
        <w:ind w:left="567" w:firstLine="0"/>
        <w:rPr>
          <w:rFonts w:ascii="Times New Roman" w:hAnsi="Times New Roman"/>
          <w:b/>
          <w:sz w:val="28"/>
        </w:rPr>
      </w:pPr>
    </w:p>
    <w:p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rsidR="004D5762" w:rsidRPr="006848CC" w:rsidRDefault="004D5762">
      <w:pPr>
        <w:ind w:firstLine="851"/>
        <w:jc w:val="center"/>
        <w:rPr>
          <w:rFonts w:ascii="Times New Roman" w:hAnsi="Times New Roman"/>
          <w:b/>
          <w:sz w:val="28"/>
          <w:szCs w:val="28"/>
        </w:rPr>
      </w:pP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rsidR="0045332E" w:rsidRPr="00A245D0" w:rsidRDefault="0045332E" w:rsidP="00A245D0">
      <w:pPr>
        <w:pStyle w:val="af7"/>
        <w:ind w:left="0" w:firstLine="567"/>
        <w:rPr>
          <w:rFonts w:ascii="Times New Roman" w:hAnsi="Times New Roman"/>
          <w:sz w:val="28"/>
          <w:szCs w:val="28"/>
        </w:rPr>
      </w:pPr>
    </w:p>
    <w:p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tblPr>
      <w:tblGrid>
        <w:gridCol w:w="10195"/>
      </w:tblGrid>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rsidTr="007038E9">
        <w:tc>
          <w:tcPr>
            <w:tcW w:w="10195" w:type="dxa"/>
            <w:shd w:val="clear" w:color="auto" w:fill="FFFFFF" w:themeFill="background1"/>
          </w:tcPr>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rsidR="00C20FFC" w:rsidRDefault="00C20FFC" w:rsidP="00C20FFC">
      <w:pPr>
        <w:pStyle w:val="af7"/>
        <w:ind w:left="0" w:firstLine="567"/>
        <w:rPr>
          <w:rFonts w:ascii="Times New Roman" w:hAnsi="Times New Roman"/>
          <w:sz w:val="28"/>
          <w:szCs w:val="28"/>
        </w:rPr>
      </w:pPr>
    </w:p>
    <w:p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rsidR="00A245D0" w:rsidRPr="00F55DA8" w:rsidRDefault="00A245D0" w:rsidP="00F55DA8">
      <w:pPr>
        <w:pStyle w:val="3"/>
        <w:rPr>
          <w:b w:val="0"/>
        </w:rPr>
      </w:pPr>
      <w:bookmarkStart w:id="64" w:name="_Toc225936089"/>
      <w:r w:rsidRPr="00F2545E">
        <w:t>Совместный счет</w:t>
      </w:r>
      <w:bookmarkEnd w:id="64"/>
    </w:p>
    <w:p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tblPr>
      <w:tblGrid>
        <w:gridCol w:w="2127"/>
        <w:gridCol w:w="7966"/>
      </w:tblGrid>
      <w:tr w:rsidR="004D5762" w:rsidRPr="006848CC" w:rsidTr="00E7489B">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rsidTr="00E7489B">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B14203" w:rsidRDefault="00B14203" w:rsidP="00B14203">
      <w:pPr>
        <w:pStyle w:val="af7"/>
        <w:ind w:left="567" w:firstLine="0"/>
        <w:rPr>
          <w:rFonts w:ascii="Times New Roman" w:hAnsi="Times New Roman"/>
          <w:sz w:val="28"/>
          <w:szCs w:val="28"/>
        </w:rPr>
      </w:pPr>
    </w:p>
    <w:p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rsidR="002C7B8E" w:rsidRPr="00642A08" w:rsidRDefault="002C7B8E" w:rsidP="00642A08">
      <w:pPr>
        <w:pStyle w:val="af7"/>
        <w:widowControl w:val="0"/>
        <w:ind w:left="0" w:firstLine="567"/>
        <w:rPr>
          <w:rFonts w:ascii="Times New Roman" w:hAnsi="Times New Roman"/>
          <w:sz w:val="28"/>
          <w:szCs w:val="28"/>
        </w:rPr>
      </w:pPr>
    </w:p>
    <w:p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rsidR="004D5762" w:rsidRPr="006848CC" w:rsidRDefault="004D5762">
      <w:pPr>
        <w:ind w:firstLine="851"/>
        <w:jc w:val="center"/>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w:t>
      </w:r>
      <w:proofErr w:type="gramStart"/>
      <w:r w:rsidR="00DD2454">
        <w:rPr>
          <w:rFonts w:ascii="Times New Roman" w:hAnsi="Times New Roman"/>
          <w:sz w:val="28"/>
          <w:szCs w:val="28"/>
        </w:rPr>
        <w:t xml:space="preserve">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roofErr w:type="gramEnd"/>
    </w:p>
    <w:p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rsidR="002C7B8E" w:rsidRPr="00642A08" w:rsidRDefault="002C7B8E" w:rsidP="00642A08">
      <w:pPr>
        <w:pStyle w:val="af7"/>
        <w:tabs>
          <w:tab w:val="left" w:pos="1418"/>
        </w:tabs>
        <w:ind w:left="0" w:firstLine="567"/>
        <w:rPr>
          <w:rFonts w:ascii="Times New Roman" w:hAnsi="Times New Roman"/>
          <w:sz w:val="28"/>
          <w:szCs w:val="28"/>
        </w:rPr>
      </w:pPr>
    </w:p>
    <w:p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rsidR="004D5762" w:rsidRPr="006848CC" w:rsidRDefault="004D5762">
      <w:pPr>
        <w:ind w:firstLine="851"/>
        <w:jc w:val="center"/>
        <w:rPr>
          <w:rFonts w:ascii="Times New Roman" w:hAnsi="Times New Roman"/>
          <w:sz w:val="28"/>
          <w:szCs w:val="28"/>
        </w:rPr>
      </w:pPr>
    </w:p>
    <w:p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rsidR="006D43C0" w:rsidRPr="00642A08" w:rsidRDefault="006D43C0" w:rsidP="00642A08">
      <w:pPr>
        <w:ind w:firstLine="567"/>
        <w:rPr>
          <w:rFonts w:ascii="Times New Roman" w:hAnsi="Times New Roman"/>
          <w:sz w:val="28"/>
          <w:szCs w:val="28"/>
        </w:rPr>
      </w:pPr>
    </w:p>
    <w:p w:rsidR="004D5762" w:rsidRPr="00F55DA8" w:rsidRDefault="00CF22F2" w:rsidP="00F55DA8">
      <w:pPr>
        <w:pStyle w:val="2"/>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rsidR="004D5762" w:rsidRPr="006848CC" w:rsidRDefault="004D5762" w:rsidP="00F55DA8">
      <w:pPr>
        <w:ind w:firstLine="0"/>
        <w:rPr>
          <w:rFonts w:ascii="Times New Roman" w:hAnsi="Times New Roman"/>
          <w:sz w:val="28"/>
          <w:szCs w:val="28"/>
        </w:rPr>
      </w:pP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4483" w:rsidRDefault="004F4483">
      <w:r>
        <w:separator/>
      </w:r>
    </w:p>
  </w:endnote>
  <w:endnote w:type="continuationSeparator" w:id="0">
    <w:p w:rsidR="004F4483" w:rsidRDefault="004F4483">
      <w:r>
        <w:continuationSeparator/>
      </w:r>
    </w:p>
  </w:endnote>
  <w:endnote w:type="continuationNotice" w:id="1">
    <w:p w:rsidR="004F4483" w:rsidRDefault="004F448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4483" w:rsidRDefault="004F4483">
      <w:r>
        <w:separator/>
      </w:r>
    </w:p>
  </w:footnote>
  <w:footnote w:type="continuationSeparator" w:id="0">
    <w:p w:rsidR="004F4483" w:rsidRDefault="004F4483">
      <w:r>
        <w:continuationSeparator/>
      </w:r>
    </w:p>
  </w:footnote>
  <w:footnote w:type="continuationNotice" w:id="1">
    <w:p w:rsidR="004F4483" w:rsidRDefault="004F448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483" w:rsidRDefault="00530FD8" w:rsidP="00AD75B1">
    <w:pPr>
      <w:pStyle w:val="af0"/>
      <w:jc w:val="center"/>
      <w:rPr>
        <w:rFonts w:ascii="Times New Roman" w:eastAsia="Times New Roman" w:hAnsi="Times New Roman"/>
        <w:sz w:val="28"/>
      </w:rPr>
    </w:pPr>
    <w:r w:rsidRPr="00530FD8">
      <w:fldChar w:fldCharType="begin"/>
    </w:r>
    <w:r w:rsidR="004F4483">
      <w:instrText>PAGE \* MERGEFORMAT</w:instrText>
    </w:r>
    <w:r w:rsidRPr="00530FD8">
      <w:fldChar w:fldCharType="separate"/>
    </w:r>
    <w:r w:rsidR="0097049B" w:rsidRPr="0097049B">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grammar="clean"/>
  <w:defaultTabStop w:val="709"/>
  <w:characterSpacingControl w:val="doNotCompress"/>
  <w:footnotePr>
    <w:footnote w:id="-1"/>
    <w:footnote w:id="0"/>
    <w:footnote w:id="1"/>
  </w:footnotePr>
  <w:endnotePr>
    <w:endnote w:id="-1"/>
    <w:endnote w:id="0"/>
    <w:endnote w:id="1"/>
  </w:endnotePr>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0FD8"/>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49B"/>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rsid w:val="00530FD8"/>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rsid w:val="00530FD8"/>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530FD8"/>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530FD8"/>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530FD8"/>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530FD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0FD8"/>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sid w:val="00530FD8"/>
    <w:rPr>
      <w:rFonts w:ascii="Arial" w:eastAsia="Arial" w:hAnsi="Arial" w:cs="Arial"/>
      <w:b/>
      <w:bCs/>
      <w:sz w:val="24"/>
      <w:szCs w:val="24"/>
    </w:rPr>
  </w:style>
  <w:style w:type="character" w:customStyle="1" w:styleId="60">
    <w:name w:val="Заголовок 6 Знак"/>
    <w:basedOn w:val="a0"/>
    <w:link w:val="6"/>
    <w:uiPriority w:val="9"/>
    <w:rsid w:val="00530FD8"/>
    <w:rPr>
      <w:rFonts w:ascii="Arial" w:eastAsia="Arial" w:hAnsi="Arial" w:cs="Arial"/>
      <w:b/>
      <w:bCs/>
      <w:sz w:val="22"/>
      <w:szCs w:val="22"/>
    </w:rPr>
  </w:style>
  <w:style w:type="character" w:customStyle="1" w:styleId="70">
    <w:name w:val="Заголовок 7 Знак"/>
    <w:basedOn w:val="a0"/>
    <w:link w:val="7"/>
    <w:uiPriority w:val="9"/>
    <w:rsid w:val="00530FD8"/>
    <w:rPr>
      <w:rFonts w:ascii="Arial" w:eastAsia="Arial" w:hAnsi="Arial" w:cs="Arial"/>
      <w:b/>
      <w:bCs/>
      <w:i/>
      <w:iCs/>
      <w:sz w:val="22"/>
      <w:szCs w:val="22"/>
    </w:rPr>
  </w:style>
  <w:style w:type="character" w:customStyle="1" w:styleId="80">
    <w:name w:val="Заголовок 8 Знак"/>
    <w:basedOn w:val="a0"/>
    <w:link w:val="8"/>
    <w:uiPriority w:val="9"/>
    <w:rsid w:val="00530FD8"/>
    <w:rPr>
      <w:rFonts w:ascii="Arial" w:eastAsia="Arial" w:hAnsi="Arial" w:cs="Arial"/>
      <w:i/>
      <w:iCs/>
      <w:sz w:val="22"/>
      <w:szCs w:val="22"/>
    </w:rPr>
  </w:style>
  <w:style w:type="character" w:customStyle="1" w:styleId="90">
    <w:name w:val="Заголовок 9 Знак"/>
    <w:basedOn w:val="a0"/>
    <w:link w:val="9"/>
    <w:uiPriority w:val="9"/>
    <w:rsid w:val="00530FD8"/>
    <w:rPr>
      <w:rFonts w:ascii="Arial" w:eastAsia="Arial" w:hAnsi="Arial" w:cs="Arial"/>
      <w:i/>
      <w:iCs/>
      <w:sz w:val="21"/>
      <w:szCs w:val="21"/>
    </w:rPr>
  </w:style>
  <w:style w:type="paragraph" w:styleId="a3">
    <w:name w:val="No Spacing"/>
    <w:uiPriority w:val="1"/>
    <w:qFormat/>
    <w:rsid w:val="00530FD8"/>
  </w:style>
  <w:style w:type="paragraph" w:styleId="a4">
    <w:name w:val="Title"/>
    <w:basedOn w:val="a"/>
    <w:next w:val="a"/>
    <w:link w:val="a5"/>
    <w:uiPriority w:val="10"/>
    <w:qFormat/>
    <w:rsid w:val="00530FD8"/>
    <w:pPr>
      <w:spacing w:before="300" w:after="200"/>
      <w:contextualSpacing/>
    </w:pPr>
    <w:rPr>
      <w:sz w:val="48"/>
      <w:szCs w:val="48"/>
    </w:rPr>
  </w:style>
  <w:style w:type="character" w:customStyle="1" w:styleId="a5">
    <w:name w:val="Название Знак"/>
    <w:basedOn w:val="a0"/>
    <w:link w:val="a4"/>
    <w:uiPriority w:val="10"/>
    <w:rsid w:val="00530FD8"/>
    <w:rPr>
      <w:sz w:val="48"/>
      <w:szCs w:val="48"/>
    </w:rPr>
  </w:style>
  <w:style w:type="paragraph" w:styleId="a6">
    <w:name w:val="Subtitle"/>
    <w:basedOn w:val="a"/>
    <w:next w:val="a"/>
    <w:link w:val="a7"/>
    <w:uiPriority w:val="11"/>
    <w:qFormat/>
    <w:rsid w:val="00530FD8"/>
    <w:pPr>
      <w:spacing w:before="200" w:after="200"/>
    </w:pPr>
    <w:rPr>
      <w:sz w:val="24"/>
      <w:szCs w:val="24"/>
    </w:rPr>
  </w:style>
  <w:style w:type="character" w:customStyle="1" w:styleId="a7">
    <w:name w:val="Подзаголовок Знак"/>
    <w:basedOn w:val="a0"/>
    <w:link w:val="a6"/>
    <w:uiPriority w:val="11"/>
    <w:rsid w:val="00530FD8"/>
    <w:rPr>
      <w:sz w:val="24"/>
      <w:szCs w:val="24"/>
    </w:rPr>
  </w:style>
  <w:style w:type="paragraph" w:styleId="21">
    <w:name w:val="Quote"/>
    <w:basedOn w:val="a"/>
    <w:next w:val="a"/>
    <w:link w:val="22"/>
    <w:uiPriority w:val="29"/>
    <w:qFormat/>
    <w:rsid w:val="00530FD8"/>
    <w:pPr>
      <w:ind w:left="720" w:right="720"/>
    </w:pPr>
    <w:rPr>
      <w:i/>
    </w:rPr>
  </w:style>
  <w:style w:type="character" w:customStyle="1" w:styleId="22">
    <w:name w:val="Цитата 2 Знак"/>
    <w:link w:val="21"/>
    <w:uiPriority w:val="29"/>
    <w:rsid w:val="00530FD8"/>
    <w:rPr>
      <w:i/>
    </w:rPr>
  </w:style>
  <w:style w:type="paragraph" w:styleId="a8">
    <w:name w:val="Intense Quote"/>
    <w:basedOn w:val="a"/>
    <w:next w:val="a"/>
    <w:link w:val="a9"/>
    <w:uiPriority w:val="30"/>
    <w:qFormat/>
    <w:rsid w:val="00530FD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530FD8"/>
    <w:rPr>
      <w:i/>
    </w:rPr>
  </w:style>
  <w:style w:type="character" w:customStyle="1" w:styleId="HeaderChar">
    <w:name w:val="Header Char"/>
    <w:basedOn w:val="a0"/>
    <w:uiPriority w:val="99"/>
    <w:rsid w:val="00530FD8"/>
  </w:style>
  <w:style w:type="character" w:customStyle="1" w:styleId="FooterChar">
    <w:name w:val="Footer Char"/>
    <w:basedOn w:val="a0"/>
    <w:uiPriority w:val="99"/>
    <w:rsid w:val="00530FD8"/>
  </w:style>
  <w:style w:type="paragraph" w:styleId="aa">
    <w:name w:val="caption"/>
    <w:basedOn w:val="a"/>
    <w:next w:val="a"/>
    <w:uiPriority w:val="35"/>
    <w:semiHidden/>
    <w:unhideWhenUsed/>
    <w:qFormat/>
    <w:rsid w:val="00530FD8"/>
    <w:pPr>
      <w:spacing w:line="276" w:lineRule="auto"/>
    </w:pPr>
    <w:rPr>
      <w:b/>
      <w:bCs/>
      <w:color w:val="5B9BD5" w:themeColor="accent1"/>
      <w:sz w:val="18"/>
      <w:szCs w:val="18"/>
    </w:rPr>
  </w:style>
  <w:style w:type="character" w:customStyle="1" w:styleId="CaptionChar">
    <w:name w:val="Caption Char"/>
    <w:uiPriority w:val="99"/>
    <w:rsid w:val="00530FD8"/>
  </w:style>
  <w:style w:type="table" w:customStyle="1" w:styleId="TableGridLight">
    <w:name w:val="Table Grid Light"/>
    <w:basedOn w:val="a1"/>
    <w:uiPriority w:val="59"/>
    <w:rsid w:val="00530FD8"/>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530FD8"/>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530FD8"/>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530FD8"/>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30FD8"/>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530FD8"/>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530FD8"/>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530FD8"/>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530FD8"/>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530FD8"/>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530FD8"/>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30FD8"/>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530FD8"/>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530FD8"/>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530FD8"/>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530FD8"/>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530FD8"/>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530FD8"/>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30FD8"/>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530FD8"/>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530FD8"/>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530FD8"/>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530FD8"/>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530FD8"/>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530FD8"/>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30FD8"/>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530FD8"/>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530FD8"/>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530FD8"/>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530FD8"/>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530FD8"/>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530FD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30FD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530FD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530FD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530FD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530FD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530FD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530FD8"/>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30FD8"/>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530FD8"/>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530FD8"/>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530FD8"/>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530FD8"/>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530FD8"/>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530FD8"/>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30FD8"/>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530FD8"/>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530FD8"/>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530FD8"/>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530FD8"/>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530FD8"/>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530FD8"/>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530FD8"/>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30FD8"/>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530FD8"/>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530FD8"/>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530FD8"/>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530FD8"/>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530FD8"/>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530FD8"/>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30FD8"/>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530FD8"/>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530FD8"/>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530FD8"/>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530FD8"/>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530FD8"/>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530FD8"/>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30FD8"/>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530FD8"/>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530FD8"/>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530FD8"/>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530FD8"/>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530FD8"/>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530FD8"/>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30FD8"/>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530FD8"/>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530FD8"/>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530FD8"/>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530FD8"/>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530FD8"/>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530FD8"/>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30FD8"/>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530FD8"/>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530FD8"/>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530FD8"/>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530FD8"/>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530FD8"/>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530FD8"/>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30FD8"/>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530FD8"/>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530FD8"/>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530FD8"/>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530FD8"/>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530FD8"/>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530FD8"/>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530FD8"/>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530FD8"/>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530FD8"/>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530FD8"/>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530FD8"/>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530FD8"/>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530FD8"/>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530FD8"/>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530FD8"/>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530FD8"/>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530FD8"/>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530FD8"/>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530FD8"/>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530FD8"/>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30FD8"/>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530FD8"/>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530FD8"/>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530FD8"/>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530FD8"/>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530FD8"/>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530FD8"/>
    <w:rPr>
      <w:sz w:val="18"/>
    </w:rPr>
  </w:style>
  <w:style w:type="paragraph" w:styleId="ab">
    <w:name w:val="endnote text"/>
    <w:basedOn w:val="a"/>
    <w:link w:val="ac"/>
    <w:uiPriority w:val="99"/>
    <w:semiHidden/>
    <w:unhideWhenUsed/>
    <w:rsid w:val="00530FD8"/>
    <w:rPr>
      <w:sz w:val="20"/>
    </w:rPr>
  </w:style>
  <w:style w:type="character" w:customStyle="1" w:styleId="ac">
    <w:name w:val="Текст концевой сноски Знак"/>
    <w:link w:val="ab"/>
    <w:uiPriority w:val="99"/>
    <w:rsid w:val="00530FD8"/>
    <w:rPr>
      <w:sz w:val="20"/>
    </w:rPr>
  </w:style>
  <w:style w:type="character" w:styleId="ad">
    <w:name w:val="endnote reference"/>
    <w:basedOn w:val="a0"/>
    <w:uiPriority w:val="99"/>
    <w:semiHidden/>
    <w:unhideWhenUsed/>
    <w:rsid w:val="00530FD8"/>
    <w:rPr>
      <w:vertAlign w:val="superscript"/>
    </w:rPr>
  </w:style>
  <w:style w:type="paragraph" w:styleId="12">
    <w:name w:val="toc 1"/>
    <w:basedOn w:val="a"/>
    <w:next w:val="a"/>
    <w:uiPriority w:val="39"/>
    <w:unhideWhenUsed/>
    <w:rsid w:val="00530FD8"/>
    <w:pPr>
      <w:spacing w:after="57"/>
      <w:ind w:firstLine="0"/>
    </w:pPr>
  </w:style>
  <w:style w:type="paragraph" w:styleId="23">
    <w:name w:val="toc 2"/>
    <w:basedOn w:val="a"/>
    <w:next w:val="a"/>
    <w:uiPriority w:val="39"/>
    <w:unhideWhenUsed/>
    <w:rsid w:val="00530FD8"/>
    <w:pPr>
      <w:spacing w:after="57"/>
      <w:ind w:left="283" w:firstLine="0"/>
    </w:pPr>
  </w:style>
  <w:style w:type="paragraph" w:styleId="32">
    <w:name w:val="toc 3"/>
    <w:basedOn w:val="a"/>
    <w:next w:val="a"/>
    <w:uiPriority w:val="39"/>
    <w:unhideWhenUsed/>
    <w:rsid w:val="00530FD8"/>
    <w:pPr>
      <w:spacing w:after="57"/>
      <w:ind w:left="567" w:firstLine="0"/>
    </w:pPr>
  </w:style>
  <w:style w:type="paragraph" w:styleId="42">
    <w:name w:val="toc 4"/>
    <w:basedOn w:val="a"/>
    <w:next w:val="a"/>
    <w:uiPriority w:val="39"/>
    <w:unhideWhenUsed/>
    <w:rsid w:val="00530FD8"/>
    <w:pPr>
      <w:spacing w:after="57"/>
      <w:ind w:left="850" w:firstLine="0"/>
    </w:pPr>
  </w:style>
  <w:style w:type="paragraph" w:styleId="52">
    <w:name w:val="toc 5"/>
    <w:basedOn w:val="a"/>
    <w:next w:val="a"/>
    <w:uiPriority w:val="39"/>
    <w:unhideWhenUsed/>
    <w:rsid w:val="00530FD8"/>
    <w:pPr>
      <w:spacing w:after="57"/>
      <w:ind w:left="1134" w:firstLine="0"/>
    </w:pPr>
  </w:style>
  <w:style w:type="paragraph" w:styleId="61">
    <w:name w:val="toc 6"/>
    <w:basedOn w:val="a"/>
    <w:next w:val="a"/>
    <w:uiPriority w:val="39"/>
    <w:unhideWhenUsed/>
    <w:rsid w:val="00530FD8"/>
    <w:pPr>
      <w:spacing w:after="57"/>
      <w:ind w:left="1417" w:firstLine="0"/>
    </w:pPr>
  </w:style>
  <w:style w:type="paragraph" w:styleId="71">
    <w:name w:val="toc 7"/>
    <w:basedOn w:val="a"/>
    <w:next w:val="a"/>
    <w:uiPriority w:val="39"/>
    <w:unhideWhenUsed/>
    <w:rsid w:val="00530FD8"/>
    <w:pPr>
      <w:spacing w:after="57"/>
      <w:ind w:left="1701" w:firstLine="0"/>
    </w:pPr>
  </w:style>
  <w:style w:type="paragraph" w:styleId="81">
    <w:name w:val="toc 8"/>
    <w:basedOn w:val="a"/>
    <w:next w:val="a"/>
    <w:uiPriority w:val="39"/>
    <w:unhideWhenUsed/>
    <w:rsid w:val="00530FD8"/>
    <w:pPr>
      <w:spacing w:after="57"/>
      <w:ind w:left="1984" w:firstLine="0"/>
    </w:pPr>
  </w:style>
  <w:style w:type="paragraph" w:styleId="91">
    <w:name w:val="toc 9"/>
    <w:basedOn w:val="a"/>
    <w:next w:val="a"/>
    <w:uiPriority w:val="39"/>
    <w:unhideWhenUsed/>
    <w:rsid w:val="00530FD8"/>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rsid w:val="00530FD8"/>
  </w:style>
  <w:style w:type="paragraph" w:styleId="af0">
    <w:name w:val="header"/>
    <w:basedOn w:val="a"/>
    <w:link w:val="af1"/>
    <w:uiPriority w:val="99"/>
    <w:unhideWhenUsed/>
    <w:rsid w:val="00530FD8"/>
    <w:pPr>
      <w:tabs>
        <w:tab w:val="center" w:pos="4677"/>
        <w:tab w:val="right" w:pos="9355"/>
      </w:tabs>
    </w:pPr>
  </w:style>
  <w:style w:type="character" w:customStyle="1" w:styleId="af1">
    <w:name w:val="Верхний колонтитул Знак"/>
    <w:basedOn w:val="a0"/>
    <w:link w:val="af0"/>
    <w:uiPriority w:val="99"/>
    <w:rsid w:val="00530FD8"/>
  </w:style>
  <w:style w:type="paragraph" w:styleId="af2">
    <w:name w:val="footer"/>
    <w:basedOn w:val="a"/>
    <w:link w:val="af3"/>
    <w:uiPriority w:val="99"/>
    <w:unhideWhenUsed/>
    <w:rsid w:val="00530FD8"/>
    <w:pPr>
      <w:tabs>
        <w:tab w:val="center" w:pos="4677"/>
        <w:tab w:val="right" w:pos="9355"/>
      </w:tabs>
    </w:pPr>
  </w:style>
  <w:style w:type="character" w:customStyle="1" w:styleId="af3">
    <w:name w:val="Нижний колонтитул Знак"/>
    <w:basedOn w:val="a0"/>
    <w:link w:val="af2"/>
    <w:uiPriority w:val="99"/>
    <w:rsid w:val="00530FD8"/>
  </w:style>
  <w:style w:type="table" w:styleId="af4">
    <w:name w:val="Table Grid"/>
    <w:basedOn w:val="a1"/>
    <w:uiPriority w:val="39"/>
    <w:rsid w:val="00530FD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530FD8"/>
    <w:pPr>
      <w:ind w:firstLine="709"/>
      <w:jc w:val="both"/>
    </w:pPr>
    <w:rPr>
      <w:rFonts w:ascii="Courier New" w:hAnsi="Courier New" w:cs="Courier New"/>
      <w:lang w:eastAsia="en-US"/>
    </w:rPr>
  </w:style>
  <w:style w:type="character" w:customStyle="1" w:styleId="af5">
    <w:name w:val="Основной текст Знак"/>
    <w:link w:val="af6"/>
    <w:rsid w:val="00530FD8"/>
    <w:rPr>
      <w:rFonts w:ascii="Calibri" w:hAnsi="Calibri" w:cs="Calibri"/>
      <w:shd w:val="clear" w:color="auto" w:fill="FFFFFF"/>
    </w:rPr>
  </w:style>
  <w:style w:type="paragraph" w:styleId="af6">
    <w:name w:val="Body Text"/>
    <w:basedOn w:val="a"/>
    <w:link w:val="af5"/>
    <w:rsid w:val="00530FD8"/>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rsid w:val="00530FD8"/>
  </w:style>
  <w:style w:type="paragraph" w:styleId="af7">
    <w:name w:val="List Paragraph"/>
    <w:basedOn w:val="a"/>
    <w:uiPriority w:val="34"/>
    <w:qFormat/>
    <w:rsid w:val="00530FD8"/>
    <w:pPr>
      <w:ind w:left="720"/>
      <w:contextualSpacing/>
    </w:pPr>
  </w:style>
  <w:style w:type="paragraph" w:customStyle="1" w:styleId="Default">
    <w:name w:val="Default"/>
    <w:rsid w:val="00530FD8"/>
    <w:pPr>
      <w:ind w:firstLine="709"/>
      <w:jc w:val="both"/>
    </w:pPr>
    <w:rPr>
      <w:rFonts w:ascii="Times New Roman" w:hAnsi="Times New Roman"/>
      <w:color w:val="000000"/>
      <w:sz w:val="24"/>
      <w:szCs w:val="24"/>
    </w:rPr>
  </w:style>
  <w:style w:type="character" w:customStyle="1" w:styleId="apple-converted-space">
    <w:name w:val="apple-converted-space"/>
    <w:basedOn w:val="a0"/>
    <w:rsid w:val="00530FD8"/>
  </w:style>
  <w:style w:type="paragraph" w:styleId="af8">
    <w:name w:val="Normal (Web)"/>
    <w:basedOn w:val="a"/>
    <w:uiPriority w:val="99"/>
    <w:unhideWhenUsed/>
    <w:rsid w:val="00530FD8"/>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sid w:val="00530FD8"/>
    <w:rPr>
      <w:rFonts w:ascii="Times New Roman" w:eastAsia="Times New Roman" w:hAnsi="Times New Roman"/>
      <w:sz w:val="20"/>
      <w:szCs w:val="20"/>
      <w:lang w:eastAsia="ru-RU"/>
    </w:rPr>
  </w:style>
  <w:style w:type="character" w:customStyle="1" w:styleId="afa">
    <w:name w:val="Текст сноски Знак"/>
    <w:link w:val="af9"/>
    <w:uiPriority w:val="99"/>
    <w:rsid w:val="00530FD8"/>
    <w:rPr>
      <w:rFonts w:ascii="Times New Roman" w:eastAsia="Times New Roman" w:hAnsi="Times New Roman" w:cs="Times New Roman"/>
      <w:sz w:val="20"/>
      <w:szCs w:val="20"/>
      <w:lang w:eastAsia="ru-RU"/>
    </w:rPr>
  </w:style>
  <w:style w:type="character" w:styleId="afb">
    <w:name w:val="footnote reference"/>
    <w:uiPriority w:val="99"/>
    <w:semiHidden/>
    <w:rsid w:val="00530FD8"/>
    <w:rPr>
      <w:vertAlign w:val="superscript"/>
    </w:rPr>
  </w:style>
  <w:style w:type="character" w:customStyle="1" w:styleId="FontStyle12">
    <w:name w:val="Font Style12"/>
    <w:rsid w:val="00530FD8"/>
    <w:rPr>
      <w:rFonts w:ascii="Times New Roman" w:hAnsi="Times New Roman" w:cs="Times New Roman" w:hint="default"/>
      <w:sz w:val="24"/>
      <w:szCs w:val="24"/>
    </w:rPr>
  </w:style>
  <w:style w:type="character" w:customStyle="1" w:styleId="afc">
    <w:name w:val="Основной текст_"/>
    <w:link w:val="14"/>
    <w:rsid w:val="00530FD8"/>
    <w:rPr>
      <w:sz w:val="28"/>
      <w:szCs w:val="28"/>
      <w:shd w:val="clear" w:color="auto" w:fill="FFFFFF"/>
    </w:rPr>
  </w:style>
  <w:style w:type="paragraph" w:customStyle="1" w:styleId="14">
    <w:name w:val="Основной текст1"/>
    <w:basedOn w:val="a"/>
    <w:link w:val="afc"/>
    <w:rsid w:val="00530FD8"/>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sid w:val="00530FD8"/>
    <w:rPr>
      <w:rFonts w:ascii="Tahoma" w:hAnsi="Tahoma" w:cs="Tahoma"/>
      <w:sz w:val="16"/>
      <w:szCs w:val="16"/>
    </w:rPr>
  </w:style>
  <w:style w:type="character" w:customStyle="1" w:styleId="afe">
    <w:name w:val="Текст выноски Знак"/>
    <w:link w:val="afd"/>
    <w:uiPriority w:val="99"/>
    <w:semiHidden/>
    <w:rsid w:val="00530FD8"/>
    <w:rPr>
      <w:rFonts w:ascii="Tahoma" w:hAnsi="Tahoma" w:cs="Tahoma"/>
      <w:sz w:val="16"/>
      <w:szCs w:val="16"/>
    </w:rPr>
  </w:style>
  <w:style w:type="character" w:styleId="aff">
    <w:name w:val="annotation reference"/>
    <w:uiPriority w:val="99"/>
    <w:semiHidden/>
    <w:unhideWhenUsed/>
    <w:rsid w:val="00530FD8"/>
    <w:rPr>
      <w:sz w:val="16"/>
      <w:szCs w:val="16"/>
    </w:rPr>
  </w:style>
  <w:style w:type="paragraph" w:styleId="aff0">
    <w:name w:val="annotation text"/>
    <w:basedOn w:val="a"/>
    <w:link w:val="aff1"/>
    <w:uiPriority w:val="99"/>
    <w:unhideWhenUsed/>
    <w:rsid w:val="00530FD8"/>
    <w:rPr>
      <w:sz w:val="20"/>
      <w:szCs w:val="20"/>
    </w:rPr>
  </w:style>
  <w:style w:type="character" w:customStyle="1" w:styleId="aff1">
    <w:name w:val="Текст примечания Знак"/>
    <w:link w:val="aff0"/>
    <w:uiPriority w:val="99"/>
    <w:rsid w:val="00530FD8"/>
    <w:rPr>
      <w:sz w:val="20"/>
      <w:szCs w:val="20"/>
    </w:rPr>
  </w:style>
  <w:style w:type="paragraph" w:styleId="aff2">
    <w:name w:val="annotation subject"/>
    <w:basedOn w:val="aff0"/>
    <w:next w:val="aff0"/>
    <w:link w:val="aff3"/>
    <w:uiPriority w:val="99"/>
    <w:semiHidden/>
    <w:unhideWhenUsed/>
    <w:rsid w:val="00530FD8"/>
    <w:rPr>
      <w:b/>
      <w:bCs/>
    </w:rPr>
  </w:style>
  <w:style w:type="character" w:customStyle="1" w:styleId="aff3">
    <w:name w:val="Тема примечания Знак"/>
    <w:link w:val="aff2"/>
    <w:uiPriority w:val="99"/>
    <w:semiHidden/>
    <w:rsid w:val="00530FD8"/>
    <w:rPr>
      <w:b/>
      <w:bCs/>
      <w:sz w:val="20"/>
      <w:szCs w:val="20"/>
    </w:rPr>
  </w:style>
  <w:style w:type="character" w:customStyle="1" w:styleId="110">
    <w:name w:val="Основной текст Знак11"/>
    <w:uiPriority w:val="99"/>
    <w:semiHidden/>
    <w:rsid w:val="00530FD8"/>
    <w:rPr>
      <w:rFonts w:cs="Times New Roman"/>
    </w:rPr>
  </w:style>
  <w:style w:type="paragraph" w:customStyle="1" w:styleId="ConsPlusNormal">
    <w:name w:val="ConsPlusNormal"/>
    <w:rsid w:val="00530FD8"/>
    <w:rPr>
      <w:rFonts w:ascii="Times New Roman" w:hAnsi="Times New Roman"/>
      <w:sz w:val="28"/>
      <w:szCs w:val="28"/>
      <w:lang w:eastAsia="en-US"/>
    </w:rPr>
  </w:style>
  <w:style w:type="paragraph" w:styleId="aff4">
    <w:name w:val="Revision"/>
    <w:hidden/>
    <w:uiPriority w:val="99"/>
    <w:semiHidden/>
    <w:rsid w:val="00530FD8"/>
    <w:rPr>
      <w:sz w:val="22"/>
      <w:szCs w:val="22"/>
      <w:lang w:eastAsia="en-US"/>
    </w:rPr>
  </w:style>
  <w:style w:type="character" w:styleId="aff5">
    <w:name w:val="Hyperlink"/>
    <w:basedOn w:val="a0"/>
    <w:uiPriority w:val="99"/>
    <w:unhideWhenUsed/>
    <w:rsid w:val="00530FD8"/>
    <w:rPr>
      <w:color w:val="0563C1" w:themeColor="hyperlink"/>
      <w:u w:val="single"/>
    </w:rPr>
  </w:style>
  <w:style w:type="character" w:customStyle="1" w:styleId="FontStyle33">
    <w:name w:val="Font Style33"/>
    <w:basedOn w:val="a0"/>
    <w:uiPriority w:val="99"/>
    <w:rsid w:val="00530FD8"/>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www.cbr.ru/hd_base/metall/metall_base_new/"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cbr.ru/admissionfinmarket/navigator/oip/" TargetMode="External"/><Relationship Id="rId10" Type="http://schemas.openxmlformats.org/officeDocument/2006/relationships/hyperlink" Target="mailto:spravki_bk@mintrud.gov.ru"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cbr.ru/admissionfinmarket/navigator/o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A38CACDD-D1DE-458B-9411-10848BCFA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30583</Words>
  <Characters>174329</Characters>
  <Application>Microsoft Office Word</Application>
  <DocSecurity>0</DocSecurity>
  <Lines>1452</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Светлана Фендрикова</cp:lastModifiedBy>
  <cp:revision>2</cp:revision>
  <cp:lastPrinted>2026-03-31T16:32:00Z</cp:lastPrinted>
  <dcterms:created xsi:type="dcterms:W3CDTF">2026-04-24T12:17:00Z</dcterms:created>
  <dcterms:modified xsi:type="dcterms:W3CDTF">2026-04-24T12:17:00Z</dcterms:modified>
</cp:coreProperties>
</file>