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E4BC4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14:paraId="2DFD6B15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55175D6D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7C67F8BC" w14:textId="127E56B0" w:rsidR="00F70BCA" w:rsidRPr="00F96D0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</w:t>
      </w:r>
      <w:r w:rsidR="00F96D0A">
        <w:rPr>
          <w:rFonts w:eastAsiaTheme="minorHAnsi"/>
          <w:bCs/>
          <w:sz w:val="28"/>
          <w:szCs w:val="28"/>
          <w:lang w:eastAsia="en-US"/>
        </w:rPr>
        <w:br/>
      </w:r>
      <w:r w:rsidRPr="00E954A7">
        <w:rPr>
          <w:rFonts w:eastAsiaTheme="minorHAnsi"/>
          <w:bCs/>
          <w:sz w:val="28"/>
          <w:szCs w:val="28"/>
          <w:lang w:eastAsia="en-US"/>
        </w:rPr>
        <w:t>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F96D0A" w:rsidRPr="00F96D0A">
        <w:rPr>
          <w:rFonts w:eastAsiaTheme="minorHAnsi"/>
          <w:i/>
          <w:sz w:val="28"/>
          <w:szCs w:val="28"/>
          <w:u w:val="single"/>
          <w:lang w:eastAsia="en-US"/>
        </w:rPr>
        <w:t xml:space="preserve">город </w:t>
      </w:r>
      <w:r w:rsidR="00F96D0A" w:rsidRPr="00F96D0A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2F4518" w:rsidRPr="00F96D0A">
        <w:rPr>
          <w:rFonts w:eastAsiaTheme="minorHAnsi"/>
          <w:i/>
          <w:sz w:val="28"/>
          <w:szCs w:val="28"/>
          <w:u w:val="single"/>
          <w:lang w:eastAsia="en-US"/>
        </w:rPr>
        <w:t>Ростов-на-Дону</w:t>
      </w:r>
      <w:r w:rsidRPr="00F96D0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4BF8F6FD" w14:textId="3A62BA96" w:rsidR="001330DB" w:rsidRPr="00F96D0A" w:rsidRDefault="00F70BCA" w:rsidP="002F4518">
      <w:pPr>
        <w:autoSpaceDE w:val="0"/>
        <w:autoSpaceDN w:val="0"/>
        <w:adjustRightInd w:val="0"/>
        <w:contextualSpacing/>
        <w:jc w:val="both"/>
        <w:rPr>
          <w:i/>
          <w:sz w:val="28"/>
          <w:szCs w:val="28"/>
          <w:u w:val="single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Наименование инициативного проекта:</w:t>
      </w:r>
      <w:r w:rsidR="002F4518" w:rsidRPr="002F4518">
        <w:t xml:space="preserve"> </w:t>
      </w:r>
      <w:r w:rsidR="001330DB" w:rsidRPr="00F96D0A">
        <w:rPr>
          <w:i/>
          <w:sz w:val="28"/>
          <w:szCs w:val="28"/>
          <w:u w:val="single"/>
        </w:rPr>
        <w:t xml:space="preserve">«Приобретение комплекта профессионального звукового оборудования: акустическая система, сабвуфер, микшерный пульт, соединительная стойка для акустических систем, стойка для акустических систем, кабель 20м, кабель 3 м, светового оборудования: прожектор SPOT, прожектор PAR, контроллер, стойка для оборудования для МБУ Парк </w:t>
      </w:r>
      <w:r w:rsidR="00F96D0A">
        <w:rPr>
          <w:i/>
          <w:sz w:val="28"/>
          <w:szCs w:val="28"/>
          <w:u w:val="single"/>
        </w:rPr>
        <w:br/>
      </w:r>
      <w:r w:rsidR="001330DB" w:rsidRPr="00F96D0A">
        <w:rPr>
          <w:i/>
          <w:sz w:val="28"/>
          <w:szCs w:val="28"/>
          <w:u w:val="single"/>
        </w:rPr>
        <w:t>1 Мая».</w:t>
      </w:r>
    </w:p>
    <w:p w14:paraId="0FD39658" w14:textId="2C9785E9" w:rsidR="00F70BCA" w:rsidRPr="00E954A7" w:rsidRDefault="00F70BCA" w:rsidP="002F4518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2F4518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2F4518" w:rsidRPr="00F96D0A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proofErr w:type="gramEnd"/>
      <w:r w:rsidRPr="00E954A7">
        <w:rPr>
          <w:rFonts w:eastAsiaTheme="minorHAnsi"/>
          <w:sz w:val="28"/>
          <w:szCs w:val="28"/>
          <w:lang w:eastAsia="en-US"/>
        </w:rPr>
        <w:t>.</w:t>
      </w:r>
    </w:p>
    <w:p w14:paraId="5860E0B9" w14:textId="5D6F603C" w:rsidR="00F70BCA" w:rsidRPr="00F96D0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F96D0A" w:rsidRPr="00F96D0A">
        <w:rPr>
          <w:rFonts w:eastAsiaTheme="minorHAnsi"/>
          <w:i/>
          <w:sz w:val="28"/>
          <w:szCs w:val="28"/>
          <w:u w:val="single"/>
          <w:lang w:eastAsia="en-US"/>
        </w:rPr>
        <w:t xml:space="preserve">с </w:t>
      </w:r>
      <w:r w:rsidR="007359BF" w:rsidRPr="00F96D0A">
        <w:rPr>
          <w:rFonts w:eastAsiaTheme="minorHAnsi"/>
          <w:i/>
          <w:sz w:val="28"/>
          <w:szCs w:val="28"/>
          <w:u w:val="single"/>
          <w:lang w:eastAsia="en-US"/>
        </w:rPr>
        <w:t>13</w:t>
      </w:r>
      <w:r w:rsidR="00EC3903" w:rsidRPr="00F96D0A">
        <w:rPr>
          <w:rFonts w:eastAsiaTheme="minorHAnsi"/>
          <w:i/>
          <w:sz w:val="28"/>
          <w:szCs w:val="28"/>
          <w:u w:val="single"/>
          <w:lang w:eastAsia="en-US"/>
        </w:rPr>
        <w:t>.</w:t>
      </w:r>
      <w:r w:rsidR="007359BF" w:rsidRPr="00F96D0A">
        <w:rPr>
          <w:rFonts w:eastAsiaTheme="minorHAnsi"/>
          <w:i/>
          <w:sz w:val="28"/>
          <w:szCs w:val="28"/>
          <w:u w:val="single"/>
          <w:lang w:eastAsia="en-US"/>
        </w:rPr>
        <w:t>06</w:t>
      </w:r>
      <w:r w:rsidR="00EC3903" w:rsidRPr="00F96D0A">
        <w:rPr>
          <w:rFonts w:eastAsiaTheme="minorHAnsi"/>
          <w:i/>
          <w:sz w:val="28"/>
          <w:szCs w:val="28"/>
          <w:u w:val="single"/>
          <w:lang w:eastAsia="en-US"/>
        </w:rPr>
        <w:t>.2023</w:t>
      </w:r>
      <w:r w:rsidR="00F96D0A" w:rsidRPr="00F96D0A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F96D0A" w:rsidRPr="00F96D0A">
        <w:rPr>
          <w:rFonts w:eastAsiaTheme="minorHAnsi"/>
          <w:i/>
          <w:sz w:val="28"/>
          <w:szCs w:val="28"/>
          <w:u w:val="single"/>
          <w:lang w:eastAsia="en-US"/>
        </w:rPr>
        <w:br/>
        <w:t xml:space="preserve">по </w:t>
      </w:r>
      <w:r w:rsidR="001330DB" w:rsidRPr="00F96D0A">
        <w:rPr>
          <w:rFonts w:eastAsiaTheme="minorHAnsi"/>
          <w:i/>
          <w:sz w:val="28"/>
          <w:szCs w:val="28"/>
          <w:u w:val="single"/>
          <w:lang w:eastAsia="en-US"/>
        </w:rPr>
        <w:t>27</w:t>
      </w:r>
      <w:r w:rsidR="002F4518" w:rsidRPr="00F96D0A">
        <w:rPr>
          <w:rFonts w:eastAsiaTheme="minorHAnsi"/>
          <w:i/>
          <w:sz w:val="28"/>
          <w:szCs w:val="28"/>
          <w:u w:val="single"/>
          <w:lang w:eastAsia="en-US"/>
        </w:rPr>
        <w:t>.</w:t>
      </w:r>
      <w:r w:rsidR="001330DB" w:rsidRPr="00F96D0A">
        <w:rPr>
          <w:rFonts w:eastAsiaTheme="minorHAnsi"/>
          <w:i/>
          <w:sz w:val="28"/>
          <w:szCs w:val="28"/>
          <w:u w:val="single"/>
          <w:lang w:eastAsia="en-US"/>
        </w:rPr>
        <w:t>07</w:t>
      </w:r>
      <w:r w:rsidR="002F4518" w:rsidRPr="00F96D0A">
        <w:rPr>
          <w:rFonts w:eastAsiaTheme="minorHAnsi"/>
          <w:i/>
          <w:sz w:val="28"/>
          <w:szCs w:val="28"/>
          <w:u w:val="single"/>
          <w:lang w:eastAsia="en-US"/>
        </w:rPr>
        <w:t>.2023</w:t>
      </w:r>
      <w:r w:rsidRPr="00F96D0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3EC3AF1D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F96D0A" w14:paraId="48098F80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B064" w14:textId="77777777" w:rsidR="00F70BCA" w:rsidRPr="00F96D0A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F96D0A">
              <w:rPr>
                <w:color w:val="000000" w:themeColor="text1"/>
                <w:sz w:val="24"/>
                <w:szCs w:val="24"/>
              </w:rPr>
              <w:t>№</w:t>
            </w:r>
          </w:p>
          <w:p w14:paraId="4B78E9C2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F96D0A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F96D0A"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9403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0FB71D72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в рамках реализации инициативного проекта</w:t>
            </w:r>
          </w:p>
          <w:p w14:paraId="7EF156AF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13A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 xml:space="preserve">Стоимость </w:t>
            </w:r>
          </w:p>
          <w:p w14:paraId="4979A60B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5AE3C1C5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в рамках реализации инициативного проекта</w:t>
            </w:r>
            <w:r w:rsidRPr="00F96D0A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913C" w14:textId="77777777" w:rsidR="00F70BCA" w:rsidRPr="00F96D0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F96D0A">
              <w:rPr>
                <w:sz w:val="24"/>
                <w:szCs w:val="24"/>
                <w:vertAlign w:val="superscript"/>
              </w:rPr>
              <w:t>**</w:t>
            </w:r>
            <w:r w:rsidRPr="00F96D0A">
              <w:rPr>
                <w:sz w:val="24"/>
                <w:szCs w:val="24"/>
              </w:rPr>
              <w:t xml:space="preserve"> </w:t>
            </w:r>
          </w:p>
        </w:tc>
      </w:tr>
      <w:tr w:rsidR="00F70BCA" w:rsidRPr="00F96D0A" w14:paraId="17495959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0023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0201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9830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2947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4</w:t>
            </w:r>
          </w:p>
        </w:tc>
      </w:tr>
      <w:tr w:rsidR="00F70BCA" w:rsidRPr="00F96D0A" w14:paraId="5E311ADD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98F" w14:textId="77777777" w:rsidR="00F70BCA" w:rsidRPr="00F96D0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C5ED" w14:textId="219630EC" w:rsidR="00F70BCA" w:rsidRPr="00F96D0A" w:rsidRDefault="001330DB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Приобретение комплекта профессионального звукового оборудования: акустическая система, сабвуфер, микшерный пульт, соединительная стойка для акустических систем, стойка для акустических систем, кабель 20м, кабель 3 м, светового оборудования: прожектор SPOT, прожектор PAR, контроллер, стойка для оборудования для МБУ Парк 1 Мая»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DC0E" w14:textId="35647BB9" w:rsidR="00F70BCA" w:rsidRPr="00F96D0A" w:rsidRDefault="00D1409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1219,930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DF73" w14:textId="04B9493C" w:rsidR="00F70BCA" w:rsidRPr="00F96D0A" w:rsidRDefault="00D1409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ООО «Первая музыкальная компания»</w:t>
            </w:r>
          </w:p>
        </w:tc>
      </w:tr>
      <w:tr w:rsidR="00055809" w:rsidRPr="00F96D0A" w14:paraId="74439E78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7331" w14:textId="77777777" w:rsidR="00055809" w:rsidRPr="00F96D0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EFA5" w14:textId="4FFB4D39" w:rsidR="00055809" w:rsidRPr="00F96D0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Предоставление спецодежды, средств индивидуальной защиты, инструментов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8CC6" w14:textId="3BD8513C" w:rsidR="00055809" w:rsidRPr="00F96D0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36C3" w14:textId="376CB2F6" w:rsidR="00055809" w:rsidRPr="00F96D0A" w:rsidRDefault="00884E5E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4</w:t>
            </w:r>
          </w:p>
        </w:tc>
      </w:tr>
      <w:tr w:rsidR="00055809" w:rsidRPr="00F96D0A" w14:paraId="73BB9CE8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843B" w14:textId="744AEFB3" w:rsidR="00055809" w:rsidRPr="00F96D0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C1BF" w14:textId="615904B1" w:rsidR="00055809" w:rsidRPr="00F96D0A" w:rsidRDefault="00884E5E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Распаковка, вывоз упаковки</w:t>
            </w:r>
            <w:r w:rsidR="00095C93" w:rsidRPr="00F96D0A">
              <w:rPr>
                <w:sz w:val="24"/>
                <w:szCs w:val="24"/>
              </w:rPr>
              <w:t xml:space="preserve"> (полиэтилен, картон)</w:t>
            </w:r>
            <w:r w:rsidRPr="00F96D0A">
              <w:rPr>
                <w:sz w:val="24"/>
                <w:szCs w:val="24"/>
              </w:rPr>
              <w:t>, перенос аппаратуры</w:t>
            </w:r>
            <w:r w:rsidR="00095C93" w:rsidRPr="00F96D0A">
              <w:rPr>
                <w:sz w:val="24"/>
                <w:szCs w:val="24"/>
              </w:rPr>
              <w:t>, погрузка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8F08" w14:textId="74B12C48" w:rsidR="00055809" w:rsidRPr="00F96D0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29" w14:textId="50AC5262" w:rsidR="00055809" w:rsidRPr="00F96D0A" w:rsidRDefault="007359BF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55</w:t>
            </w:r>
          </w:p>
        </w:tc>
      </w:tr>
      <w:tr w:rsidR="00055809" w:rsidRPr="00F96D0A" w14:paraId="44451C07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544F" w14:textId="77777777" w:rsidR="00055809" w:rsidRPr="00F96D0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3823" w14:textId="77777777" w:rsidR="00055809" w:rsidRPr="00F96D0A" w:rsidRDefault="00055809" w:rsidP="00055809">
            <w:pPr>
              <w:contextualSpacing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5D99" w14:textId="138A6B8B" w:rsidR="00055809" w:rsidRPr="00F96D0A" w:rsidRDefault="007359BF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1219,930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89FB" w14:textId="77777777" w:rsidR="00055809" w:rsidRPr="00F96D0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2A511B13" w14:textId="77777777"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4887C47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lastRenderedPageBreak/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03145124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14:paraId="3D797F09" w14:textId="77777777"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8"/>
        <w:gridCol w:w="1783"/>
        <w:gridCol w:w="1783"/>
        <w:gridCol w:w="1782"/>
        <w:gridCol w:w="1783"/>
      </w:tblGrid>
      <w:tr w:rsidR="00F70BCA" w:rsidRPr="00F96D0A" w14:paraId="41112343" w14:textId="77777777" w:rsidTr="00D3494A">
        <w:trPr>
          <w:tblHeader/>
        </w:trPr>
        <w:tc>
          <w:tcPr>
            <w:tcW w:w="3149" w:type="dxa"/>
            <w:vMerge w:val="restart"/>
          </w:tcPr>
          <w:p w14:paraId="790B5582" w14:textId="77777777" w:rsidR="00F70BCA" w:rsidRPr="00F96D0A" w:rsidRDefault="00F70BCA" w:rsidP="00682EBD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 xml:space="preserve">Сведения </w:t>
            </w:r>
          </w:p>
          <w:p w14:paraId="42DC59E2" w14:textId="77777777" w:rsidR="00F70BCA" w:rsidRPr="00F96D0A" w:rsidRDefault="00F70BCA" w:rsidP="00682EBD">
            <w:pPr>
              <w:pageBreakBefore/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3" w:type="dxa"/>
            <w:gridSpan w:val="2"/>
          </w:tcPr>
          <w:p w14:paraId="1A70FE1B" w14:textId="77777777" w:rsidR="00F70BCA" w:rsidRPr="00F96D0A" w:rsidRDefault="00F70BCA" w:rsidP="00682EBD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Планируемый</w:t>
            </w:r>
          </w:p>
          <w:p w14:paraId="7BD124D3" w14:textId="77777777" w:rsidR="00F70BCA" w:rsidRPr="00F96D0A" w:rsidRDefault="00F70BCA" w:rsidP="00682EBD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3" w:type="dxa"/>
            <w:gridSpan w:val="2"/>
          </w:tcPr>
          <w:p w14:paraId="217EBCBF" w14:textId="77777777" w:rsidR="00F70BCA" w:rsidRPr="00F96D0A" w:rsidRDefault="00F70BCA" w:rsidP="00682EBD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 xml:space="preserve">Фактический </w:t>
            </w:r>
          </w:p>
          <w:p w14:paraId="161BBC3D" w14:textId="77777777" w:rsidR="00F70BCA" w:rsidRPr="00F96D0A" w:rsidRDefault="00F70BCA" w:rsidP="00682EBD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F96D0A" w14:paraId="7D56D96D" w14:textId="77777777" w:rsidTr="00D3494A">
        <w:trPr>
          <w:tblHeader/>
        </w:trPr>
        <w:tc>
          <w:tcPr>
            <w:tcW w:w="3149" w:type="dxa"/>
            <w:vMerge/>
          </w:tcPr>
          <w:p w14:paraId="49829688" w14:textId="77777777" w:rsidR="00F70BCA" w:rsidRPr="00F96D0A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1" w:type="dxa"/>
          </w:tcPr>
          <w:p w14:paraId="31D5CD67" w14:textId="77777777" w:rsidR="00F70BCA" w:rsidRPr="00F96D0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F96D0A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7235B4C4" w14:textId="77777777" w:rsidR="00F70BCA" w:rsidRPr="00F96D0A" w:rsidRDefault="00F70BCA" w:rsidP="00682EBD">
            <w:pPr>
              <w:jc w:val="center"/>
              <w:rPr>
                <w:sz w:val="24"/>
                <w:szCs w:val="24"/>
              </w:rPr>
            </w:pPr>
            <w:r w:rsidRPr="00F96D0A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14:paraId="1164C6EE" w14:textId="77777777" w:rsidR="00F70BCA" w:rsidRPr="00F96D0A" w:rsidRDefault="00F70BCA" w:rsidP="00682EBD">
            <w:pPr>
              <w:jc w:val="center"/>
              <w:rPr>
                <w:sz w:val="24"/>
                <w:szCs w:val="24"/>
              </w:rPr>
            </w:pPr>
            <w:r w:rsidRPr="00F96D0A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1" w:type="dxa"/>
          </w:tcPr>
          <w:p w14:paraId="62305886" w14:textId="77777777" w:rsidR="00F70BCA" w:rsidRPr="00F96D0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F96D0A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73C0F221" w14:textId="77777777" w:rsidR="00F70BCA" w:rsidRPr="00F96D0A" w:rsidRDefault="00F70BCA" w:rsidP="00682EBD">
            <w:pPr>
              <w:jc w:val="center"/>
              <w:rPr>
                <w:sz w:val="24"/>
                <w:szCs w:val="24"/>
              </w:rPr>
            </w:pPr>
            <w:r w:rsidRPr="00F96D0A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14:paraId="4C15D9F1" w14:textId="77777777" w:rsidR="00F70BCA" w:rsidRPr="00F96D0A" w:rsidRDefault="00F70BCA" w:rsidP="00682EBD">
            <w:pPr>
              <w:jc w:val="center"/>
              <w:rPr>
                <w:sz w:val="24"/>
                <w:szCs w:val="24"/>
              </w:rPr>
            </w:pPr>
            <w:r w:rsidRPr="00F96D0A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F70BCA" w:rsidRPr="00F96D0A" w14:paraId="776FB8C1" w14:textId="77777777" w:rsidTr="00D3494A">
        <w:trPr>
          <w:tblHeader/>
        </w:trPr>
        <w:tc>
          <w:tcPr>
            <w:tcW w:w="3149" w:type="dxa"/>
          </w:tcPr>
          <w:p w14:paraId="07E01380" w14:textId="77777777" w:rsidR="00F70BCA" w:rsidRPr="00F96D0A" w:rsidRDefault="00F70BCA" w:rsidP="00682EBD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1</w:t>
            </w:r>
          </w:p>
        </w:tc>
        <w:tc>
          <w:tcPr>
            <w:tcW w:w="1761" w:type="dxa"/>
          </w:tcPr>
          <w:p w14:paraId="3A58D45E" w14:textId="77777777" w:rsidR="00F70BCA" w:rsidRPr="00F96D0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F96D0A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62" w:type="dxa"/>
          </w:tcPr>
          <w:p w14:paraId="7CD7DCD5" w14:textId="77777777" w:rsidR="00F70BCA" w:rsidRPr="00F96D0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F96D0A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761" w:type="dxa"/>
          </w:tcPr>
          <w:p w14:paraId="003FCA8C" w14:textId="77777777" w:rsidR="00F70BCA" w:rsidRPr="00F96D0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F96D0A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762" w:type="dxa"/>
          </w:tcPr>
          <w:p w14:paraId="2A4A1761" w14:textId="77777777" w:rsidR="00F70BCA" w:rsidRPr="00F96D0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F96D0A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851322" w:rsidRPr="00F96D0A" w14:paraId="012292A4" w14:textId="77777777" w:rsidTr="00D3494A">
        <w:tc>
          <w:tcPr>
            <w:tcW w:w="3149" w:type="dxa"/>
          </w:tcPr>
          <w:p w14:paraId="140FCE82" w14:textId="77777777" w:rsidR="00851322" w:rsidRPr="00F96D0A" w:rsidRDefault="00851322" w:rsidP="00851322">
            <w:pPr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1" w:type="dxa"/>
          </w:tcPr>
          <w:p w14:paraId="3D721796" w14:textId="5818B3FC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1219,930</w:t>
            </w:r>
          </w:p>
        </w:tc>
        <w:tc>
          <w:tcPr>
            <w:tcW w:w="1762" w:type="dxa"/>
          </w:tcPr>
          <w:p w14:paraId="5CFF9E79" w14:textId="6FBFC0AF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100</w:t>
            </w:r>
          </w:p>
        </w:tc>
        <w:tc>
          <w:tcPr>
            <w:tcW w:w="1761" w:type="dxa"/>
          </w:tcPr>
          <w:p w14:paraId="556F5EA6" w14:textId="1E72C13C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1219,930</w:t>
            </w:r>
          </w:p>
        </w:tc>
        <w:tc>
          <w:tcPr>
            <w:tcW w:w="1762" w:type="dxa"/>
          </w:tcPr>
          <w:p w14:paraId="2C8EE637" w14:textId="336BE7C0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100</w:t>
            </w:r>
          </w:p>
        </w:tc>
      </w:tr>
      <w:tr w:rsidR="00851322" w:rsidRPr="00F96D0A" w14:paraId="11B337FC" w14:textId="77777777" w:rsidTr="00D3494A">
        <w:tc>
          <w:tcPr>
            <w:tcW w:w="3149" w:type="dxa"/>
          </w:tcPr>
          <w:p w14:paraId="5611A45B" w14:textId="77777777" w:rsidR="00851322" w:rsidRPr="00F96D0A" w:rsidRDefault="00851322" w:rsidP="00851322">
            <w:pPr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1" w:type="dxa"/>
          </w:tcPr>
          <w:p w14:paraId="7DDB23B3" w14:textId="03E0A46A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1125,63</w:t>
            </w:r>
          </w:p>
        </w:tc>
        <w:tc>
          <w:tcPr>
            <w:tcW w:w="1762" w:type="dxa"/>
          </w:tcPr>
          <w:p w14:paraId="5AF598C4" w14:textId="0E874DD9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92,27</w:t>
            </w:r>
          </w:p>
        </w:tc>
        <w:tc>
          <w:tcPr>
            <w:tcW w:w="1761" w:type="dxa"/>
          </w:tcPr>
          <w:p w14:paraId="1AF27218" w14:textId="4DA67921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1125,63</w:t>
            </w:r>
          </w:p>
        </w:tc>
        <w:tc>
          <w:tcPr>
            <w:tcW w:w="1762" w:type="dxa"/>
          </w:tcPr>
          <w:p w14:paraId="620FC2DB" w14:textId="0681D2AA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92,27</w:t>
            </w:r>
          </w:p>
        </w:tc>
      </w:tr>
      <w:tr w:rsidR="00851322" w:rsidRPr="00F96D0A" w14:paraId="66CF9562" w14:textId="77777777" w:rsidTr="00D3494A">
        <w:tc>
          <w:tcPr>
            <w:tcW w:w="3149" w:type="dxa"/>
          </w:tcPr>
          <w:p w14:paraId="23776BA8" w14:textId="77777777" w:rsidR="00851322" w:rsidRPr="00F96D0A" w:rsidRDefault="00851322" w:rsidP="00851322">
            <w:pPr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1" w:type="dxa"/>
          </w:tcPr>
          <w:p w14:paraId="3769CCD8" w14:textId="0C41B977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29,3</w:t>
            </w:r>
          </w:p>
        </w:tc>
        <w:tc>
          <w:tcPr>
            <w:tcW w:w="1762" w:type="dxa"/>
          </w:tcPr>
          <w:p w14:paraId="095FA8BE" w14:textId="68302AA3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2,40</w:t>
            </w:r>
          </w:p>
          <w:p w14:paraId="70E458E0" w14:textId="22535F7E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1" w:type="dxa"/>
          </w:tcPr>
          <w:p w14:paraId="0332847C" w14:textId="3D7B77E9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29,3</w:t>
            </w:r>
          </w:p>
        </w:tc>
        <w:tc>
          <w:tcPr>
            <w:tcW w:w="1762" w:type="dxa"/>
          </w:tcPr>
          <w:p w14:paraId="44114D4E" w14:textId="44B3E94E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2,40</w:t>
            </w:r>
          </w:p>
        </w:tc>
      </w:tr>
      <w:tr w:rsidR="00851322" w:rsidRPr="00F96D0A" w14:paraId="7A610973" w14:textId="77777777" w:rsidTr="00D3494A">
        <w:tc>
          <w:tcPr>
            <w:tcW w:w="3149" w:type="dxa"/>
          </w:tcPr>
          <w:p w14:paraId="44A2BE99" w14:textId="77777777" w:rsidR="00851322" w:rsidRPr="00F96D0A" w:rsidRDefault="00851322" w:rsidP="00851322">
            <w:pPr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1" w:type="dxa"/>
          </w:tcPr>
          <w:p w14:paraId="3276BFEF" w14:textId="72CD77BF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65,0</w:t>
            </w:r>
          </w:p>
        </w:tc>
        <w:tc>
          <w:tcPr>
            <w:tcW w:w="1762" w:type="dxa"/>
          </w:tcPr>
          <w:p w14:paraId="10AE1130" w14:textId="45067E2F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5,33</w:t>
            </w:r>
          </w:p>
        </w:tc>
        <w:tc>
          <w:tcPr>
            <w:tcW w:w="1761" w:type="dxa"/>
          </w:tcPr>
          <w:p w14:paraId="00D61E5B" w14:textId="6B118BF8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65,0</w:t>
            </w:r>
          </w:p>
        </w:tc>
        <w:tc>
          <w:tcPr>
            <w:tcW w:w="1762" w:type="dxa"/>
          </w:tcPr>
          <w:p w14:paraId="31573A36" w14:textId="70236F12" w:rsidR="00851322" w:rsidRPr="00F96D0A" w:rsidRDefault="00851322" w:rsidP="00851322">
            <w:pPr>
              <w:jc w:val="center"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5,33</w:t>
            </w:r>
          </w:p>
        </w:tc>
      </w:tr>
      <w:tr w:rsidR="00F70BCA" w:rsidRPr="00F96D0A" w14:paraId="0147B356" w14:textId="77777777" w:rsidTr="00D3494A">
        <w:tc>
          <w:tcPr>
            <w:tcW w:w="3149" w:type="dxa"/>
          </w:tcPr>
          <w:p w14:paraId="77B47254" w14:textId="77777777" w:rsidR="00F70BCA" w:rsidRPr="00F96D0A" w:rsidRDefault="00F70BCA" w:rsidP="00682EBD">
            <w:pPr>
              <w:contextualSpacing/>
              <w:rPr>
                <w:sz w:val="24"/>
                <w:szCs w:val="24"/>
              </w:rPr>
            </w:pPr>
            <w:r w:rsidRPr="00F96D0A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46" w:type="dxa"/>
            <w:gridSpan w:val="4"/>
          </w:tcPr>
          <w:p w14:paraId="6092F82D" w14:textId="1A68FC14" w:rsidR="009E4F1A" w:rsidRPr="00F96D0A" w:rsidRDefault="009E4F1A" w:rsidP="00851322">
            <w:pPr>
              <w:pStyle w:val="a4"/>
              <w:ind w:left="1080"/>
              <w:rPr>
                <w:sz w:val="24"/>
                <w:szCs w:val="24"/>
              </w:rPr>
            </w:pPr>
          </w:p>
        </w:tc>
      </w:tr>
    </w:tbl>
    <w:p w14:paraId="36B7ADAE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3F8EB1F8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14:paraId="767358E2" w14:textId="77777777" w:rsidTr="00F96D0A">
        <w:tc>
          <w:tcPr>
            <w:tcW w:w="778" w:type="dxa"/>
          </w:tcPr>
          <w:p w14:paraId="604E6084" w14:textId="77777777"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14:paraId="39D99799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14:paraId="7DEDB271" w14:textId="792A6C17" w:rsidR="00F70BCA" w:rsidRPr="00F96D0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</w:rPr>
            </w:pPr>
            <w:r w:rsidRPr="00F96D0A">
              <w:rPr>
                <w:sz w:val="24"/>
              </w:rPr>
              <w:t>Фотография объекта</w:t>
            </w:r>
            <w:r w:rsidR="00F96D0A" w:rsidRPr="00F96D0A">
              <w:rPr>
                <w:sz w:val="24"/>
              </w:rPr>
              <w:t xml:space="preserve"> </w:t>
            </w:r>
            <w:r w:rsidRPr="00F96D0A">
              <w:rPr>
                <w:sz w:val="24"/>
              </w:rPr>
              <w:t>до реализации</w:t>
            </w:r>
          </w:p>
          <w:p w14:paraId="22E38792" w14:textId="77777777" w:rsidR="00F70BCA" w:rsidRPr="00F96D0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</w:rPr>
            </w:pPr>
            <w:r w:rsidRPr="00F96D0A">
              <w:rPr>
                <w:sz w:val="24"/>
              </w:rPr>
              <w:t>инициативного проекта</w:t>
            </w:r>
          </w:p>
        </w:tc>
        <w:tc>
          <w:tcPr>
            <w:tcW w:w="4771" w:type="dxa"/>
          </w:tcPr>
          <w:p w14:paraId="36451F96" w14:textId="680FC155" w:rsidR="00F70BCA" w:rsidRPr="00F96D0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</w:rPr>
            </w:pPr>
            <w:r w:rsidRPr="00F96D0A">
              <w:rPr>
                <w:sz w:val="24"/>
              </w:rPr>
              <w:t>Фотография объекта</w:t>
            </w:r>
            <w:r w:rsidR="00F96D0A" w:rsidRPr="00F96D0A">
              <w:rPr>
                <w:sz w:val="24"/>
              </w:rPr>
              <w:t xml:space="preserve"> </w:t>
            </w:r>
            <w:r w:rsidRPr="00F96D0A">
              <w:rPr>
                <w:sz w:val="24"/>
              </w:rPr>
              <w:t>после реализации</w:t>
            </w:r>
          </w:p>
          <w:p w14:paraId="14D97BE9" w14:textId="77777777" w:rsidR="00F70BCA" w:rsidRPr="00F96D0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</w:rPr>
            </w:pPr>
            <w:r w:rsidRPr="00F96D0A">
              <w:rPr>
                <w:sz w:val="24"/>
              </w:rPr>
              <w:t>инициативного проекта</w:t>
            </w:r>
          </w:p>
        </w:tc>
      </w:tr>
      <w:tr w:rsidR="00F70BCA" w:rsidRPr="00E954A7" w14:paraId="52C83CD4" w14:textId="77777777" w:rsidTr="00F96D0A">
        <w:tc>
          <w:tcPr>
            <w:tcW w:w="778" w:type="dxa"/>
          </w:tcPr>
          <w:p w14:paraId="4225BBA1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14:paraId="3C9BEE20" w14:textId="215A6AC0" w:rsidR="00F70BCA" w:rsidRPr="00E954A7" w:rsidRDefault="007359BF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EAC1F3E" wp14:editId="1385B6D7">
                  <wp:extent cx="1866900" cy="2495301"/>
                  <wp:effectExtent l="0" t="0" r="0" b="635"/>
                  <wp:docPr id="291186719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168" cy="249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14:paraId="450B04E9" w14:textId="7F04F834" w:rsidR="00F70BCA" w:rsidRPr="00E954A7" w:rsidRDefault="007359BF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49CB9A5" wp14:editId="5F990835">
                  <wp:extent cx="2914650" cy="2333625"/>
                  <wp:effectExtent l="0" t="0" r="0" b="9525"/>
                  <wp:docPr id="1055127458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14:paraId="32751B56" w14:textId="77777777" w:rsidTr="00F96D0A">
        <w:tc>
          <w:tcPr>
            <w:tcW w:w="778" w:type="dxa"/>
          </w:tcPr>
          <w:p w14:paraId="66D27737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2</w:t>
            </w:r>
            <w:r>
              <w:t>.</w:t>
            </w:r>
          </w:p>
        </w:tc>
        <w:tc>
          <w:tcPr>
            <w:tcW w:w="4770" w:type="dxa"/>
          </w:tcPr>
          <w:p w14:paraId="33346FE5" w14:textId="74E42604" w:rsidR="00F70BCA" w:rsidRPr="00E954A7" w:rsidRDefault="007359BF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F93628F" wp14:editId="0438F293">
                  <wp:extent cx="2914650" cy="3895725"/>
                  <wp:effectExtent l="0" t="0" r="0" b="9525"/>
                  <wp:docPr id="2074001085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389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14:paraId="7DB561C7" w14:textId="4B37A8A6" w:rsidR="00F70BCA" w:rsidRPr="00E954A7" w:rsidRDefault="007359BF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2C65AE9" wp14:editId="192DDD37">
                  <wp:extent cx="2914650" cy="1638300"/>
                  <wp:effectExtent l="0" t="0" r="0" b="0"/>
                  <wp:docPr id="393933917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A28D12" wp14:editId="1BE41CB4">
                  <wp:extent cx="2914650" cy="2181225"/>
                  <wp:effectExtent l="0" t="0" r="0" b="9525"/>
                  <wp:docPr id="66696975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BA049" w14:textId="77777777"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  <w:bookmarkStart w:id="0" w:name="_GoBack"/>
      <w:bookmarkEnd w:id="0"/>
    </w:p>
    <w:sectPr w:rsid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2733F"/>
    <w:multiLevelType w:val="hybridMultilevel"/>
    <w:tmpl w:val="72221EEE"/>
    <w:lvl w:ilvl="0" w:tplc="F2D09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CA254A"/>
    <w:multiLevelType w:val="hybridMultilevel"/>
    <w:tmpl w:val="E3443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55809"/>
    <w:rsid w:val="0007526F"/>
    <w:rsid w:val="00095C93"/>
    <w:rsid w:val="001330DB"/>
    <w:rsid w:val="002F4518"/>
    <w:rsid w:val="003913B7"/>
    <w:rsid w:val="0040002A"/>
    <w:rsid w:val="00491446"/>
    <w:rsid w:val="006F5C02"/>
    <w:rsid w:val="007359BF"/>
    <w:rsid w:val="0073705A"/>
    <w:rsid w:val="008472C6"/>
    <w:rsid w:val="00851322"/>
    <w:rsid w:val="00884E5E"/>
    <w:rsid w:val="009E4F1A"/>
    <w:rsid w:val="009F099A"/>
    <w:rsid w:val="00B06E74"/>
    <w:rsid w:val="00BF2C73"/>
    <w:rsid w:val="00C20A63"/>
    <w:rsid w:val="00C86628"/>
    <w:rsid w:val="00CA56F3"/>
    <w:rsid w:val="00D14098"/>
    <w:rsid w:val="00D21413"/>
    <w:rsid w:val="00D3494A"/>
    <w:rsid w:val="00EC3903"/>
    <w:rsid w:val="00F70BCA"/>
    <w:rsid w:val="00F81731"/>
    <w:rsid w:val="00F9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02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4F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6D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6D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4F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6D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6D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8</cp:revision>
  <dcterms:created xsi:type="dcterms:W3CDTF">2023-11-17T12:43:00Z</dcterms:created>
  <dcterms:modified xsi:type="dcterms:W3CDTF">2023-11-20T11:34:00Z</dcterms:modified>
</cp:coreProperties>
</file>