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2000000">
      <w:pPr>
        <w:widowControl w:val="1"/>
        <w:spacing w:after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РАССМОТРЕНО                                                    </w:t>
      </w: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УТВЕРЖДАЮ</w:t>
      </w:r>
    </w:p>
    <w:p w14:paraId="03000000">
      <w:pPr>
        <w:widowControl w:val="1"/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              </w:t>
      </w:r>
    </w:p>
    <w:p w14:paraId="04000000">
      <w:pPr>
        <w:widowControl w:val="1"/>
        <w:spacing w:after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заседании оргкомитета                                    </w:t>
      </w:r>
      <w:r>
        <w:rPr>
          <w:rFonts w:ascii="Times New Roman" w:hAnsi="Times New Roman"/>
          <w:sz w:val="28"/>
        </w:rPr>
        <w:t>Первый заместитель министра</w:t>
      </w:r>
    </w:p>
    <w:p w14:paraId="05000000">
      <w:pPr>
        <w:widowControl w:val="1"/>
        <w:spacing w:after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этапа                                          </w:t>
      </w:r>
      <w:r>
        <w:rPr>
          <w:rFonts w:ascii="Times New Roman" w:hAnsi="Times New Roman"/>
          <w:sz w:val="28"/>
        </w:rPr>
        <w:t>общего и профессионального</w:t>
      </w:r>
    </w:p>
    <w:p w14:paraId="06000000">
      <w:pPr>
        <w:widowControl w:val="1"/>
        <w:spacing w:after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сероссийской олимпиады                               </w:t>
      </w:r>
      <w:r>
        <w:rPr>
          <w:rFonts w:ascii="Times New Roman" w:hAnsi="Times New Roman"/>
          <w:sz w:val="28"/>
        </w:rPr>
        <w:t>образования Ростовской области</w:t>
      </w:r>
    </w:p>
    <w:p w14:paraId="07000000">
      <w:pPr>
        <w:widowControl w:val="1"/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  школьников                                                     </w:t>
      </w:r>
      <w:r>
        <w:rPr>
          <w:rFonts w:ascii="Times New Roman" w:hAnsi="Times New Roman"/>
          <w:sz w:val="28"/>
        </w:rPr>
        <w:t xml:space="preserve">___________ </w:t>
      </w:r>
      <w:r>
        <w:rPr>
          <w:rFonts w:ascii="Times New Roman" w:hAnsi="Times New Roman"/>
          <w:sz w:val="28"/>
        </w:rPr>
        <w:t>И.Н.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Малиночка</w:t>
      </w:r>
    </w:p>
    <w:p w14:paraId="08000000">
      <w:pPr>
        <w:widowControl w:val="1"/>
        <w:spacing w:after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октября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                                                 </w:t>
      </w:r>
      <w:r>
        <w:rPr>
          <w:rFonts w:ascii="Times New Roman" w:hAnsi="Times New Roman"/>
          <w:sz w:val="28"/>
        </w:rPr>
        <w:t xml:space="preserve">  «</w:t>
      </w:r>
      <w:r>
        <w:rPr>
          <w:rFonts w:ascii="Times New Roman" w:hAnsi="Times New Roman"/>
          <w:sz w:val="28"/>
        </w:rPr>
        <w:t>16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октября 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г.</w:t>
      </w:r>
    </w:p>
    <w:p w14:paraId="09000000">
      <w:pPr>
        <w:widowControl w:val="1"/>
        <w:spacing w:after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Протокол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</w:t>
      </w:r>
    </w:p>
    <w:p w14:paraId="0A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C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E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F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widowControl w:val="1"/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Организационно-технологическая модель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1"/>
          <w:sz w:val="28"/>
        </w:rPr>
        <w:t>проведения муниципального этапа</w:t>
      </w:r>
    </w:p>
    <w:p w14:paraId="1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всероссийской олимпиады школьников</w:t>
      </w:r>
    </w:p>
    <w:p w14:paraId="1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202</w:t>
      </w:r>
      <w:r>
        <w:rPr>
          <w:rFonts w:ascii="Times New Roman" w:hAnsi="Times New Roman"/>
          <w:b w:val="1"/>
          <w:sz w:val="28"/>
        </w:rPr>
        <w:t>5</w:t>
      </w:r>
      <w:r>
        <w:rPr>
          <w:rFonts w:ascii="Times New Roman" w:hAnsi="Times New Roman"/>
          <w:b w:val="1"/>
          <w:sz w:val="28"/>
        </w:rPr>
        <w:t>-202</w:t>
      </w:r>
      <w:r>
        <w:rPr>
          <w:rFonts w:ascii="Times New Roman" w:hAnsi="Times New Roman"/>
          <w:b w:val="1"/>
          <w:sz w:val="28"/>
        </w:rPr>
        <w:t>6</w:t>
      </w:r>
      <w:r>
        <w:rPr>
          <w:rFonts w:ascii="Times New Roman" w:hAnsi="Times New Roman"/>
          <w:b w:val="1"/>
          <w:sz w:val="28"/>
        </w:rPr>
        <w:t xml:space="preserve"> учебном году</w:t>
      </w:r>
    </w:p>
    <w:p w14:paraId="1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о</w:t>
      </w:r>
      <w:r>
        <w:rPr>
          <w:rFonts w:ascii="Times New Roman" w:hAnsi="Times New Roman"/>
          <w:b w:val="1"/>
          <w:sz w:val="28"/>
        </w:rPr>
        <w:t>бщеобразовательных организациях</w:t>
      </w:r>
    </w:p>
    <w:p w14:paraId="1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города Ростова-на-Дону</w:t>
      </w:r>
    </w:p>
    <w:p w14:paraId="15000000">
      <w:pPr>
        <w:widowControl w:val="1"/>
        <w:ind w:firstLine="709"/>
        <w:rPr>
          <w:rFonts w:ascii="Times New Roman" w:hAnsi="Times New Roman"/>
          <w:sz w:val="24"/>
        </w:rPr>
      </w:pPr>
    </w:p>
    <w:p w14:paraId="16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7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8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9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A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B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C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D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E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1F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0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1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2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3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4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5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6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7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8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</w:p>
    <w:p w14:paraId="29000000">
      <w:pPr>
        <w:widowControl w:val="1"/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Содержание:</w:t>
      </w:r>
    </w:p>
    <w:p w14:paraId="2A000000">
      <w:pPr>
        <w:widowControl w:val="1"/>
        <w:spacing w:after="0"/>
        <w:ind w:left="993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62"/>
        <w:gridCol w:w="8647"/>
        <w:gridCol w:w="986"/>
      </w:tblGrid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B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положения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E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организатора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1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оргкомитета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4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МПМК и жюри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7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апелляционных комиссий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A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образовательных организаций, на базе которых проводятся предметные олимпиады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D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участников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0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 проведения предметных олимпиад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3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разбора заданий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6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проверки олимпиадных работ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9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показа олимпиадных работ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C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апелляций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F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подведения итогов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2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на участие обучающегося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5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о согласии на публикацию результатов совершеннолетнего участника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8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о согласии на публикацию результатов несовершеннолетнего участника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B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на апелляцию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E000000">
            <w:pPr>
              <w:pStyle w:val="Style_2"/>
              <w:widowControl w:val="1"/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5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 об удалении участника</w:t>
            </w:r>
          </w:p>
        </w:tc>
        <w:tc>
          <w:tcPr>
            <w:tcW w:type="dxa" w:w="9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6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</w:tr>
    </w:tbl>
    <w:p w14:paraId="61000000">
      <w:pPr>
        <w:widowControl w:val="1"/>
        <w:spacing w:after="0"/>
        <w:ind/>
        <w:rPr>
          <w:rFonts w:ascii="Times New Roman" w:hAnsi="Times New Roman"/>
          <w:b w:val="1"/>
          <w:sz w:val="24"/>
        </w:rPr>
      </w:pPr>
    </w:p>
    <w:p w14:paraId="6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</w:t>
      </w:r>
    </w:p>
    <w:p w14:paraId="6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Общие положения.</w:t>
      </w:r>
    </w:p>
    <w:p w14:paraId="64000000">
      <w:pPr>
        <w:pStyle w:val="Style_2"/>
        <w:widowControl w:val="1"/>
        <w:spacing w:after="0" w:line="240" w:lineRule="auto"/>
        <w:ind w:left="1233"/>
        <w:rPr>
          <w:rFonts w:ascii="Times New Roman" w:hAnsi="Times New Roman"/>
          <w:b w:val="1"/>
          <w:sz w:val="28"/>
        </w:rPr>
      </w:pPr>
    </w:p>
    <w:p w14:paraId="65000000">
      <w:pPr>
        <w:widowControl w:val="0"/>
        <w:tabs>
          <w:tab w:leader="none" w:pos="1527" w:val="left"/>
        </w:tabs>
        <w:spacing w:after="0" w:line="240" w:lineRule="auto"/>
        <w:ind w:firstLine="709" w:right="227"/>
        <w:jc w:val="both"/>
        <w:rPr>
          <w:rFonts w:ascii="Times New Roman" w:hAnsi="Times New Roman"/>
          <w:spacing w:val="1"/>
          <w:sz w:val="28"/>
        </w:rPr>
      </w:pPr>
      <w:r>
        <w:rPr>
          <w:rFonts w:ascii="Times New Roman" w:hAnsi="Times New Roman"/>
          <w:sz w:val="28"/>
        </w:rPr>
        <w:t>Всероссийская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олимпиада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школьников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проводится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соответствии</w:t>
      </w:r>
      <w:r>
        <w:rPr>
          <w:rFonts w:ascii="Times New Roman" w:hAnsi="Times New Roman"/>
          <w:spacing w:val="1"/>
          <w:sz w:val="28"/>
        </w:rPr>
        <w:t xml:space="preserve"> </w:t>
      </w:r>
    </w:p>
    <w:p w14:paraId="66000000">
      <w:pPr>
        <w:widowControl w:val="0"/>
        <w:tabs>
          <w:tab w:leader="none" w:pos="1527" w:val="left"/>
        </w:tabs>
        <w:spacing w:after="0" w:line="240" w:lineRule="auto"/>
        <w:ind w:right="22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приказом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Министерства</w:t>
      </w:r>
      <w:r>
        <w:rPr>
          <w:rFonts w:ascii="Times New Roman" w:hAnsi="Times New Roman"/>
          <w:spacing w:val="43"/>
          <w:sz w:val="28"/>
        </w:rPr>
        <w:t xml:space="preserve"> </w:t>
      </w:r>
      <w:r>
        <w:rPr>
          <w:rFonts w:ascii="Times New Roman" w:hAnsi="Times New Roman"/>
          <w:sz w:val="28"/>
        </w:rPr>
        <w:t>просвещения</w:t>
      </w:r>
      <w:r>
        <w:rPr>
          <w:rFonts w:ascii="Times New Roman" w:hAnsi="Times New Roman"/>
          <w:spacing w:val="44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</w:t>
      </w:r>
      <w:r>
        <w:rPr>
          <w:rFonts w:ascii="Times New Roman" w:hAnsi="Times New Roman"/>
          <w:spacing w:val="4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№ 678 </w:t>
      </w:r>
    </w:p>
    <w:p w14:paraId="67000000">
      <w:pPr>
        <w:widowControl w:val="0"/>
        <w:tabs>
          <w:tab w:leader="none" w:pos="1527" w:val="left"/>
        </w:tabs>
        <w:spacing w:after="0" w:line="240" w:lineRule="auto"/>
        <w:ind w:right="22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pacing w:val="42"/>
          <w:sz w:val="28"/>
        </w:rPr>
        <w:t xml:space="preserve"> </w:t>
      </w:r>
      <w:r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pacing w:val="44"/>
          <w:sz w:val="28"/>
        </w:rPr>
        <w:t xml:space="preserve"> </w:t>
      </w:r>
      <w:r>
        <w:rPr>
          <w:rFonts w:ascii="Times New Roman" w:hAnsi="Times New Roman"/>
          <w:sz w:val="28"/>
        </w:rPr>
        <w:t>ноября</w:t>
      </w:r>
      <w:r>
        <w:rPr>
          <w:rFonts w:ascii="Times New Roman" w:hAnsi="Times New Roman"/>
          <w:sz w:val="28"/>
        </w:rPr>
        <w:t xml:space="preserve"> 2020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 «Об утверждении Порядка проведения всероссийской олимпиады школьников».</w:t>
      </w:r>
    </w:p>
    <w:p w14:paraId="68000000">
      <w:pPr>
        <w:widowControl w:val="0"/>
        <w:tabs>
          <w:tab w:leader="none" w:pos="1527" w:val="left"/>
        </w:tabs>
        <w:spacing w:after="0" w:line="240" w:lineRule="auto"/>
        <w:ind w:firstLine="709" w:right="227"/>
        <w:jc w:val="both"/>
        <w:rPr>
          <w:rFonts w:ascii="Times New Roman" w:hAnsi="Times New Roman"/>
          <w:sz w:val="28"/>
        </w:rPr>
      </w:pPr>
    </w:p>
    <w:p w14:paraId="69000000">
      <w:pPr>
        <w:widowControl w:val="0"/>
        <w:spacing w:after="0" w:line="240" w:lineRule="auto"/>
        <w:ind w:right="-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Функции организатора.</w:t>
      </w:r>
    </w:p>
    <w:p w14:paraId="6A000000">
      <w:pPr>
        <w:pStyle w:val="Style_2"/>
        <w:widowControl w:val="0"/>
        <w:spacing w:after="0" w:line="240" w:lineRule="auto"/>
        <w:ind w:left="949"/>
        <w:jc w:val="both"/>
        <w:rPr>
          <w:rFonts w:ascii="Times New Roman" w:hAnsi="Times New Roman"/>
          <w:b w:val="1"/>
          <w:sz w:val="28"/>
        </w:rPr>
      </w:pPr>
    </w:p>
    <w:p w14:paraId="6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организатору необходимо:</w:t>
      </w:r>
    </w:p>
    <w:p w14:paraId="6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подготовить и утвердить график проведения муниципального этапа олимпиады не менее чем за 15 дней в соответствии со сроками, </w:t>
      </w:r>
      <w:r>
        <w:rPr>
          <w:rFonts w:ascii="Times New Roman" w:hAnsi="Times New Roman"/>
          <w:sz w:val="28"/>
        </w:rPr>
        <w:t xml:space="preserve">указанными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пункте </w:t>
      </w:r>
      <w:r>
        <w:rPr>
          <w:rFonts w:ascii="Times New Roman" w:hAnsi="Times New Roman"/>
          <w:sz w:val="28"/>
        </w:rPr>
        <w:t>11 Порядка;</w:t>
      </w:r>
    </w:p>
    <w:p w14:paraId="6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 позднее чем за 15 календарных дней до начала проведения муниципального этапа олимпиады подготовить и утвердить составы оргкомитета, жюри,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апелляционных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комиссий по каждому общеобразовательному предмету муниципального этапа олимпиады;</w:t>
      </w:r>
    </w:p>
    <w:p w14:paraId="6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не позднее чем за 15 календарных дней до начала проведения муниципального этапа олимпиады определить и утвердить сроки, в том числе начало и продолжительность проведения муниципального этапа олимпиады </w:t>
      </w:r>
    </w:p>
    <w:p w14:paraId="7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каждому общеобразовательному предмету, перечень материально-технического оборудования, используемого при его проведении, процедуру регистрации участников олимпиады, анализа выполненных олимпиадных работ, их показа,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а также процедуру рассмотрения апелляций участников олимпиады;</w:t>
      </w:r>
    </w:p>
    <w:p w14:paraId="7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не позднее чем за 15 календарных дней до проведения этапа </w:t>
      </w:r>
    </w:p>
    <w:p w14:paraId="7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соответствующему общеобразовательному предмету подготовить и утвердить сроки: дешифрования олимпиадных заданий, выдачи критериев и методики оценивания выполненных олимпиадных работ, не позднее чем за 10 календарных дней до даты начала муниципального этапа олимпиады (путем рассылки официальных писем, публикации на официальных интернет-ресурсах); </w:t>
      </w:r>
    </w:p>
    <w:p w14:paraId="7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информировать руководителей общеобразовательных учреждения, участников муниципального этапа олимпиады и их родителей (законных представителей)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сроках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площадках проведения муниципального этапа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муниципального этапа олимпиады по каждому общеобразовательному предмету;</w:t>
      </w:r>
    </w:p>
    <w:p w14:paraId="7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обеспечить создание специальных условий для участников муниципального этапа олимпиады с ОВЗ и детей-инвалидов, учитывающих состояние их здоровья, особенности психофизического развития с учетом требований Порядка;</w:t>
      </w:r>
    </w:p>
    <w:p w14:paraId="7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2.7. </w:t>
      </w:r>
      <w:r>
        <w:rPr>
          <w:rFonts w:ascii="Times New Roman" w:hAnsi="Times New Roman"/>
          <w:sz w:val="28"/>
        </w:rPr>
        <w:t>установить квоту победителей и призеров муниципального этапа олимпиады в срок до 1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календарн</w:t>
      </w:r>
      <w:r>
        <w:rPr>
          <w:rFonts w:ascii="Times New Roman" w:hAnsi="Times New Roman"/>
          <w:sz w:val="28"/>
        </w:rPr>
        <w:t>ых</w:t>
      </w:r>
      <w:r>
        <w:rPr>
          <w:rFonts w:ascii="Times New Roman" w:hAnsi="Times New Roman"/>
          <w:sz w:val="28"/>
        </w:rPr>
        <w:t xml:space="preserve"> дн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со дня последней даты проведения соревновательных туров;</w:t>
      </w:r>
    </w:p>
    <w:p w14:paraId="7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утвердить итоговые результаты муниципального этапа олимпиады </w:t>
      </w:r>
    </w:p>
    <w:p w14:paraId="7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каждому общеобразовательному предмету на основании протоколов жюри </w:t>
      </w:r>
    </w:p>
    <w:p w14:paraId="7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опубликовать их на своем официальном сайте в сети Интернет;</w:t>
      </w:r>
    </w:p>
    <w:p w14:paraId="7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организовать награждение победителей и призёров муниципального этапа олимпиады; передать результаты участников муниципального этапа олимпиады по каждому общеобразовательному предмету организатору регионального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этапа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олимпиады в формате, определенном организатором регионального этапа олимпиады;</w:t>
      </w:r>
    </w:p>
    <w:p w14:paraId="7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организовать процедуру пересмотра индивидуальных результатов </w:t>
      </w:r>
    </w:p>
    <w:p w14:paraId="7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выявления в протоколах жюри технических ошибок, допущенных при подсчёте баллов за выполнение заданий, перепроверке работ участников, а также обеспечить утверждение итоговых результатов муниципального этапа олимпиады с учетом внесенных изменений;</w:t>
      </w:r>
    </w:p>
    <w:p w14:paraId="7C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Методическое сопровождение муниципального этапа олимпиады обеспечивают </w:t>
      </w:r>
      <w:r>
        <w:rPr>
          <w:rFonts w:ascii="Times New Roman" w:hAnsi="Times New Roman"/>
          <w:sz w:val="28"/>
        </w:rPr>
        <w:t xml:space="preserve">региональные предметно-методические комиссии (РПМК) по каждому общеобразовательному предмету. РПМК разрабатывают олимпиадные задания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</w:t>
      </w:r>
      <w:r>
        <w:rPr>
          <w:rFonts w:ascii="Times New Roman" w:hAnsi="Times New Roman"/>
          <w:sz w:val="28"/>
        </w:rPr>
        <w:t>с учетом настоящих рекомендаций.</w:t>
      </w:r>
    </w:p>
    <w:p w14:paraId="7D000000">
      <w:pPr>
        <w:widowControl w:val="0"/>
        <w:spacing w:after="0" w:line="240" w:lineRule="auto"/>
        <w:ind w:left="398"/>
        <w:jc w:val="both"/>
        <w:rPr>
          <w:rFonts w:ascii="Times New Roman" w:hAnsi="Times New Roman"/>
          <w:sz w:val="28"/>
        </w:rPr>
      </w:pPr>
    </w:p>
    <w:p w14:paraId="7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Функции оргкомитета.</w:t>
      </w:r>
    </w:p>
    <w:p w14:paraId="7F000000">
      <w:pPr>
        <w:pStyle w:val="Style_2"/>
        <w:widowControl w:val="0"/>
        <w:spacing w:after="0" w:line="240" w:lineRule="auto"/>
        <w:ind w:left="949"/>
        <w:jc w:val="both"/>
        <w:rPr>
          <w:rFonts w:ascii="Times New Roman" w:hAnsi="Times New Roman"/>
          <w:b w:val="1"/>
          <w:sz w:val="28"/>
        </w:rPr>
      </w:pPr>
    </w:p>
    <w:p w14:paraId="8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Для проведения муниципального этапа олимпиады не позднее, чем за 15 календарных дней до начала проведения олимпиад формируется оргкомитет, состоящий не менее чем из 5 человек. В состав оргкомитета могут входить начальник отдела образования, специалисты, методисты, являющиеся координаторами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этапа,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 также представители общественных и иных организаций, средств массовой информации.</w:t>
      </w:r>
    </w:p>
    <w:p w14:paraId="8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Оргкомитет олимпиады обеспечивает:</w:t>
      </w:r>
    </w:p>
    <w:p w14:paraId="8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3.2.1.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проведение соответствующего этапа в соответствии с Порядком, нормативными правовыми актами, регламентирующими проведение соответствующего этапа олимпиады, и действующими на момент проведения олимпиады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санитарно-эпидемиологическими требованиями к условиям </w:t>
      </w:r>
    </w:p>
    <w:p w14:paraId="8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организации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обучения в образовательных организациях;</w:t>
      </w:r>
    </w:p>
    <w:p w14:paraId="84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3.2.2.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информирование участников, не позднее, чем за 10 календарных дня до начала соревновательных туров, о продолжительности выполнения олимпиадных заданий, проведении анализа олимпиадных заданий и их решений, показе выполненных олимпиадных работ, порядке подачи и рассмотрения апелляций о несогласии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выставленными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баллами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3.2.3.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 основаниях для удаления с олимпиады, а также времени и месте ознакомления с результатами олимпиады;</w:t>
      </w:r>
    </w:p>
    <w:p w14:paraId="8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3.2.4.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определение, не позднее 10 календарных дней до начала соответствующего этапа, механизма передачи заданий, бланков (листов) ответов, критериев и методики оценивания выполненных олимпиадных работ, входящих в комплект олимпиадных заданий;</w:t>
      </w:r>
    </w:p>
    <w:p w14:paraId="8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3.2.5.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ля проведения муниципального этапа олимпиады оргкомитет разрабатывает организационно-технологическую модель проведения соответствующего этапа.</w:t>
      </w:r>
    </w:p>
    <w:p w14:paraId="87000000">
      <w:pPr>
        <w:widowControl w:val="0"/>
        <w:spacing w:after="0" w:line="240" w:lineRule="auto"/>
        <w:ind w:firstLine="567" w:left="567"/>
        <w:jc w:val="both"/>
        <w:rPr>
          <w:rFonts w:ascii="Times New Roman" w:hAnsi="Times New Roman"/>
          <w:sz w:val="28"/>
        </w:rPr>
      </w:pPr>
    </w:p>
    <w:p w14:paraId="8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 xml:space="preserve">Функции </w:t>
      </w:r>
    </w:p>
    <w:p w14:paraId="8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муниципальных предметно-методических комиссий (МПМК) / жюри</w:t>
      </w:r>
      <w:r>
        <w:rPr>
          <w:rFonts w:ascii="Times New Roman" w:hAnsi="Times New Roman"/>
          <w:b w:val="1"/>
          <w:sz w:val="28"/>
        </w:rPr>
        <w:t>.</w:t>
      </w:r>
    </w:p>
    <w:p w14:paraId="8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B000000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остав жюри муниципального этапа олимпиады формируется из методистов отделов </w:t>
      </w:r>
      <w:r>
        <w:rPr>
          <w:rFonts w:ascii="Times New Roman" w:hAnsi="Times New Roman"/>
          <w:sz w:val="28"/>
        </w:rPr>
        <w:t xml:space="preserve">образования, руководителей РМО, педагогов </w:t>
      </w:r>
      <w:r>
        <w:rPr>
          <w:rFonts w:ascii="Times New Roman" w:hAnsi="Times New Roman"/>
          <w:sz w:val="28"/>
        </w:rPr>
        <w:t>и утверждается организатором олимпиады.</w:t>
      </w:r>
    </w:p>
    <w:p w14:paraId="8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состав жюри входят председатель жюри и члены жюри.</w:t>
      </w:r>
    </w:p>
    <w:p w14:paraId="8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Рекомендуется обновлять состав жюри муниципального этапа олимпиады не менее чем на пятую часть от общего числа членов жюри не реже одного раза в пять лет.</w:t>
      </w:r>
    </w:p>
    <w:p w14:paraId="8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Жюри муниципального этапа олимпиады:</w:t>
      </w:r>
    </w:p>
    <w:p w14:paraId="8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4.4.1.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осуществляет оценивание выполненных олимпиадных работ</w:t>
      </w:r>
      <w:r>
        <w:rPr>
          <w:rFonts w:ascii="Times New Roman" w:hAnsi="Times New Roman"/>
          <w:sz w:val="28"/>
        </w:rPr>
        <w:t>,</w:t>
      </w:r>
      <w:r>
        <w:rPr>
          <w:sz w:val="24"/>
        </w:rPr>
        <w:t xml:space="preserve"> </w:t>
      </w:r>
      <w:r>
        <w:rPr>
          <w:rFonts w:ascii="Times New Roman" w:hAnsi="Times New Roman"/>
          <w:sz w:val="28"/>
        </w:rPr>
        <w:t>письменные работы участников оцениваются не менее чем тремя членами жюри в соответствии с критериями, разработанными региональными предметно-методическими комиссиями.</w:t>
      </w:r>
    </w:p>
    <w:p w14:paraId="9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пометки в работе участника члены жюри делают только </w:t>
      </w:r>
      <w:r>
        <w:rPr>
          <w:rFonts w:ascii="Times New Roman" w:hAnsi="Times New Roman"/>
          <w:b w:val="1"/>
          <w:sz w:val="28"/>
        </w:rPr>
        <w:t>красными чернилами.</w:t>
      </w:r>
      <w:r>
        <w:rPr>
          <w:rFonts w:ascii="Times New Roman" w:hAnsi="Times New Roman"/>
          <w:sz w:val="28"/>
        </w:rPr>
        <w:t xml:space="preserve"> Проверенная олимпиадная работа подписывается только теми членами жюри, которые оценивали выполнение заданий (не менее 2 членов жюри), а также председателем жюри.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Результаты оценки заносятся в протокол проверки олимпиадной работы участника и направляются муниципальному координатору</w:t>
      </w:r>
      <w:r>
        <w:rPr>
          <w:rFonts w:ascii="Times New Roman" w:hAnsi="Times New Roman"/>
          <w:sz w:val="28"/>
        </w:rPr>
        <w:t>;</w:t>
      </w:r>
    </w:p>
    <w:p w14:paraId="9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4.4.2.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проводит анализ олимпиадных заданий и их решений, показ выполненных олимпиадных работ в соответствии с Порядком и настоящей Организационно-технологической моделью муниципального этапа олимпиады;</w:t>
      </w:r>
    </w:p>
    <w:p w14:paraId="9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4.4.3.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выстраивает рейтинг участников по каждому общеобразовательному предмету с учетом результатов рассмотрения апелляций и в соответствии с квотой, установленной организатором, оформляет итоговый протокол;</w:t>
      </w:r>
    </w:p>
    <w:p w14:paraId="9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4.4.4.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направляет организатору протокол жюри, подписанный </w:t>
      </w:r>
      <w:r>
        <w:rPr>
          <w:rFonts w:ascii="Times New Roman" w:hAnsi="Times New Roman"/>
          <w:sz w:val="28"/>
        </w:rPr>
        <w:t xml:space="preserve">председателем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секретарем жюри по соответствующему общеобразовательному предмету с результатами олимпиады, оформленными в виде рейтинговой таблицы;</w:t>
      </w:r>
    </w:p>
    <w:p w14:paraId="94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4.4.5.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пределяет победителей и призёров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этапа </w:t>
      </w:r>
    </w:p>
    <w:p w14:paraId="9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утвержденной квотой:</w:t>
      </w:r>
    </w:p>
    <w:p w14:paraId="96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бщее кол-во победителей и призеров не может превышать 30 % </w:t>
      </w:r>
    </w:p>
    <w:p w14:paraId="97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общего количества участников</w:t>
      </w:r>
      <w:r>
        <w:t xml:space="preserve"> </w:t>
      </w:r>
      <w:r>
        <w:rPr>
          <w:rFonts w:ascii="Times New Roman" w:hAnsi="Times New Roman"/>
          <w:sz w:val="28"/>
        </w:rPr>
        <w:t>по каждому общеобразовательному предмету.</w:t>
      </w:r>
    </w:p>
    <w:p w14:paraId="9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бщее количество победителей из их числа не может превышать 5 %.</w:t>
      </w:r>
    </w:p>
    <w:p w14:paraId="99000000">
      <w:pPr>
        <w:pStyle w:val="Style_3"/>
        <w:widowControl w:val="1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- п</w:t>
      </w:r>
      <w:r>
        <w:rPr>
          <w:rFonts w:ascii="Times New Roman" w:hAnsi="Times New Roman"/>
          <w:sz w:val="28"/>
        </w:rPr>
        <w:t xml:space="preserve">обедителем признается </w:t>
      </w:r>
      <w:r>
        <w:rPr>
          <w:rFonts w:ascii="Times New Roman" w:hAnsi="Times New Roman"/>
          <w:color w:val="000000"/>
          <w:sz w:val="28"/>
        </w:rPr>
        <w:t>участник, набравший не менее 50 % от максимально возможного количества баллов по итогам оценивания выполненных олимпиадных заданий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1" w:name="_Hlk180350642"/>
      <w:r>
        <w:rPr>
          <w:rFonts w:ascii="Times New Roman" w:hAnsi="Times New Roman"/>
          <w:color w:val="000000"/>
          <w:sz w:val="28"/>
        </w:rPr>
        <w:t>в пределах установленной квоты</w:t>
      </w:r>
      <w:r>
        <w:rPr>
          <w:rFonts w:ascii="Times New Roman" w:hAnsi="Times New Roman"/>
          <w:color w:val="000000"/>
          <w:sz w:val="28"/>
        </w:rPr>
        <w:t>;</w:t>
      </w:r>
      <w:bookmarkEnd w:id="1"/>
    </w:p>
    <w:p w14:paraId="9A000000">
      <w:pPr>
        <w:pStyle w:val="Style_3"/>
        <w:widowControl w:val="1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-призером признается участник, набравший не менее 33 % от максимально возможного количества баллов по итогам оценивания выполненных олимпиадных заданий</w:t>
      </w:r>
      <w:r>
        <w:rPr>
          <w:rFonts w:ascii="Times New Roman" w:hAnsi="Times New Roman"/>
          <w:color w:val="000000"/>
          <w:sz w:val="28"/>
        </w:rPr>
        <w:t xml:space="preserve"> в пределах установленной квоты;</w:t>
      </w:r>
    </w:p>
    <w:p w14:paraId="9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4.4.</w:t>
      </w:r>
      <w:r>
        <w:rPr>
          <w:rFonts w:ascii="Times New Roman" w:hAnsi="Times New Roman"/>
          <w:sz w:val="28"/>
        </w:rPr>
        <w:t>6. направляет</w:t>
      </w:r>
      <w:r>
        <w:rPr>
          <w:rFonts w:ascii="Times New Roman" w:hAnsi="Times New Roman"/>
          <w:sz w:val="28"/>
        </w:rPr>
        <w:t xml:space="preserve"> организатору аналитический отчёт о результатах выполнения олимпиадных заданий, подписанный председателем жюри;</w:t>
      </w:r>
    </w:p>
    <w:p w14:paraId="9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4.4.7.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своевременно передает данные в оргкомитет для заполнения соответствующих баз данных олимпиады;</w:t>
      </w:r>
    </w:p>
    <w:p w14:paraId="9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4.4.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направляет протоколы работы жюри и рейтинговые таблицы по форме, определённой организатором (электронная форма, скан-копии, письменная форма и т.п.).</w:t>
      </w:r>
    </w:p>
    <w:p w14:paraId="9E000000">
      <w:pPr>
        <w:pStyle w:val="Style_2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14:paraId="9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Функции апелляционных комиссий.</w:t>
      </w:r>
    </w:p>
    <w:p w14:paraId="A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A1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5.1. Апелляционная комиссия:</w:t>
      </w:r>
    </w:p>
    <w:p w14:paraId="A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5.1.2.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ринимает и рассматривает апелляции участников Олимпиады; </w:t>
      </w:r>
    </w:p>
    <w:p w14:paraId="A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5.1.3.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организует экспертизу работ участников – выполненных ими письменных олимпиадных заданий; </w:t>
      </w:r>
    </w:p>
    <w:p w14:paraId="A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5.1.4.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принимает решение по результатам рассмотрения апелляции; </w:t>
      </w:r>
    </w:p>
    <w:p w14:paraId="A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5.1.5.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информирует участника Олимпиады, подавшего апелляцию, или его родителей (законных представителей) о принятом решении.</w:t>
      </w:r>
    </w:p>
    <w:p w14:paraId="A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5.2. Решения Комиссии принимаются простым большинством голосов при наличии кворума (не менее пяти членов). В случае равенства голосов председатель Комиссии имеет право решающего голоса. Решения Комиссии являются окончательными и пересмотру не подлежат.</w:t>
      </w:r>
    </w:p>
    <w:p w14:paraId="A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5.3.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Решения Комиссии оформляются протоколами, которые подписываются председателем и членами Комиссии. Протоколы Комиссии передаются в жюри и оргкомитет Олимпиады для внесения соответствующих изменений в протоколы и отчеты жюри и оргкомитета о результатах Олимпиады.</w:t>
      </w:r>
    </w:p>
    <w:p w14:paraId="A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6.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Функции образовательных организаций,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на базе которых проводится муниципальный этап</w:t>
      </w:r>
    </w:p>
    <w:p w14:paraId="AA000000">
      <w:pPr>
        <w:pStyle w:val="Style_2"/>
        <w:widowControl w:val="0"/>
        <w:spacing w:after="0" w:line="240" w:lineRule="auto"/>
        <w:ind w:left="360"/>
        <w:jc w:val="center"/>
        <w:rPr>
          <w:rFonts w:ascii="Times New Roman" w:hAnsi="Times New Roman"/>
          <w:b w:val="1"/>
          <w:sz w:val="28"/>
        </w:rPr>
      </w:pPr>
    </w:p>
    <w:p w14:paraId="AB000000">
      <w:pPr>
        <w:pStyle w:val="Style_2"/>
        <w:widowControl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Руководители образовательных учреждений обеспечивают:</w:t>
      </w:r>
    </w:p>
    <w:p w14:paraId="A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создание условий проведения ВсОШ, соответствующих санитарным нормам и требованиям Роспотребнадзора, установленным на момент проведения олимпиадных испытаний;</w:t>
      </w:r>
    </w:p>
    <w:p w14:paraId="A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выполнение требований к материально-техническому оснащению олимпиады по каждому общеобразовательному предмету;</w:t>
      </w:r>
    </w:p>
    <w:p w14:paraId="A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назначение ответственного в общеобразовательном учреждении;</w:t>
      </w:r>
    </w:p>
    <w:p w14:paraId="A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проведение регистрации участников в день проведения олимпиады, тиражирования материалов в день проведения олимпиады;</w:t>
      </w:r>
    </w:p>
    <w:p w14:paraId="B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назначение организаторов в аудитории проведения олимпиады </w:t>
      </w:r>
    </w:p>
    <w:p w14:paraId="B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каждому общеобразовательному предмету;</w:t>
      </w:r>
    </w:p>
    <w:p w14:paraId="B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6.6.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контроль за соблюдением участниками требований Порядка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локальных актов, касающихся проведения олимпиады;</w:t>
      </w:r>
    </w:p>
    <w:p w14:paraId="B3000000">
      <w:pPr>
        <w:pStyle w:val="Style_2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6.7.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кодирование (обезличивание) работ участников;</w:t>
      </w:r>
    </w:p>
    <w:p w14:paraId="B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6.8.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хранение работ участников муниципального этапа олимпиады </w:t>
      </w:r>
    </w:p>
    <w:p w14:paraId="B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срока, установленного организационно-технологической моделью (но не менее одного года с момента ее проведения);</w:t>
      </w:r>
    </w:p>
    <w:p w14:paraId="B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6.9.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своевременной (</w:t>
      </w:r>
      <w:r>
        <w:rPr>
          <w:rFonts w:ascii="Times New Roman" w:hAnsi="Times New Roman"/>
          <w:sz w:val="28"/>
        </w:rPr>
        <w:t>на следующий день после проведения олимпиады</w:t>
      </w:r>
      <w:r>
        <w:rPr>
          <w:rFonts w:ascii="Times New Roman" w:hAnsi="Times New Roman"/>
          <w:sz w:val="28"/>
        </w:rPr>
        <w:t xml:space="preserve"> по предмету</w:t>
      </w:r>
      <w:r>
        <w:rPr>
          <w:rFonts w:ascii="Times New Roman" w:hAnsi="Times New Roman"/>
          <w:sz w:val="28"/>
        </w:rPr>
        <w:t>) передачи обезличенных работ членам жюри для проверки.</w:t>
      </w:r>
    </w:p>
    <w:p w14:paraId="B7000000">
      <w:pPr>
        <w:widowControl w:val="0"/>
        <w:spacing w:after="0" w:line="240" w:lineRule="auto"/>
        <w:ind w:left="398"/>
        <w:jc w:val="both"/>
        <w:rPr>
          <w:rFonts w:ascii="Times New Roman" w:hAnsi="Times New Roman"/>
          <w:sz w:val="28"/>
        </w:rPr>
      </w:pPr>
    </w:p>
    <w:p w14:paraId="B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7.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Права и обязанности участников</w:t>
      </w:r>
    </w:p>
    <w:p w14:paraId="B9000000">
      <w:pPr>
        <w:widowControl w:val="0"/>
        <w:spacing w:after="0" w:line="240" w:lineRule="auto"/>
        <w:ind w:left="398"/>
        <w:jc w:val="both"/>
        <w:rPr>
          <w:rFonts w:ascii="Times New Roman" w:hAnsi="Times New Roman"/>
          <w:sz w:val="28"/>
        </w:rPr>
      </w:pPr>
    </w:p>
    <w:p w14:paraId="B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Участниками муниципального этапа олимпиады являются обучающиеся 7-11 классов.</w:t>
      </w:r>
    </w:p>
    <w:p w14:paraId="B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При проведении этапов олимпиады каждому участнику олимпиады должно быть предоставлено отдельное рабочее место, оборудованное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соответствии</w:t>
      </w:r>
      <w:r>
        <w:rPr>
          <w:rFonts w:ascii="Times New Roman" w:hAnsi="Times New Roman"/>
          <w:sz w:val="28"/>
        </w:rPr>
        <w:t xml:space="preserve"> с </w:t>
      </w:r>
      <w:r>
        <w:rPr>
          <w:rFonts w:ascii="Times New Roman" w:hAnsi="Times New Roman"/>
          <w:sz w:val="28"/>
        </w:rPr>
        <w:t xml:space="preserve">требованиями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проведению соответствующего этапа олимпиады по каждому общеобразовательному предмету. </w:t>
      </w:r>
    </w:p>
    <w:p w14:paraId="B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нормам.</w:t>
      </w:r>
    </w:p>
    <w:p w14:paraId="B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До начала соответствующего этапа олимпиады по каждому общеобразовательному предмету представители организатора олимпиады проводят инструктаж участников олимпиады – информируют о продолжительности олимпиады, порядке подачи апелляций о несогласии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с выставленными баллами, о случаях удаления с олимпиады, а также </w:t>
      </w:r>
    </w:p>
    <w:p w14:paraId="B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времени и месте ознакомления с результатами олимпиады.</w:t>
      </w:r>
    </w:p>
    <w:p w14:paraId="B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Родитель (законный представитель) обучающегося, заявившего </w:t>
      </w:r>
    </w:p>
    <w:p w14:paraId="C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своем участии в олимпиаде, в срок не менее чем за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рабочих</w:t>
      </w:r>
      <w:r>
        <w:rPr>
          <w:rFonts w:ascii="Times New Roman" w:hAnsi="Times New Roman"/>
          <w:sz w:val="28"/>
        </w:rPr>
        <w:t xml:space="preserve"> дн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до начала муниципального этапа олимпиады в письменной форме подтверждает ознакомление с Порядком и предоставляет организатору муниципального этапа олимпиады согласие на публикацию олимпиадной работы своего несовершеннолетнего ребенка, в том числе в информационно-телекоммуникационной сети «Интернет».</w:t>
      </w:r>
    </w:p>
    <w:p w14:paraId="C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Во время проведения олимпиады участники олимпиады:</w:t>
      </w:r>
    </w:p>
    <w:p w14:paraId="C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7.6.1.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должны соблюдать настоящий Порядок и требования </w:t>
      </w:r>
    </w:p>
    <w:p w14:paraId="C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проведению соответствующего этапа олимпиады по каждому общеобразовательному предмету, утвержденные организатором школьного, муниципального этапов олимпиады, центральными предметно-методическими комиссиями по общеобразовательным предметам, по которым проводится олимпиада; </w:t>
      </w:r>
    </w:p>
    <w:p w14:paraId="C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7.6.2.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должны следовать указаниям представителей организатора олимпиады;</w:t>
      </w:r>
    </w:p>
    <w:p w14:paraId="C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7.6.3.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не вправе общаться друг с другом, свободно перемещаться </w:t>
      </w:r>
    </w:p>
    <w:p w14:paraId="C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аудитории;</w:t>
      </w:r>
    </w:p>
    <w:p w14:paraId="C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7.6.4.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вправе иметь справочные материалы, средства связи и электронно-вычислительную технику, разрешенные к использованию во время проведения олимпиады, перечень которых определяется в требованиях </w:t>
      </w:r>
    </w:p>
    <w:p w14:paraId="C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организации и проведению соответствующих этапов олимпиады по каждому общеобразовательному предмету;</w:t>
      </w:r>
    </w:p>
    <w:p w14:paraId="C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случае нарушения участником олимпиады Порядка и (или) утвержденных требований к организации и проведению соответствующего этапа олимпиады по каждому общеобразовательному предмету,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14:paraId="C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7.8.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Участники олимпиады, которые были удалены, лишаются права дальнейшего участия в олимпиаде по данному общеобразовательному предмету в текущем году</w:t>
      </w:r>
      <w:r>
        <w:rPr>
          <w:rFonts w:ascii="Times New Roman" w:hAnsi="Times New Roman"/>
          <w:sz w:val="28"/>
        </w:rPr>
        <w:t>.</w:t>
      </w:r>
    </w:p>
    <w:p w14:paraId="C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7.9.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 целях обеспечения права на объективное оценивание работы участники олимпиады вправе подать в письменной форме апелляцию </w:t>
      </w:r>
    </w:p>
    <w:p w14:paraId="C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несогласии с выставленными баллами в жюри соответствующего этапа олимпиады;</w:t>
      </w:r>
    </w:p>
    <w:p w14:paraId="C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7.10.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Участник олимпиады перед подачей апелляции вправе убедиться в том,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что его работа проверена и оценена в соответствии с установленными критериями и методикой оценивания выполненных олимпиадных заданий</w:t>
      </w:r>
      <w:r>
        <w:rPr>
          <w:rFonts w:ascii="Times New Roman" w:hAnsi="Times New Roman"/>
          <w:sz w:val="28"/>
        </w:rPr>
        <w:t>.</w:t>
      </w:r>
    </w:p>
    <w:p w14:paraId="C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7.11.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Рассмотрение апелляции проводится с участием самого участника олимпиады.</w:t>
      </w:r>
    </w:p>
    <w:p w14:paraId="CF000000">
      <w:pPr>
        <w:widowControl w:val="0"/>
        <w:spacing w:after="0" w:line="240" w:lineRule="auto"/>
        <w:ind w:left="398"/>
        <w:jc w:val="both"/>
        <w:rPr>
          <w:rFonts w:ascii="Times New Roman" w:hAnsi="Times New Roman"/>
          <w:sz w:val="28"/>
        </w:rPr>
      </w:pPr>
    </w:p>
    <w:p w14:paraId="D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D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8.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Алгоритм проведения предметных Олимпиад.</w:t>
      </w:r>
    </w:p>
    <w:p w14:paraId="D2000000">
      <w:pPr>
        <w:pStyle w:val="Style_2"/>
        <w:widowControl w:val="0"/>
        <w:spacing w:after="0" w:line="240" w:lineRule="auto"/>
        <w:ind w:left="360"/>
        <w:jc w:val="both"/>
        <w:rPr>
          <w:rFonts w:ascii="Times New Roman" w:hAnsi="Times New Roman"/>
          <w:b w:val="1"/>
          <w:sz w:val="28"/>
        </w:rPr>
      </w:pPr>
    </w:p>
    <w:p w14:paraId="D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Местом проведения предметных олимпиад муниципального этапа являются образовательные организации, в которых обучаются участники муниципального этапа.</w:t>
      </w:r>
    </w:p>
    <w:p w14:paraId="D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Места проведения соревновательных туров должны соответствовать нормам Роспотребнадзора, установленным на момент проведения олимпиадных испытаний.</w:t>
      </w:r>
    </w:p>
    <w:p w14:paraId="D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Олимпиада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может проводиться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 использованием информационно-коммуникационных технологий в случаях, предусмотренным организатором.</w:t>
      </w:r>
    </w:p>
    <w:p w14:paraId="D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Организатором муниципального этапа устанавливается состав муниципальной комиссии, в которую входят не менее двух представителей каждой площадки проведения предметных олимпиад. </w:t>
      </w:r>
    </w:p>
    <w:p w14:paraId="D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Оргкомитет муниципального этапа олимпиады:</w:t>
      </w:r>
    </w:p>
    <w:p w14:paraId="D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8.5.1.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информирует участников о сроках, площадках проведения олимпиады, продолжительности и начале выполнения олимпиадных заданий, правилах оформления выполненных олимпиадных работ, основаниях для удаления с олимпиады, времени и месте ознакомления с результатами олимпиады, процедурах анализа заданий и их решений, показа выполненных олимпиадных работ, порядке подачи и рассмотрения апелляций о </w:t>
      </w:r>
      <w:r>
        <w:rPr>
          <w:rFonts w:ascii="Times New Roman" w:hAnsi="Times New Roman"/>
          <w:sz w:val="28"/>
        </w:rPr>
        <w:t xml:space="preserve">несогласии </w:t>
      </w:r>
    </w:p>
    <w:p w14:paraId="D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выставленными баллами, в том числе с использованием информационных стендов ОО – площадки проведения олимпиады и официальных ресурсов </w:t>
      </w:r>
    </w:p>
    <w:p w14:paraId="D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сети интернет;</w:t>
      </w:r>
    </w:p>
    <w:p w14:paraId="D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8.5.2.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информирует участников о дате, времени и месте проведения процедур анализа выполненных олимпиадных заданий и их решений, показа работ и апелляции по каждому общеобразовательному предмету;</w:t>
      </w:r>
    </w:p>
    <w:p w14:paraId="D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8.5.3.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организует проведение процедур анализа и показа выполненных олимпиадных заданий для участников олимпиады не позднее 10 дней после окончания испытаний;</w:t>
      </w:r>
    </w:p>
    <w:p w14:paraId="D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8.5.4.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организует проведение апелляций не позднее 10 дней после окончания испытаний по общеобразовательному предмету;</w:t>
      </w:r>
    </w:p>
    <w:p w14:paraId="D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8.5.5. </w:t>
      </w:r>
      <w:r>
        <w:rPr>
          <w:rFonts w:ascii="Times New Roman" w:hAnsi="Times New Roman"/>
          <w:sz w:val="28"/>
        </w:rPr>
        <w:t>формирует итоговый протокол результатов по каждому общеобразовательному предмету;</w:t>
      </w:r>
    </w:p>
    <w:p w14:paraId="D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утверждает результаты олимпиады по каждому общеобразовательному предмету;</w:t>
      </w:r>
    </w:p>
    <w:p w14:paraId="E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передает протокол итоговых результатов муниципального этапа олимпиады организатору в соответствии со сроками, установленными организатором регионального этапа олимпиады.</w:t>
      </w:r>
    </w:p>
    <w:p w14:paraId="E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 участию в муниципальном этапе олимпиады по каждому общеобразовательному предмету допускаются:</w:t>
      </w:r>
    </w:p>
    <w:p w14:paraId="E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8.6.1.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участники школьного этапа олимпиады текущего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 по каждому общеобразовательному предмету и классу;</w:t>
      </w:r>
    </w:p>
    <w:p w14:paraId="E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8.6.2.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победители и призёры муниципального этапа олимпиады предыдущего </w:t>
      </w:r>
      <w:r>
        <w:rPr>
          <w:rFonts w:ascii="Times New Roman" w:hAnsi="Times New Roman"/>
          <w:sz w:val="28"/>
        </w:rPr>
        <w:t>учебного года, продолжающие освоение основных образовательных программ основного общего и среднего общего образования.</w:t>
      </w:r>
    </w:p>
    <w:p w14:paraId="E4000000">
      <w:pPr>
        <w:widowControl w:val="0"/>
        <w:tabs>
          <w:tab w:leader="none" w:pos="851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8.7.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Для прохождения в место проведения олимпиады, участнику необходимо предъявить документ, удостоверяющий личность (паспорт), либо свидетельство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рождении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(для участников, не достигших 14-летнего возраста).</w:t>
      </w:r>
    </w:p>
    <w:p w14:paraId="E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8.8.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Рекомендуется организовать регистрацию участников олимпиады </w:t>
      </w:r>
    </w:p>
    <w:p w14:paraId="E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 с соблюдением необходимых санитарно-эпидемиологических норм.</w:t>
      </w:r>
    </w:p>
    <w:p w14:paraId="E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8.9.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При проведении олимпиады каждому участнику должно быть предоставлено отдельное рабочее место, оборудованное с учетом требований </w:t>
      </w:r>
    </w:p>
    <w:p w14:paraId="E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проведению муниципального этапа олимпиады.</w:t>
      </w:r>
    </w:p>
    <w:p w14:paraId="E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8.10.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До начала испытаний для участников должен быть проведен краткий инструктаж, в ходе которого они должны быть проинформированы </w:t>
      </w:r>
    </w:p>
    <w:p w14:paraId="E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продолжительности олимпиады, справочных материалах, средствах связи </w:t>
      </w:r>
    </w:p>
    <w:p w14:paraId="E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электронно-вычислительной техники, разрешенных к использованию во время проведения олимпиады,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 xml:space="preserve">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</w:t>
      </w:r>
    </w:p>
    <w:p w14:paraId="E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Во время проведения олимпиады участникам запрещается:</w:t>
      </w:r>
    </w:p>
    <w:p w14:paraId="E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8.11.1.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общаться друг с другом, свободно перемещаться по локации (аудитории, залу, участку местности), меняться местами;</w:t>
      </w:r>
    </w:p>
    <w:p w14:paraId="E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8.11.2.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обмениваться любыми материалами и предметами, использовать справочные материалы, средства связи и электронно-вычислительную технику, если иное не оговорено требованиями </w:t>
      </w:r>
    </w:p>
    <w:p w14:paraId="E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проведению по данному общеобразовательному предмету;</w:t>
      </w:r>
    </w:p>
    <w:p w14:paraId="F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8.11.3.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покидать локацию (аудиторию) без разрешения организаторов или членов оргкомитета.</w:t>
      </w:r>
    </w:p>
    <w:p w14:paraId="F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случае нарушения установленных правил, участники олимпиады удаляются из аудитории, а их работа аннулируется. В отношении удаленных участников составляется акт, который подписывается организаторами в аудитории и членами оргкомитета.</w:t>
      </w:r>
    </w:p>
    <w:p w14:paraId="F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Опоздание участников олимпиады и выход из локации (аудитории) по уважительной причине не дает им права на продление времени олимпиадного тура.</w:t>
      </w:r>
    </w:p>
    <w:p w14:paraId="F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Во время выполнения олимпиадных заданий участник олимпиады вправе покинуть локацию (аудиторию) только по уважительной причине. При этом запрещается выносить олимпиадные задания (бланки заданий), черновики и бланки ответов.</w:t>
      </w:r>
    </w:p>
    <w:p w14:paraId="F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каждой аудитории, где проводятся испытания, необходимо наличие часов.</w:t>
      </w:r>
    </w:p>
    <w:p w14:paraId="F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Время начала и окончания олимпиадного тура фиксируется организатором в локации на информационном стенде (школьной доске).</w:t>
      </w:r>
    </w:p>
    <w:p w14:paraId="F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8.17.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Все участники во время проведения олимпиады должны сидеть </w:t>
      </w:r>
    </w:p>
    <w:p w14:paraId="F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одному человеку за учебным столом (партой). Рассадка осуществляется таким </w:t>
      </w:r>
      <w:r>
        <w:rPr>
          <w:rFonts w:ascii="Times New Roman" w:hAnsi="Times New Roman"/>
          <w:sz w:val="28"/>
        </w:rPr>
        <w:t>образом, чтобы участники олимпиады не могли видеть записи в работах других участников.</w:t>
      </w:r>
    </w:p>
    <w:p w14:paraId="F8000000">
      <w:pPr>
        <w:pStyle w:val="Style_4"/>
        <w:widowControl w:val="1"/>
        <w:spacing w:after="161" w:before="161"/>
        <w:ind w:left="0" w:right="-1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8.18.</w:t>
      </w:r>
      <w:r>
        <w:rPr>
          <w:sz w:val="28"/>
        </w:rPr>
        <w:tab/>
      </w:r>
      <w:r>
        <w:rPr>
          <w:sz w:val="28"/>
        </w:rPr>
        <w:t xml:space="preserve">На площадках проведения олимпиады вправе присутствовать представители организатора олимпиады, оргкомитета и жюри олимпиады, </w:t>
      </w:r>
      <w:r>
        <w:rPr>
          <w:sz w:val="28"/>
        </w:rPr>
        <w:t>Ч</w:t>
      </w:r>
      <w:r>
        <w:rPr>
          <w:sz w:val="28"/>
        </w:rPr>
        <w:t>лены КМК, технические специалисты (в случае необходимости), а также граждане, аккредитованные в качестве общес</w:t>
      </w:r>
      <w:r>
        <w:rPr>
          <w:sz w:val="28"/>
        </w:rPr>
        <w:t xml:space="preserve">твенных наблюдателей </w:t>
      </w:r>
      <w:r>
        <w:rPr>
          <w:sz w:val="28"/>
        </w:rPr>
        <w:t>(</w:t>
      </w:r>
      <w:r>
        <w:rPr>
          <w:b w:val="0"/>
          <w:sz w:val="28"/>
        </w:rPr>
        <w:t>Приказ</w:t>
      </w:r>
      <w:r>
        <w:rPr>
          <w:b w:val="0"/>
          <w:sz w:val="28"/>
        </w:rPr>
        <w:t>ом</w:t>
      </w:r>
      <w:r>
        <w:rPr>
          <w:b w:val="0"/>
          <w:sz w:val="28"/>
        </w:rPr>
        <w:t xml:space="preserve">  Рособрнадзора от 26.08.2022 </w:t>
      </w:r>
      <w:r>
        <w:rPr>
          <w:b w:val="0"/>
          <w:sz w:val="28"/>
        </w:rPr>
        <w:t>№</w:t>
      </w:r>
      <w:r>
        <w:rPr>
          <w:b w:val="0"/>
          <w:sz w:val="28"/>
        </w:rPr>
        <w:t xml:space="preserve"> 924 "Об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школьников")</w:t>
      </w:r>
      <w:r>
        <w:rPr>
          <w:b w:val="0"/>
          <w:sz w:val="28"/>
        </w:rPr>
        <w:t>.</w:t>
      </w:r>
      <w:r>
        <w:rPr>
          <w:sz w:val="28"/>
        </w:rPr>
        <w:tab/>
      </w:r>
    </w:p>
    <w:p w14:paraId="F9000000">
      <w:pPr>
        <w:pStyle w:val="Style_4"/>
        <w:widowControl w:val="1"/>
        <w:spacing w:after="161" w:before="161"/>
        <w:ind w:left="0" w:right="-1"/>
        <w:jc w:val="both"/>
        <w:rPr>
          <w:sz w:val="28"/>
        </w:rPr>
      </w:pPr>
      <w:r>
        <w:rPr>
          <w:sz w:val="28"/>
        </w:rPr>
        <w:t>8.19.</w:t>
      </w:r>
      <w:r>
        <w:rPr>
          <w:sz w:val="28"/>
        </w:rPr>
        <w:tab/>
      </w:r>
      <w:r>
        <w:rPr>
          <w:sz w:val="28"/>
        </w:rPr>
        <w:t>По прибытии на площадку проведения олимпиады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</w:t>
      </w:r>
    </w:p>
    <w:p w14:paraId="F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8.20.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Все участники муниципального этапа олимпиады обеспечиваются черновиками (при необходимости); заданиями, бланками (листами) ответов; необходимым оборудованием в соответствии с требованиями по каждому общеобразовательному предмету олимпиады.</w:t>
      </w:r>
    </w:p>
    <w:p w14:paraId="F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Перед началом работы участники олимпиады под руководством организаторов в аудитории заполняют титульный лист, который заполняется </w:t>
      </w:r>
    </w:p>
    <w:p w14:paraId="F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руки разборчивым почерком буквами русского алфавита. Время инструктажа и заполнения титульного листа не включается во время выполнения работы.</w:t>
      </w:r>
    </w:p>
    <w:p w14:paraId="F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После заполнения титульных листов участникам олимпиады выдаются задания и бланки (листы) ответов.</w:t>
      </w:r>
    </w:p>
    <w:p w14:paraId="F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Задания могут выполняться участниками олимпиады на бланках ответов или листах (тетради или А4), выданных организаторами.</w:t>
      </w:r>
    </w:p>
    <w:p w14:paraId="F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За 30 минут и за 5 минут до времени окончания выполнения заданий организаторам в локации (аудитории) необходимо сообщить участникам олимпиады о времени, оставшемся до завершения выполнения заданий.</w:t>
      </w:r>
    </w:p>
    <w:p w14:paraId="00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После окончания времени выполнения заданий </w:t>
      </w:r>
    </w:p>
    <w:p w14:paraId="01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общеобразовательному предмету все листы бумаги, используемые участниками в качестве черновиков, должны быть помечены словом «Черновик». Черновики сдаются организаторам и членами жюри не проверяются, а также не подлежат кодированию членами оргкомитета.</w:t>
      </w:r>
    </w:p>
    <w:p w14:paraId="0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Бланки (листы) ответов, черновики сдаются организаторам </w:t>
      </w:r>
    </w:p>
    <w:p w14:paraId="0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локации (аудитории). Организаторы в локации передают работы участников членам оргкомитета.</w:t>
      </w:r>
    </w:p>
    <w:p w14:paraId="0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Кодирование работ осуществляется членами оргкомитета после выполнения олимпиадных испытаний всеми участниками олимпиады; работы участников олимпиады не подлежат декодированию до окончания проверки всех работ по общеобразовательному предмету.</w:t>
      </w:r>
    </w:p>
    <w:p w14:paraId="0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Участники олимпиады, досрочно завершившие выполнение олимпиадных заданий, могут сдать их организаторам в локации (аудитории) </w:t>
      </w:r>
    </w:p>
    <w:p w14:paraId="06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покинуть место проведения олимпиады, не дожидаясь завершения олимпиадного тура.</w:t>
      </w:r>
    </w:p>
    <w:p w14:paraId="0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8.28.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Участники олимпиады, досрочно завершившие выполнение олимпиадных заданий и покинувшие место проведения олимпиады, не имеют права вернуться в локацию (аудиторию) проведения олимпиады для выполнения заданий или внесения исправлений в бланки (листы) ответов.</w:t>
      </w:r>
    </w:p>
    <w:p w14:paraId="0801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</w:t>
      </w:r>
      <w:r>
        <w:rPr>
          <w:rFonts w:ascii="Times New Roman" w:hAnsi="Times New Roman"/>
          <w:sz w:val="28"/>
        </w:rPr>
        <w:t>29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Порядок действий члена оргкомитета</w:t>
      </w:r>
    </w:p>
    <w:p w14:paraId="09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позже 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.00 член оргкомитета должен прибыть в образовательное учреждение. В 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.00 от муниципального координатора он получает код </w:t>
      </w:r>
    </w:p>
    <w:p w14:paraId="0A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архиву с заданиями Олимпиады. С 09.05 до 09.30 в присутствии школьного координатора технический специалист тиражирует задания Олимпиады (по количеству участников Олимпиады) в аудитории проведения олимпиады (при необходимости - бланков для выполнения заданий олимпиады), член оргкомитета осуществляет контроль печати.</w:t>
      </w:r>
    </w:p>
    <w:p w14:paraId="0B010000">
      <w:pPr>
        <w:pStyle w:val="Style_4"/>
        <w:widowControl w:val="1"/>
        <w:spacing w:before="0"/>
        <w:ind w:left="0" w:right="-1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</w:t>
      </w:r>
      <w:r>
        <w:rPr>
          <w:b w:val="0"/>
          <w:sz w:val="28"/>
        </w:rPr>
        <w:t xml:space="preserve">В 09.45 член оргкомитета в присутствии организатора в аудитории размещает участников согласно списку, предоставленному муниципальным координатором школьному оргкомитету, сверяет количество сидящих </w:t>
      </w:r>
    </w:p>
    <w:p w14:paraId="0C010000">
      <w:pPr>
        <w:pStyle w:val="Style_4"/>
        <w:widowControl w:val="1"/>
        <w:spacing w:before="0"/>
        <w:ind w:left="0" w:right="-1"/>
        <w:jc w:val="both"/>
        <w:rPr>
          <w:b w:val="0"/>
          <w:sz w:val="28"/>
        </w:rPr>
      </w:pPr>
      <w:r>
        <w:rPr>
          <w:b w:val="0"/>
          <w:sz w:val="28"/>
        </w:rPr>
        <w:t>в аудитории с количеством отмеченных в списках.</w:t>
      </w:r>
    </w:p>
    <w:p w14:paraId="0D010000">
      <w:pPr>
        <w:pStyle w:val="Style_4"/>
        <w:widowControl w:val="1"/>
        <w:spacing w:before="0"/>
        <w:ind w:left="0" w:right="-1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</w:t>
      </w:r>
      <w:r>
        <w:rPr>
          <w:b w:val="0"/>
          <w:sz w:val="28"/>
        </w:rPr>
        <w:t>У члена оргкомитета на столе может размещаться 1 телефон, который применяется исключительно для вызова школьного координатора, в случае необходимости.</w:t>
      </w:r>
    </w:p>
    <w:p w14:paraId="0E010000">
      <w:pPr>
        <w:pStyle w:val="Style_4"/>
        <w:widowControl w:val="1"/>
        <w:spacing w:before="0"/>
        <w:ind w:left="0" w:right="-1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</w:t>
      </w:r>
      <w:r>
        <w:rPr>
          <w:b w:val="0"/>
          <w:sz w:val="28"/>
        </w:rPr>
        <w:t xml:space="preserve">Во время выполнения заданий участниками Олимпиады член оргкомитета заполняет лист регистрации участников Олимпиады, отчета </w:t>
      </w:r>
    </w:p>
    <w:p w14:paraId="0F010000">
      <w:pPr>
        <w:pStyle w:val="Style_4"/>
        <w:widowControl w:val="1"/>
        <w:spacing w:before="0"/>
        <w:ind w:left="0" w:right="-1"/>
        <w:jc w:val="both"/>
        <w:rPr>
          <w:b w:val="0"/>
          <w:sz w:val="28"/>
        </w:rPr>
      </w:pPr>
      <w:r>
        <w:rPr>
          <w:b w:val="0"/>
          <w:sz w:val="28"/>
        </w:rPr>
        <w:t>о проведении олимпиады.</w:t>
      </w:r>
    </w:p>
    <w:p w14:paraId="1001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окончания времени проведения олимпиады работы всех участников </w:t>
      </w:r>
    </w:p>
    <w:p w14:paraId="11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аудитории запечатываются в конверт № 1.</w:t>
      </w:r>
    </w:p>
    <w:p w14:paraId="1201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олимпиадах по отдельным предметам передаются также:</w:t>
      </w:r>
    </w:p>
    <w:p w14:paraId="1301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426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</w:t>
      </w:r>
      <w:r>
        <w:rPr>
          <w:rFonts w:ascii="Times New Roman" w:hAnsi="Times New Roman"/>
          <w:sz w:val="28"/>
        </w:rPr>
        <w:t>налич</w:t>
      </w:r>
      <w:r>
        <w:rPr>
          <w:rFonts w:ascii="Times New Roman" w:hAnsi="Times New Roman"/>
          <w:sz w:val="28"/>
        </w:rPr>
        <w:t>ии</w:t>
      </w:r>
      <w:r>
        <w:rPr>
          <w:rFonts w:ascii="Times New Roman" w:hAnsi="Times New Roman"/>
          <w:sz w:val="28"/>
        </w:rPr>
        <w:t xml:space="preserve"> устного тура (иностранные языки) – записи ответов участников на электронном носителе;</w:t>
      </w:r>
    </w:p>
    <w:p w14:paraId="1401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426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физической культуре – протоколы практических испытаний участников;</w:t>
      </w:r>
    </w:p>
    <w:p w14:paraId="1501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426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труду (</w:t>
      </w:r>
      <w:r>
        <w:rPr>
          <w:rFonts w:ascii="Times New Roman" w:hAnsi="Times New Roman"/>
          <w:sz w:val="28"/>
        </w:rPr>
        <w:t>технологии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 технологические карты и изделия участников, пояснительная записка проекта и видеозапись его защиты.</w:t>
      </w:r>
    </w:p>
    <w:p w14:paraId="1601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конверт № 2 упаковываются черновики, в конверт № 3 - бланки </w:t>
      </w:r>
    </w:p>
    <w:p w14:paraId="17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заданиями Олимпиады. </w:t>
      </w:r>
      <w:r>
        <w:rPr>
          <w:rFonts w:ascii="Times New Roman" w:hAnsi="Times New Roman"/>
          <w:sz w:val="28"/>
        </w:rPr>
        <w:t>Конверты №</w:t>
      </w:r>
      <w:r>
        <w:rPr>
          <w:rFonts w:ascii="Times New Roman" w:hAnsi="Times New Roman"/>
          <w:sz w:val="28"/>
        </w:rPr>
        <w:t xml:space="preserve"> 1-3 передаются муниципальному координатору.</w:t>
      </w:r>
    </w:p>
    <w:p w14:paraId="18010000">
      <w:pPr>
        <w:widowControl w:val="0"/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</w:p>
    <w:p w14:paraId="19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9.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Порядок разбора заданий.</w:t>
      </w:r>
    </w:p>
    <w:p w14:paraId="1A010000">
      <w:pPr>
        <w:pStyle w:val="Style_2"/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14:paraId="1B010000">
      <w:pPr>
        <w:pStyle w:val="Style_5"/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9.1.</w:t>
      </w:r>
      <w:r>
        <w:rPr>
          <w:sz w:val="28"/>
        </w:rPr>
        <w:tab/>
      </w:r>
      <w:r>
        <w:rPr>
          <w:sz w:val="28"/>
        </w:rPr>
        <w:t xml:space="preserve">Разбор заданий и их решений проходят в сроки, установленные оргкомитетом соответствующего этапа, но не позднее, чем 7 календарных дней после окончания олимпиады. </w:t>
      </w:r>
    </w:p>
    <w:p w14:paraId="1C010000">
      <w:pPr>
        <w:pStyle w:val="Style_5"/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9.2.</w:t>
      </w:r>
      <w:r>
        <w:rPr>
          <w:sz w:val="28"/>
        </w:rPr>
        <w:tab/>
      </w:r>
      <w:r>
        <w:rPr>
          <w:sz w:val="28"/>
        </w:rPr>
        <w:t>По решению организатора анализ заданий и их решений проводиться с использованием информационно-коммуникационных технологий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по согласованию с минобраз</w:t>
      </w:r>
      <w:r>
        <w:rPr>
          <w:sz w:val="28"/>
        </w:rPr>
        <w:t>ова</w:t>
      </w:r>
      <w:r>
        <w:rPr>
          <w:sz w:val="28"/>
        </w:rPr>
        <w:t>нием Ростовской области</w:t>
      </w:r>
      <w:r>
        <w:rPr>
          <w:sz w:val="28"/>
        </w:rPr>
        <w:t>)</w:t>
      </w:r>
      <w:r>
        <w:rPr>
          <w:sz w:val="28"/>
        </w:rPr>
        <w:t>.</w:t>
      </w:r>
    </w:p>
    <w:p w14:paraId="1D010000">
      <w:pPr>
        <w:pStyle w:val="Style_5"/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9.3.</w:t>
      </w:r>
      <w:r>
        <w:rPr>
          <w:sz w:val="28"/>
        </w:rPr>
        <w:tab/>
      </w:r>
      <w:r>
        <w:rPr>
          <w:sz w:val="28"/>
        </w:rPr>
        <w:t xml:space="preserve">Разбор заданий и их решений осуществляют председатель или члены жюри муниципального этапа олимпиады. </w:t>
      </w:r>
    </w:p>
    <w:p w14:paraId="1E010000">
      <w:pPr>
        <w:pStyle w:val="Style_5"/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9.4.</w:t>
      </w:r>
      <w:r>
        <w:rPr>
          <w:sz w:val="28"/>
        </w:rPr>
        <w:tab/>
      </w:r>
      <w:r>
        <w:rPr>
          <w:sz w:val="28"/>
        </w:rPr>
        <w:t xml:space="preserve">В ходе разбора заданий и их решений представители жюри подробно объясняют критерии оценивания каждого из заданий и дают общую оценку по итогам выполнения заданий всех туров. </w:t>
      </w:r>
    </w:p>
    <w:p w14:paraId="1F010000">
      <w:pPr>
        <w:pStyle w:val="Style_5"/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9.5.</w:t>
      </w:r>
      <w:r>
        <w:rPr>
          <w:sz w:val="28"/>
        </w:rPr>
        <w:tab/>
      </w:r>
      <w:r>
        <w:rPr>
          <w:sz w:val="28"/>
        </w:rPr>
        <w:t>После проведения разбора заданий и их решений в установленное организатором время жюри проводится показ выполненных олимпиадных работ.</w:t>
      </w:r>
    </w:p>
    <w:p w14:paraId="20010000">
      <w:pPr>
        <w:pStyle w:val="Style_5"/>
        <w:rPr>
          <w:sz w:val="28"/>
        </w:rPr>
      </w:pPr>
    </w:p>
    <w:p w14:paraId="21010000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b w:val="1"/>
          <w:sz w:val="28"/>
        </w:rPr>
      </w:pPr>
      <w:bookmarkStart w:id="2" w:name="_bookmark10"/>
      <w:bookmarkEnd w:id="2"/>
      <w:r>
        <w:rPr>
          <w:rFonts w:ascii="Times New Roman" w:hAnsi="Times New Roman"/>
          <w:b w:val="1"/>
          <w:sz w:val="28"/>
        </w:rPr>
        <w:t>10.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Порядок проверки олимпиадных работ.</w:t>
      </w:r>
    </w:p>
    <w:p w14:paraId="22010000">
      <w:pPr>
        <w:widowControl w:val="0"/>
        <w:spacing w:after="0" w:line="240" w:lineRule="auto"/>
        <w:ind w:left="360"/>
        <w:rPr>
          <w:rFonts w:ascii="Times New Roman" w:hAnsi="Times New Roman"/>
          <w:b w:val="1"/>
          <w:sz w:val="28"/>
        </w:rPr>
      </w:pPr>
    </w:p>
    <w:p w14:paraId="2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Число членов жюри муниципального этапов олимпиады по каждому общеобразовательному предмету составляет не менее пяти человек.</w:t>
      </w:r>
    </w:p>
    <w:p w14:paraId="2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14:paraId="2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Кодированные работы участников олимпиады передаются жюри муниципального этапа олимпиады.</w:t>
      </w:r>
    </w:p>
    <w:p w14:paraId="26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Жюри осуществляют проверку выполненных   олимпиадных работ участников в соответствии с критериями и методикой оценивания выполненных олимпиадных заданий, разработанными РПМК.</w:t>
      </w:r>
    </w:p>
    <w:p w14:paraId="2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Жюри не проверяет и не оценивает работы, выполненные на листах, помеченных как «Черновик».</w:t>
      </w:r>
    </w:p>
    <w:p w14:paraId="28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Проверку выполненных олимпиадных работ участников рекомендуется проводить не менее чем двумя членами жюри.</w:t>
      </w:r>
    </w:p>
    <w:p w14:paraId="29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Членам жюри олимпиады запрещается копировать и выносить выполненные олимпиадные работы участников из локаций (аудиторий), </w:t>
      </w:r>
    </w:p>
    <w:p w14:paraId="2A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14:paraId="2B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10.8.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После проверки всех выполненных олимпиадных работ участников олимпиады жюри составляет протокол результатов (в котором фиксируется количество баллов по каждому заданию, а также общая сумма баллов участника) и передает их в оргкомитет для декодирования.</w:t>
      </w:r>
    </w:p>
    <w:p w14:paraId="2C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10.9.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После проведения процедуры декодирования результаты участников (в виде рейтинговой таблицы) размещаются на информационном стенде площадки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официальном ресурсе организатора муниципального этапа олимпиады </w:t>
      </w:r>
    </w:p>
    <w:p w14:paraId="2D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(в том числе в сети Интернет).</w:t>
      </w:r>
    </w:p>
    <w:p w14:paraId="2E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10.10.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итогам проверки работ участников олимпиады организатору соответствующего этапа направляется аналитический отчет о результатах выполнения олимпиадных заданий, подписанный председателем жюри.</w:t>
      </w:r>
    </w:p>
    <w:p w14:paraId="2F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10.11.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После проведения процедуры апелляции жюри олимпиады </w:t>
      </w:r>
    </w:p>
    <w:p w14:paraId="30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рейтинговую таблицу вносятся изменения результатов участников олимпиады.</w:t>
      </w:r>
    </w:p>
    <w:p w14:paraId="31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10.12.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Итоговый протокол подписывается председателем жюри </w:t>
      </w:r>
    </w:p>
    <w:p w14:paraId="3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утверждается организатором олимпиады с последующим размещением его </w:t>
      </w:r>
    </w:p>
    <w:p w14:paraId="3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информационном стенде площадки проведения, а также публикацией </w:t>
      </w:r>
    </w:p>
    <w:p w14:paraId="3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информационном ресурсе организатора.</w:t>
      </w:r>
    </w:p>
    <w:p w14:paraId="3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10.13.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целях повышения качества работы жюри допускается включение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состав жюри представителей нескольких мест проведения олимпиады и проверка выполненных олимпиадных работ в одном пункте проверки.</w:t>
      </w:r>
    </w:p>
    <w:p w14:paraId="36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10.14.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РПМК может выборочно перепроверить работы участников муниципального этапа олимпиады. В этом случае общеобразовательные организации извещаются заблаговременно о предоставлении соответствующих материалов.</w:t>
      </w:r>
    </w:p>
    <w:p w14:paraId="3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10.15.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Порядок проведения перепроверки выполненных заданий муниципального этапа олимпиады определяет организатор регионального этапа олимпиады.</w:t>
      </w:r>
    </w:p>
    <w:p w14:paraId="38010000">
      <w:pPr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14:paraId="39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11.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Порядок показа олимпиадных заданий.</w:t>
      </w:r>
    </w:p>
    <w:p w14:paraId="3A010000">
      <w:pPr>
        <w:pStyle w:val="Style_2"/>
        <w:widowControl w:val="0"/>
        <w:spacing w:after="0" w:line="240" w:lineRule="auto"/>
        <w:ind w:left="360"/>
        <w:rPr>
          <w:rFonts w:ascii="Times New Roman" w:hAnsi="Times New Roman"/>
          <w:b w:val="1"/>
          <w:sz w:val="28"/>
        </w:rPr>
      </w:pPr>
    </w:p>
    <w:p w14:paraId="3B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После проведения анализа заданий и их решений в установленное организатором время жюри (по запросу участника олимпиады) проводит показ выполненной им олимпиадной работы.</w:t>
      </w:r>
    </w:p>
    <w:p w14:paraId="3C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Показ работ осуществляется в сроки, уставленные оргкомитетом, </w:t>
      </w:r>
    </w:p>
    <w:p w14:paraId="3D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 не позднее, чем семь календарных дней после окончания олимпиады.</w:t>
      </w:r>
    </w:p>
    <w:p w14:paraId="3E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Показ осуществляется после проведения процедуры анализа решений заданий муниципального этапа олимпиады.</w:t>
      </w:r>
    </w:p>
    <w:p w14:paraId="3F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рождении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участников,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достигших 14-летнего возраста).</w:t>
      </w:r>
    </w:p>
    <w:p w14:paraId="40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Каждый участник олимпиады вправе убедиться в том, что выполненная им олимпиадная работа проверена и оценена в соответствии </w:t>
      </w:r>
    </w:p>
    <w:p w14:paraId="41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установленными критериями и методикой оценивания выполненных олимпиадных работ. Участник во время показа работ вправе задать уточняющие вопросы по содержанию работы.</w:t>
      </w:r>
    </w:p>
    <w:p w14:paraId="4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11.6.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Присутствующим лицам, во время показа запрещено выносить работы участников олимпиады из локации (аудитории), выполнять её фото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</w:p>
    <w:p w14:paraId="4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видеофиксацию,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делать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олимпиадной работе какие-либо пометки.</w:t>
      </w:r>
    </w:p>
    <w:p w14:paraId="4401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11.7.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sz w:val="28"/>
        </w:rPr>
        <w:t>Во время показа олимпиадной работы присутствие сопровождающих участника лиц (за исключением родителей, законных представителей) не допускается.</w:t>
      </w:r>
    </w:p>
    <w:p w14:paraId="4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11.8.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14:paraId="46010000">
      <w:pPr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14:paraId="47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12.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 xml:space="preserve">Порядок проведения апелляции о нарушении процедуры проведения </w:t>
      </w:r>
    </w:p>
    <w:p w14:paraId="48010000">
      <w:pPr>
        <w:pStyle w:val="Style_2"/>
        <w:widowControl w:val="0"/>
        <w:spacing w:after="0" w:line="240" w:lineRule="auto"/>
        <w:ind w:left="36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апелляции по результатам проверки заданий</w:t>
      </w:r>
    </w:p>
    <w:p w14:paraId="49010000">
      <w:pPr>
        <w:pStyle w:val="Style_2"/>
        <w:widowControl w:val="0"/>
        <w:spacing w:after="0" w:line="240" w:lineRule="auto"/>
        <w:ind w:left="360"/>
        <w:rPr>
          <w:rFonts w:ascii="Times New Roman" w:hAnsi="Times New Roman"/>
          <w:b w:val="1"/>
          <w:sz w:val="28"/>
        </w:rPr>
      </w:pPr>
    </w:p>
    <w:p w14:paraId="4A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Участник олимпиады вправе подать апелляцию о несогласии </w:t>
      </w:r>
    </w:p>
    <w:p w14:paraId="4B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выставленными баллами (далее – апелляция) в создаваемую организатором апелляционную комиссию. Срок окончания подачи заявлений на апелляцию </w:t>
      </w:r>
    </w:p>
    <w:p w14:paraId="4C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время ее проведения устанавливается настоящей организационно-технологической моделью, но не позднее двух рабочих дней после проведения процедуры анализа и показа работ участников.</w:t>
      </w:r>
    </w:p>
    <w:p w14:paraId="4D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По решению организатора апелляция может проводиться </w:t>
      </w:r>
    </w:p>
    <w:p w14:paraId="4E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использованием информационно-коммуникационных технологий.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рганизатор должен создать все необходимые условия для качественного </w:t>
      </w:r>
    </w:p>
    <w:p w14:paraId="4F01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и объективного проведения данной процедуры.</w:t>
      </w:r>
    </w:p>
    <w:p w14:paraId="50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Апелляция подается лично участником олимпиады в оргкомитет на имя председателя апелляционной комиссии в письменной форме </w:t>
      </w:r>
    </w:p>
    <w:p w14:paraId="51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установленному организатором образцу. В случаях проведения апелляции с использованием информационно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 коммуникационных технологий форму подачи заявления на апелляцию определяет оргкомитет.</w:t>
      </w:r>
    </w:p>
    <w:p w14:paraId="5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Рассмотрение апелляции проводится в присутствии участника олимпиады, если он в своем заявлении не просит рассмотреть её без его участия.</w:t>
      </w:r>
    </w:p>
    <w:p w14:paraId="5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Для проведения апелляции организатором олимпиады</w:t>
      </w:r>
      <w:r>
        <w:rPr>
          <w:rFonts w:ascii="Times New Roman" w:hAnsi="Times New Roman"/>
          <w:sz w:val="28"/>
        </w:rPr>
        <w:t xml:space="preserve"> создается апелляционная комиссия. Рекомендуемое количество членов комиссии – нечетное, но не менее трех человек.</w:t>
      </w:r>
    </w:p>
    <w:p w14:paraId="5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Апелляционная комиссия до начала рассмотрения апелляции запрашивает у участника документ, удостоверяющий его личность (паспорт), либо свидетельство о рождении (для участников, не достигших 14-летнего возраста).</w:t>
      </w:r>
    </w:p>
    <w:p w14:paraId="5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Апелляционная комиссия не рассматривает апелляции </w:t>
      </w:r>
    </w:p>
    <w:p w14:paraId="56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вопросам содержания и структуры олимпиадных заданий, критериев </w:t>
      </w:r>
    </w:p>
    <w:p w14:paraId="5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методики оценивания их выполнения.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Черновики при проведении апелляции не рассматриваются.</w:t>
      </w:r>
    </w:p>
    <w:p w14:paraId="58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12.8.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На заседании апелляционной комиссии рассматривается оценивание только тех заданий, которые указаны в заявлении на апелляцию.</w:t>
      </w:r>
    </w:p>
    <w:p w14:paraId="59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12.9.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Решения апелляционной комиссии принимаются простым большинством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голосов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списочного состава апелляционной комиссии.</w:t>
      </w:r>
    </w:p>
    <w:p w14:paraId="5A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12.10.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случае равенства голосов председатель комиссии имеет право решающего голоса.</w:t>
      </w:r>
    </w:p>
    <w:p w14:paraId="5B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 рассмотрения апелляции членам апелляционной комиссии могут предоставляться копии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протоколы оценки.</w:t>
      </w:r>
    </w:p>
    <w:p w14:paraId="5C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случае неявки по уважительным причинам (болезни или иных обстоятельств), подтвержденных документально, участника, не просившего </w:t>
      </w:r>
    </w:p>
    <w:p w14:paraId="5D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рассмотрении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апелляции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без его участия, рассмотрение апелляции </w:t>
      </w:r>
    </w:p>
    <w:p w14:paraId="5E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существу,</w:t>
      </w:r>
      <w:r>
        <w:rPr>
          <w:rFonts w:ascii="Times New Roman" w:hAnsi="Times New Roman"/>
          <w:sz w:val="28"/>
        </w:rPr>
        <w:t xml:space="preserve"> проводится без его участия.</w:t>
      </w:r>
    </w:p>
    <w:p w14:paraId="5F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случае неявки на процедуру очного рассмотрения апелляции </w:t>
      </w:r>
    </w:p>
    <w:p w14:paraId="60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14:paraId="61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Время работы апелляционной комиссии регламентируется </w:t>
      </w:r>
      <w:r>
        <w:rPr>
          <w:rFonts w:ascii="Times New Roman" w:hAnsi="Times New Roman"/>
          <w:sz w:val="28"/>
        </w:rPr>
        <w:t>организационно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 технологической моделью соответствующего этапа, а также спецификой каждого общеобразовательного предмета.</w:t>
      </w:r>
    </w:p>
    <w:p w14:paraId="6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Апелляционная комиссия может принять следующие решения:</w:t>
      </w:r>
    </w:p>
    <w:p w14:paraId="6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12.15.1.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отклонить апелляцию, сохранив количество баллов;</w:t>
      </w:r>
    </w:p>
    <w:p w14:paraId="6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12.15.1.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удовлетворить апелляцию с понижением количества баллов;</w:t>
      </w:r>
    </w:p>
    <w:p w14:paraId="6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12.15.1.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удовлетворить апелляцию с повышением количества баллов.</w:t>
      </w:r>
    </w:p>
    <w:p w14:paraId="66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12.16.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14:paraId="6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12.17.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Решение апелляционной комиссии является окончательным.</w:t>
      </w:r>
    </w:p>
    <w:p w14:paraId="68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12.18.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Решения комиссии оформляются протоколами по установленной организатором форме.</w:t>
      </w:r>
    </w:p>
    <w:p w14:paraId="6901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12.19.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Протоколы апелляции передаются председателем апелляционной комиссии в</w:t>
      </w:r>
      <w:r>
        <w:rPr>
          <w:rFonts w:ascii="Times New Roman" w:hAnsi="Times New Roman"/>
          <w:sz w:val="28"/>
        </w:rPr>
        <w:t xml:space="preserve"> жюри, а затем в</w:t>
      </w:r>
      <w:r>
        <w:rPr>
          <w:rFonts w:ascii="Times New Roman" w:hAnsi="Times New Roman"/>
          <w:sz w:val="28"/>
        </w:rPr>
        <w:t xml:space="preserve">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предмета.</w:t>
      </w:r>
      <w:r>
        <w:rPr>
          <w:rFonts w:ascii="Times New Roman" w:hAnsi="Times New Roman"/>
          <w:sz w:val="28"/>
        </w:rPr>
        <w:t xml:space="preserve"> </w:t>
      </w:r>
    </w:p>
    <w:p w14:paraId="6A010000">
      <w:pPr>
        <w:widowControl w:val="1"/>
        <w:spacing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12.20. </w:t>
      </w:r>
      <w:r>
        <w:rPr>
          <w:rFonts w:ascii="Times New Roman" w:hAnsi="Times New Roman"/>
          <w:sz w:val="28"/>
        </w:rPr>
        <w:t>Процесс рассмотрения апелляций участников олимпиады осуществляется с использованием аудио и видеофиксации.</w:t>
      </w:r>
    </w:p>
    <w:p w14:paraId="6B010000">
      <w:pPr>
        <w:widowControl w:val="1"/>
        <w:spacing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Видеозапись процедуры апелляции и протоколы заседаний апелляционной комиссии передаются муниципальному координатору олимпиады и хранятся организационным комитетом в течение одного года.</w:t>
      </w:r>
    </w:p>
    <w:p w14:paraId="6C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D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bookmarkStart w:id="3" w:name="_bookmark12"/>
      <w:bookmarkEnd w:id="3"/>
      <w:r>
        <w:rPr>
          <w:rFonts w:ascii="Times New Roman" w:hAnsi="Times New Roman"/>
          <w:b w:val="1"/>
          <w:sz w:val="28"/>
        </w:rPr>
        <w:t>13.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Порядок подведения итогов</w:t>
      </w:r>
    </w:p>
    <w:p w14:paraId="6E010000">
      <w:pPr>
        <w:widowControl w:val="0"/>
        <w:spacing w:after="0" w:line="240" w:lineRule="auto"/>
        <w:ind w:left="360"/>
        <w:rPr>
          <w:rFonts w:ascii="Times New Roman" w:hAnsi="Times New Roman"/>
          <w:b w:val="1"/>
          <w:sz w:val="28"/>
        </w:rPr>
      </w:pPr>
    </w:p>
    <w:p w14:paraId="6F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13.1.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Организатор муниципального этапа устанавливает квоту победителей и призеров.</w:t>
      </w:r>
    </w:p>
    <w:p w14:paraId="70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13.2.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На основании протокола апелляционной комиссии председатель жюри вносит изменения в рейтинговую таблицу и определяет победителей </w:t>
      </w:r>
    </w:p>
    <w:p w14:paraId="71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призеров муниципального этапа олимпиады по общеобразовательному предмету.</w:t>
      </w:r>
    </w:p>
    <w:p w14:paraId="7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13.3.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случаях отсутствия апелляций председатель жюри подводит итоги по протоколу предварительных результатов.</w:t>
      </w:r>
    </w:p>
    <w:p w14:paraId="7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13.4.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случае если факт нарушения участником олимпиады становится известен представителям организатора, после окончания муниципального этапа олимпиады, но до утверждения итоговых результатов, участник может быть лишен права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соответствующем туре олимпиады в текущем учебном году, а его результат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аннулирован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основании протокола оргкомитета.</w:t>
      </w:r>
    </w:p>
    <w:p w14:paraId="7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13.5.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случае выявления организатором олимпиады при пересмотре индивидуальных результатов технических ошибок в протоколах жюри, допущенных при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подсчёте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баллов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 выполнение заданий, в итоговые результаты муниципального этапа олимпиады должны быть внесены соответствующие изменения.</w:t>
      </w:r>
    </w:p>
    <w:p w14:paraId="75010000">
      <w:pPr>
        <w:widowControl w:val="1"/>
        <w:spacing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13.6. </w:t>
      </w:r>
      <w:r>
        <w:rPr>
          <w:rFonts w:ascii="Times New Roman" w:hAnsi="Times New Roman"/>
          <w:sz w:val="28"/>
        </w:rPr>
        <w:t>Итоговые результаты олимпиады оформляются как рейтинговая таблица результатов участников олимпиады по общеобразовательному предмету в каждой параллели, представляющая собой ранжированный список участников, расположенных по мере убывания набранных ими баллов.</w:t>
      </w:r>
    </w:p>
    <w:p w14:paraId="76010000">
      <w:pPr>
        <w:widowControl w:val="1"/>
        <w:spacing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с равным количеством баллов располагаются в алфавитном порядке.</w:t>
      </w:r>
    </w:p>
    <w:p w14:paraId="7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13.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Организатор олимпиады в срок до </w:t>
      </w:r>
      <w:r>
        <w:rPr>
          <w:rFonts w:ascii="Times New Roman" w:hAnsi="Times New Roman"/>
          <w:sz w:val="28"/>
        </w:rPr>
        <w:t>21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календарных</w:t>
      </w:r>
      <w:r>
        <w:rPr>
          <w:rFonts w:ascii="Times New Roman" w:hAnsi="Times New Roman"/>
          <w:sz w:val="28"/>
        </w:rPr>
        <w:t xml:space="preserve"> дней с момента окончания проведения олимпиады должен утвердить итоговые результаты муниципального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этапа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каждому общеобразовательному предмету с учетом квоты, установленной организатором муниципального этапа.</w:t>
      </w:r>
    </w:p>
    <w:p w14:paraId="78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13.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Итоговые результаты необходимо опубликовать на официальных ресурсах организатора и площадок проведения, в том числе в сети Интернет.</w:t>
      </w:r>
    </w:p>
    <w:p w14:paraId="7901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Победители и призёры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этапа награждаются грамотами </w:t>
      </w:r>
      <w:r>
        <w:rPr>
          <w:rFonts w:ascii="Times New Roman" w:hAnsi="Times New Roman"/>
          <w:sz w:val="28"/>
        </w:rPr>
        <w:t>Управления образования города Ростова-на-Дону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7A01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13.10. </w:t>
      </w:r>
      <w:r>
        <w:rPr>
          <w:rFonts w:ascii="Times New Roman" w:hAnsi="Times New Roman"/>
          <w:sz w:val="28"/>
        </w:rPr>
        <w:t xml:space="preserve">Педагоги, подготовившие победителей и призеров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этапа Олимпиады, награждаются грамотами</w:t>
      </w:r>
      <w:r>
        <w:rPr>
          <w:rFonts w:ascii="Times New Roman" w:hAnsi="Times New Roman"/>
          <w:sz w:val="28"/>
        </w:rPr>
        <w:t xml:space="preserve"> Управления образования города Ростова-на-Дону.</w:t>
      </w:r>
    </w:p>
    <w:p w14:paraId="7B01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13.11. </w:t>
      </w:r>
      <w:r>
        <w:rPr>
          <w:rFonts w:ascii="Times New Roman" w:hAnsi="Times New Roman"/>
          <w:sz w:val="28"/>
        </w:rPr>
        <w:t xml:space="preserve">Подведение итогов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этапа всероссийской олимпиады школьников проходит на церемонии награждения победителей и призёров Олимпиады, педагогов, подготовивших победителей и призеров Олимпиады</w:t>
      </w:r>
      <w:r>
        <w:rPr>
          <w:rFonts w:ascii="Times New Roman" w:hAnsi="Times New Roman"/>
          <w:sz w:val="28"/>
        </w:rPr>
        <w:t xml:space="preserve"> в торжественной обстановке.</w:t>
      </w:r>
    </w:p>
    <w:p w14:paraId="7C01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FF0000"/>
          <w:sz w:val="28"/>
        </w:rPr>
      </w:pPr>
    </w:p>
    <w:p w14:paraId="7D010000"/>
    <w:p w14:paraId="7E010000"/>
    <w:p w14:paraId="7F010000"/>
    <w:p w14:paraId="80010000"/>
    <w:p w14:paraId="81010000"/>
    <w:p w14:paraId="82010000"/>
    <w:p w14:paraId="83010000"/>
    <w:p w14:paraId="84010000"/>
    <w:p w14:paraId="85010000"/>
    <w:p w14:paraId="86010000"/>
    <w:p w14:paraId="87010000"/>
    <w:p w14:paraId="88010000"/>
    <w:p w14:paraId="89010000"/>
    <w:p w14:paraId="8A010000"/>
    <w:p w14:paraId="8B010000"/>
    <w:p w14:paraId="8C010000"/>
    <w:p w14:paraId="8D010000"/>
    <w:p w14:paraId="8E010000"/>
    <w:p w14:paraId="8F010000"/>
    <w:p w14:paraId="90010000"/>
    <w:p w14:paraId="91010000"/>
    <w:p w14:paraId="92010000"/>
    <w:p w14:paraId="9301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>
        <w:rPr>
          <w:rFonts w:ascii="Times New Roman" w:hAnsi="Times New Roman"/>
          <w:sz w:val="24"/>
        </w:rPr>
        <w:t xml:space="preserve"> № 1</w:t>
      </w:r>
    </w:p>
    <w:p w14:paraId="9401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рганизационно-технологическ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модел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br/>
      </w:r>
    </w:p>
    <w:p w14:paraId="95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ЗАЯВЛЕНИЕ </w:t>
      </w:r>
    </w:p>
    <w:p w14:paraId="96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 согласии на обработку персональных данных совершеннолетнего участника _____________________________________ этапа Всероссийской олимпиады школьников и о размещении сведений об участнике в информационно-телекоммуникационной сети «Интернет», в том числе в государственных информационных ресурсах</w:t>
      </w:r>
    </w:p>
    <w:p w14:paraId="97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801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_____________________________________________________________________,</w:t>
      </w:r>
    </w:p>
    <w:p w14:paraId="9901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</w:t>
      </w:r>
      <w:r>
        <w:rPr>
          <w:rFonts w:ascii="Times New Roman" w:hAnsi="Times New Roman"/>
          <w:i w:val="1"/>
          <w:sz w:val="24"/>
          <w:vertAlign w:val="superscript"/>
        </w:rPr>
        <w:t>(фамилия, имя, отчество)</w:t>
      </w:r>
    </w:p>
    <w:p w14:paraId="9A01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проживающий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(ая) по адресу: _____________________________________________________________________________,</w:t>
      </w:r>
    </w:p>
    <w:p w14:paraId="9B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 серия ____________№ ________________ выдан «____» ____________ ________г.</w:t>
      </w:r>
    </w:p>
    <w:p w14:paraId="9C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 </w:t>
      </w:r>
    </w:p>
    <w:p w14:paraId="9D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  <w:vertAlign w:val="superscript"/>
        </w:rPr>
        <w:t>(наименование органа, выдавшего паспорт)</w:t>
      </w:r>
    </w:p>
    <w:p w14:paraId="9E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9F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 целях</w:t>
      </w:r>
      <w:r>
        <w:rPr>
          <w:rFonts w:ascii="Times New Roman" w:hAnsi="Times New Roman"/>
          <w:sz w:val="24"/>
        </w:rPr>
        <w:t xml:space="preserve"> организации моего участия в муниципальном этапе Всероссийской олимпиады школьников, индивидуального учета ее результатов и ведения статистики с применением различных способов обработки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даю согласие 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 </w:t>
      </w:r>
      <w:r>
        <w:rPr>
          <w:rFonts w:ascii="Times New Roman" w:hAnsi="Times New Roman"/>
          <w:sz w:val="24"/>
        </w:rPr>
        <w:t>моих персональных данных (фамилия, имя, отчество, адрес проживания, серия, номер, кем и когда выдан документ, удостоверяющий личность, а также его вид, дата рождения, место обучения, (наименование, адрес местонахождения, класс), результат участия в муниципальном этапе Всероссийской олимпиады школьников, страховой номер индивидуального лицевого счета страхового свидетельства обязательного пенсионного страхования), а также моих контактных данных (телефон, адрес электронной почты), в том числе на публикацию моей олимпиадной работы в информационно-телекоммуникационной сети «Интернет», а также внесение сведений обо мне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A0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муниципального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14:paraId="A1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согласие действует со дня его подписания до дня отзыва в письменной форме или 3 года с момента подписания согласия.</w:t>
      </w:r>
    </w:p>
    <w:p w14:paraId="A2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A3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1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510"/>
        <w:gridCol w:w="6627"/>
      </w:tblGrid>
      <w:tr>
        <w:tc>
          <w:tcPr>
            <w:tcW w:type="dxa" w:w="351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A401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</w:t>
            </w:r>
          </w:p>
          <w:p w14:paraId="A5010000">
            <w:pPr>
              <w:widowControl w:val="1"/>
              <w:ind/>
              <w:jc w:val="center"/>
              <w:rPr>
                <w:rFonts w:ascii="Times New Roman" w:hAnsi="Times New Roman"/>
                <w:i w:val="1"/>
                <w:sz w:val="24"/>
                <w:vertAlign w:val="superscript"/>
              </w:rPr>
            </w:pPr>
            <w:r>
              <w:rPr>
                <w:rFonts w:ascii="Times New Roman" w:hAnsi="Times New Roman"/>
                <w:i w:val="1"/>
                <w:sz w:val="24"/>
                <w:vertAlign w:val="superscript"/>
              </w:rPr>
              <w:t>(дата)</w:t>
            </w:r>
          </w:p>
        </w:tc>
        <w:tc>
          <w:tcPr>
            <w:tcW w:type="dxa" w:w="662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A601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__________/______________________________________</w:t>
            </w:r>
          </w:p>
          <w:p w14:paraId="A7010000">
            <w:pPr>
              <w:widowControl w:val="1"/>
              <w:ind/>
              <w:jc w:val="center"/>
              <w:rPr>
                <w:rFonts w:ascii="Times New Roman" w:hAnsi="Times New Roman"/>
                <w:i w:val="1"/>
                <w:sz w:val="24"/>
                <w:vertAlign w:val="superscript"/>
              </w:rPr>
            </w:pPr>
            <w:r>
              <w:rPr>
                <w:rFonts w:ascii="Times New Roman" w:hAnsi="Times New Roman"/>
                <w:i w:val="1"/>
                <w:sz w:val="24"/>
                <w:vertAlign w:val="superscript"/>
              </w:rPr>
              <w:t>(подпись/расшифровка)</w:t>
            </w:r>
          </w:p>
        </w:tc>
      </w:tr>
    </w:tbl>
    <w:p w14:paraId="A8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A901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AA01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AB01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>
        <w:rPr>
          <w:rFonts w:ascii="Times New Roman" w:hAnsi="Times New Roman"/>
          <w:sz w:val="24"/>
        </w:rPr>
        <w:t xml:space="preserve"> № 2</w:t>
      </w:r>
    </w:p>
    <w:p w14:paraId="AC01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рганизационно-технологическ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модел</w:t>
      </w:r>
      <w:r>
        <w:rPr>
          <w:rFonts w:ascii="Times New Roman" w:hAnsi="Times New Roman"/>
          <w:sz w:val="24"/>
        </w:rPr>
        <w:t>и</w:t>
      </w:r>
    </w:p>
    <w:p w14:paraId="AD010000">
      <w:pPr>
        <w:widowControl w:val="1"/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AE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РОДИТЕЛЯ (ЗАКОННОГО ПРЕДСТАВИТЕЛЯ)</w:t>
      </w:r>
    </w:p>
    <w:p w14:paraId="AF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 согласии на обработку персональных данных несовершеннолетнего ребенка – участника ___________________________ этапа Всероссийской олимпиады школьников и о размещении сведений о ребенке в информационно-телекоммуникационной сети «Интернет», в том числе в государственных информационных ресурсах</w:t>
      </w:r>
    </w:p>
    <w:p w14:paraId="B0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Я, ___________________________________________________________________________, </w:t>
      </w:r>
      <w:r>
        <w:rPr>
          <w:rFonts w:ascii="Times New Roman" w:hAnsi="Times New Roman"/>
          <w:i w:val="1"/>
          <w:sz w:val="24"/>
          <w:vertAlign w:val="superscript"/>
        </w:rPr>
        <w:t>(фамилия, имя, отчество)</w:t>
      </w:r>
    </w:p>
    <w:p w14:paraId="B101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проживающий(ая) по адресу: ___________________________________________________,</w:t>
      </w:r>
    </w:p>
    <w:p w14:paraId="B2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 серия ____________ № ________________ выдан «____» ____________ _______ г.</w:t>
      </w:r>
    </w:p>
    <w:p w14:paraId="B3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 </w:t>
      </w:r>
      <w:r>
        <w:rPr>
          <w:rFonts w:ascii="Times New Roman" w:hAnsi="Times New Roman"/>
          <w:i w:val="1"/>
          <w:sz w:val="24"/>
          <w:vertAlign w:val="superscript"/>
        </w:rPr>
        <w:t>(наименование органа, выдавшего паспорт)</w:t>
      </w:r>
    </w:p>
    <w:p w14:paraId="B4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действующий(ая) в качестве законного представителя _____________________________________________________________________________ </w:t>
      </w:r>
      <w:r>
        <w:rPr>
          <w:rFonts w:ascii="Times New Roman" w:hAnsi="Times New Roman"/>
          <w:i w:val="1"/>
          <w:sz w:val="24"/>
          <w:vertAlign w:val="superscript"/>
        </w:rPr>
        <w:t>(Ф.И.О. несовершеннолетнего ребенка)</w:t>
      </w:r>
    </w:p>
    <w:p w14:paraId="B5010000">
      <w:pPr>
        <w:widowControl w:val="1"/>
        <w:spacing w:after="0" w:line="240" w:lineRule="auto"/>
        <w:ind/>
        <w:jc w:val="center"/>
        <w:rPr>
          <w:rFonts w:ascii="Times New Roman" w:hAnsi="Times New Roman"/>
          <w:i w:val="1"/>
          <w:sz w:val="24"/>
          <w:vertAlign w:val="superscript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_____________________________________________________________________________, </w:t>
      </w:r>
      <w:r>
        <w:rPr>
          <w:rFonts w:ascii="Times New Roman" w:hAnsi="Times New Roman"/>
          <w:i w:val="1"/>
          <w:sz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14:paraId="B6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своей волей и в интересах своего несовершеннолетнего ребенка</w:t>
      </w:r>
    </w:p>
    <w:p w14:paraId="B7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 целях</w:t>
      </w:r>
      <w:r>
        <w:rPr>
          <w:rFonts w:ascii="Times New Roman" w:hAnsi="Times New Roman"/>
          <w:sz w:val="24"/>
        </w:rPr>
        <w:t xml:space="preserve"> организации участия моего ребенка в муниципальном этапе Всероссийской олимпиады школьников, индивидуального учета ее результатов и ведения статистики с применением различных способов обработки.</w:t>
      </w:r>
    </w:p>
    <w:p w14:paraId="B8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Даю согласие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>
        <w:rPr>
          <w:rFonts w:ascii="Times New Roman" w:hAnsi="Times New Roman"/>
          <w:sz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обучения, (наименование, адрес местонахождения, класс) результат участия в муниципальном этапе Всероссийской олимпиады школьников, страховой номер индивидуального лицевого счета страхового свидетельства обязательного пенсионного страхования), а также моих контактных данных и контактных данных моего ребенка (телефон,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B9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муниципального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14:paraId="BA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согласие действует со дня его подписания до дня отзыва в письменной форме или 3 года с момента подписания согласия.</w:t>
      </w:r>
    </w:p>
    <w:p w14:paraId="BB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tbl>
      <w:tblPr>
        <w:tblStyle w:val="Style_1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451"/>
        <w:gridCol w:w="6100"/>
      </w:tblGrid>
      <w:tr>
        <w:trPr>
          <w:trHeight w:hRule="atLeast" w:val="329"/>
        </w:trPr>
        <w:tc>
          <w:tcPr>
            <w:tcW w:type="dxa" w:w="345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BC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</w:t>
            </w:r>
          </w:p>
          <w:p w14:paraId="BD010000">
            <w:pPr>
              <w:widowControl w:val="1"/>
              <w:ind/>
              <w:jc w:val="both"/>
              <w:rPr>
                <w:rFonts w:ascii="Times New Roman" w:hAnsi="Times New Roman"/>
                <w:i w:val="1"/>
                <w:sz w:val="24"/>
                <w:vertAlign w:val="superscript"/>
              </w:rPr>
            </w:pPr>
            <w:r>
              <w:rPr>
                <w:rFonts w:ascii="Times New Roman" w:hAnsi="Times New Roman"/>
                <w:i w:val="1"/>
                <w:sz w:val="24"/>
                <w:vertAlign w:val="superscript"/>
              </w:rPr>
              <w:t>(дата)</w:t>
            </w:r>
          </w:p>
        </w:tc>
        <w:tc>
          <w:tcPr>
            <w:tcW w:type="dxa" w:w="610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BE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__________/______________________________________</w:t>
            </w:r>
          </w:p>
          <w:p w14:paraId="BF010000">
            <w:pPr>
              <w:widowControl w:val="1"/>
              <w:ind/>
              <w:jc w:val="both"/>
              <w:rPr>
                <w:rFonts w:ascii="Times New Roman" w:hAnsi="Times New Roman"/>
                <w:i w:val="1"/>
                <w:sz w:val="24"/>
                <w:vertAlign w:val="superscript"/>
              </w:rPr>
            </w:pPr>
            <w:r>
              <w:rPr>
                <w:rFonts w:ascii="Times New Roman" w:hAnsi="Times New Roman"/>
                <w:i w:val="1"/>
                <w:sz w:val="24"/>
                <w:vertAlign w:val="superscript"/>
              </w:rPr>
              <w:t>(подпись/расшифровка)</w:t>
            </w:r>
          </w:p>
        </w:tc>
      </w:tr>
    </w:tbl>
    <w:p w14:paraId="C0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C1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Подпись ребенка, достигшего возраста 14 л</w:t>
      </w:r>
      <w:r>
        <w:rPr>
          <w:rFonts w:ascii="Times New Roman" w:hAnsi="Times New Roman"/>
          <w:sz w:val="24"/>
        </w:rPr>
        <w:t>ет ___________________</w:t>
      </w:r>
    </w:p>
    <w:p w14:paraId="C201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риложение</w:t>
      </w:r>
      <w:r>
        <w:rPr>
          <w:rFonts w:ascii="Times New Roman" w:hAnsi="Times New Roman"/>
          <w:sz w:val="24"/>
        </w:rPr>
        <w:t xml:space="preserve"> № 3</w:t>
      </w:r>
      <w:r>
        <w:rPr>
          <w:rFonts w:ascii="Times New Roman" w:hAnsi="Times New Roman"/>
          <w:sz w:val="24"/>
        </w:rPr>
        <w:t xml:space="preserve"> </w:t>
      </w:r>
    </w:p>
    <w:p w14:paraId="C301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рганизационно-технологическ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модел</w:t>
      </w:r>
      <w:r>
        <w:rPr>
          <w:rFonts w:ascii="Times New Roman" w:hAnsi="Times New Roman"/>
          <w:sz w:val="24"/>
        </w:rPr>
        <w:t>и</w:t>
      </w:r>
    </w:p>
    <w:p w14:paraId="C4010000">
      <w:pPr>
        <w:widowControl w:val="1"/>
        <w:spacing w:after="0" w:line="240" w:lineRule="auto"/>
        <w:ind w:firstLine="4820"/>
        <w:jc w:val="center"/>
        <w:rPr>
          <w:rFonts w:ascii="Times New Roman" w:hAnsi="Times New Roman"/>
          <w:sz w:val="24"/>
        </w:rPr>
      </w:pPr>
    </w:p>
    <w:p w14:paraId="C5010000">
      <w:pPr>
        <w:widowControl w:val="1"/>
        <w:spacing w:after="0" w:line="240" w:lineRule="auto"/>
        <w:ind w:firstLine="4820"/>
        <w:jc w:val="center"/>
        <w:rPr>
          <w:rFonts w:ascii="Times New Roman" w:hAnsi="Times New Roman"/>
          <w:sz w:val="24"/>
        </w:rPr>
      </w:pPr>
    </w:p>
    <w:tbl>
      <w:tblPr>
        <w:tblStyle w:val="Style_1"/>
        <w:tblpPr w:bottomFromText="0" w:horzAnchor="margin" w:leftFromText="180" w:rightFromText="180" w:tblpXSpec="right" w:tblpY="2296" w:topFromText="0" w:vertAnchor="page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635"/>
      </w:tblGrid>
      <w:tr>
        <w:tc>
          <w:tcPr>
            <w:tcW w:type="dxa" w:w="563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C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оргкомитет муниципального этапа</w:t>
            </w:r>
          </w:p>
          <w:p w14:paraId="C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Всероссийской олимпиады школьников   </w:t>
            </w:r>
          </w:p>
          <w:p w14:paraId="C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C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____________________________________ </w:t>
            </w:r>
          </w:p>
          <w:p w14:paraId="C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участника Олимпиады</w:t>
            </w:r>
          </w:p>
          <w:p w14:paraId="C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</w:t>
            </w:r>
          </w:p>
          <w:p w14:paraId="C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</w:t>
            </w:r>
          </w:p>
          <w:p w14:paraId="C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(фамилия, имя участника)</w:t>
            </w:r>
          </w:p>
          <w:p w14:paraId="C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C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 «_______», _____________________________</w:t>
            </w:r>
          </w:p>
          <w:p w14:paraId="D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(общеобразовательное учреждение)</w:t>
            </w:r>
          </w:p>
          <w:p w14:paraId="D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Контактный телефон_____________________</w:t>
            </w:r>
          </w:p>
        </w:tc>
      </w:tr>
    </w:tbl>
    <w:p w14:paraId="D2010000">
      <w:pPr>
        <w:widowControl w:val="1"/>
        <w:spacing w:after="0" w:line="240" w:lineRule="auto"/>
        <w:ind w:firstLine="4820"/>
        <w:jc w:val="center"/>
        <w:rPr>
          <w:rFonts w:ascii="Times New Roman" w:hAnsi="Times New Roman"/>
          <w:sz w:val="24"/>
        </w:rPr>
      </w:pPr>
    </w:p>
    <w:p w14:paraId="D3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D4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</w:t>
      </w:r>
    </w:p>
    <w:p w14:paraId="D5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D6010000">
      <w:pPr>
        <w:widowControl w:val="1"/>
        <w:spacing w:after="0"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Прошу Вас пересмотреть мою работу, выполненную в _________________туре, задача_№_______________________________________________________________, так как я не согласен(на) с выставленными баллами.  _____________________________________________________________________________</w:t>
      </w:r>
    </w:p>
    <w:p w14:paraId="D7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D8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</w:t>
      </w:r>
    </w:p>
    <w:p w14:paraId="D9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DA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DB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DC01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Дата подачи заявления_______________         Время подачи заявления_______________ </w:t>
      </w:r>
    </w:p>
    <w:p w14:paraId="DD01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участника __________________      __________________________</w:t>
      </w:r>
    </w:p>
    <w:p w14:paraId="DE01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DF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Дата проведения олимпиады_______________      </w:t>
      </w:r>
    </w:p>
    <w:p w14:paraId="E0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секретаря оргкомитета  ____________ </w:t>
      </w:r>
    </w:p>
    <w:p w14:paraId="E1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E201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Выводы и заключение апелляционной комиссии</w:t>
      </w:r>
      <w:r>
        <w:rPr>
          <w:rFonts w:ascii="Times New Roman" w:hAnsi="Times New Roman"/>
          <w:sz w:val="24"/>
        </w:rPr>
        <w:t>: _____________________________________________________________________________</w:t>
      </w:r>
    </w:p>
    <w:p w14:paraId="E3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E4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</w:t>
      </w:r>
    </w:p>
    <w:p w14:paraId="E5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______________________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Время______________</w:t>
      </w:r>
    </w:p>
    <w:p w14:paraId="E6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 комиссии: ___________      ____________________</w:t>
      </w:r>
    </w:p>
    <w:p w14:paraId="E7010000">
      <w:pPr>
        <w:sectPr>
          <w:pgSz w:h="16838" w:orient="portrait" w:w="11906"/>
          <w:pgMar w:bottom="1134" w:footer="708" w:gutter="0" w:header="708" w:left="1134" w:right="567" w:top="1134"/>
        </w:sectPr>
      </w:pPr>
    </w:p>
    <w:p w14:paraId="E801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4</w:t>
      </w:r>
    </w:p>
    <w:p w14:paraId="E901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рганизационно-технологическ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модел</w:t>
      </w:r>
      <w:r>
        <w:rPr>
          <w:rFonts w:ascii="Times New Roman" w:hAnsi="Times New Roman"/>
          <w:sz w:val="24"/>
        </w:rPr>
        <w:t>и</w:t>
      </w:r>
    </w:p>
    <w:p w14:paraId="EA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EB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EC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 №_______</w:t>
      </w:r>
    </w:p>
    <w:p w14:paraId="ED010000">
      <w:pPr>
        <w:widowControl w:val="1"/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удалении участника муниципального этапа всероссийской олимпиады школьников</w:t>
      </w:r>
    </w:p>
    <w:p w14:paraId="EE010000">
      <w:pPr>
        <w:widowControl w:val="1"/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_________________ за нарушение процедуры проведения</w:t>
      </w:r>
    </w:p>
    <w:p w14:paraId="EF010000">
      <w:pPr>
        <w:widowControl w:val="1"/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F0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Мы, нижеподписавшиеся: </w:t>
      </w:r>
    </w:p>
    <w:p w14:paraId="F1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</w:p>
    <w:p w14:paraId="F2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 оргкомитета олимпиады ___________________________________________,</w:t>
      </w:r>
    </w:p>
    <w:p w14:paraId="F3010000">
      <w:pPr>
        <w:widowControl w:val="1"/>
        <w:spacing w:after="0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(фамилия, инициалы)</w:t>
      </w:r>
    </w:p>
    <w:p w14:paraId="F4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 жюри ____________________________________________________________,</w:t>
      </w:r>
    </w:p>
    <w:p w14:paraId="F5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    (фамилия, инициалы)</w:t>
      </w:r>
    </w:p>
    <w:p w14:paraId="F6010000">
      <w:pPr>
        <w:widowControl w:val="1"/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организатор в аудитории № ____       _____________________________________________,</w:t>
      </w:r>
    </w:p>
    <w:p w14:paraId="F7010000">
      <w:pPr>
        <w:widowControl w:val="1"/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(фамилия, инициалы)</w:t>
      </w:r>
    </w:p>
    <w:p w14:paraId="F8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организатор в аудитории №_____      _____________________________________________.</w:t>
      </w:r>
    </w:p>
    <w:p w14:paraId="F9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     (фамилия, инициалы)</w:t>
      </w:r>
    </w:p>
    <w:p w14:paraId="FA010000">
      <w:pPr>
        <w:widowControl w:val="1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составили настоящий акт о том, что во время олимпиады был нарушен Порядок ее проведения</w:t>
      </w:r>
    </w:p>
    <w:p w14:paraId="FB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FC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(___________________________________________________________________________________________________</w:t>
      </w:r>
    </w:p>
    <w:p w14:paraId="FD010000">
      <w:pPr>
        <w:widowControl w:val="1"/>
        <w:pBdr>
          <w:bottom w:color="000000" w:space="1" w:sz="12" w:val="single"/>
        </w:pBdr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(указать нарушение)</w:t>
      </w:r>
    </w:p>
    <w:p w14:paraId="FE010000">
      <w:pPr>
        <w:widowControl w:val="1"/>
        <w:pBdr>
          <w:bottom w:color="000000" w:space="1" w:sz="12" w:val="single"/>
        </w:pBd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FF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0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_____________________________________________________________________________) </w:t>
      </w:r>
    </w:p>
    <w:p w14:paraId="01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2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участником олимпиады___________________________________________________,  </w:t>
      </w:r>
    </w:p>
    <w:p w14:paraId="03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(фамилия, имя, отчество)</w:t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ab/>
      </w:r>
    </w:p>
    <w:p w14:paraId="04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школа _________________________________________________________________</w:t>
      </w:r>
    </w:p>
    <w:p w14:paraId="05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6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</w:rPr>
        <w:t>класс 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07020000">
      <w:pPr>
        <w:widowControl w:val="1"/>
        <w:spacing w:after="0" w:line="360" w:lineRule="auto"/>
        <w:ind/>
        <w:jc w:val="both"/>
        <w:rPr>
          <w:rFonts w:ascii="Times New Roman" w:hAnsi="Times New Roman"/>
          <w:sz w:val="24"/>
        </w:rPr>
      </w:pPr>
    </w:p>
    <w:p w14:paraId="08020000">
      <w:pPr>
        <w:widowControl w:val="1"/>
        <w:spacing w:after="0"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 что участник был удален с олимпиады. </w:t>
      </w:r>
    </w:p>
    <w:p w14:paraId="09020000">
      <w:pPr>
        <w:widowControl w:val="1"/>
        <w:spacing w:after="0" w:line="36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6"/>
        <w:tblW w:type="auto" w:w="0"/>
        <w:tblLayout w:type="fixed"/>
      </w:tblPr>
      <w:tblGrid>
        <w:gridCol w:w="3869"/>
        <w:gridCol w:w="2616"/>
        <w:gridCol w:w="2870"/>
      </w:tblGrid>
      <w:tr>
        <w:trPr>
          <w:trHeight w:hRule="atLeast" w:val="749"/>
        </w:trPr>
        <w:tc>
          <w:tcPr>
            <w:tcW w:type="dxa" w:w="3869"/>
          </w:tcPr>
          <w:p w14:paraId="0A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оргкомитета</w:t>
            </w:r>
          </w:p>
        </w:tc>
        <w:tc>
          <w:tcPr>
            <w:tcW w:type="dxa" w:w="2616"/>
          </w:tcPr>
          <w:p w14:paraId="0B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</w:t>
            </w:r>
          </w:p>
          <w:p w14:paraId="0C02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(подпись)</w:t>
            </w:r>
          </w:p>
        </w:tc>
        <w:tc>
          <w:tcPr>
            <w:tcW w:type="dxa" w:w="2870"/>
          </w:tcPr>
          <w:p w14:paraId="0D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/_____________________/</w:t>
            </w:r>
          </w:p>
        </w:tc>
      </w:tr>
      <w:tr>
        <w:tc>
          <w:tcPr>
            <w:tcW w:type="dxa" w:w="3869"/>
          </w:tcPr>
          <w:p w14:paraId="0E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жюри</w:t>
            </w:r>
          </w:p>
        </w:tc>
        <w:tc>
          <w:tcPr>
            <w:tcW w:type="dxa" w:w="2616"/>
          </w:tcPr>
          <w:p w14:paraId="0F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</w:t>
            </w:r>
          </w:p>
          <w:p w14:paraId="1002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(подпись)</w:t>
            </w:r>
          </w:p>
        </w:tc>
        <w:tc>
          <w:tcPr>
            <w:tcW w:type="dxa" w:w="2870"/>
          </w:tcPr>
          <w:p w14:paraId="11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/_____________________/</w:t>
            </w:r>
          </w:p>
        </w:tc>
      </w:tr>
      <w:tr>
        <w:trPr>
          <w:trHeight w:hRule="atLeast" w:val="739"/>
        </w:trPr>
        <w:tc>
          <w:tcPr>
            <w:tcW w:type="dxa" w:w="3869"/>
          </w:tcPr>
          <w:p w14:paraId="12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 в аудитории</w:t>
            </w:r>
          </w:p>
          <w:p w14:paraId="13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16"/>
          </w:tcPr>
          <w:p w14:paraId="14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</w:t>
            </w:r>
          </w:p>
          <w:p w14:paraId="1502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(подпись)</w:t>
            </w:r>
          </w:p>
        </w:tc>
        <w:tc>
          <w:tcPr>
            <w:tcW w:type="dxa" w:w="2870"/>
          </w:tcPr>
          <w:p w14:paraId="16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/_____________________/</w:t>
            </w:r>
          </w:p>
        </w:tc>
      </w:tr>
      <w:tr>
        <w:tc>
          <w:tcPr>
            <w:tcW w:type="dxa" w:w="3869"/>
          </w:tcPr>
          <w:p w14:paraId="17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 в аудитории</w:t>
            </w:r>
          </w:p>
        </w:tc>
        <w:tc>
          <w:tcPr>
            <w:tcW w:type="dxa" w:w="2616"/>
          </w:tcPr>
          <w:p w14:paraId="18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</w:t>
            </w:r>
          </w:p>
          <w:p w14:paraId="1902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(подпись)</w:t>
            </w:r>
          </w:p>
        </w:tc>
        <w:tc>
          <w:tcPr>
            <w:tcW w:type="dxa" w:w="2870"/>
          </w:tcPr>
          <w:p w14:paraId="1A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/_____________________/</w:t>
            </w:r>
          </w:p>
        </w:tc>
      </w:tr>
      <w:tr>
        <w:tc>
          <w:tcPr>
            <w:tcW w:type="dxa" w:w="3869"/>
          </w:tcPr>
          <w:p w14:paraId="1B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16"/>
          </w:tcPr>
          <w:p w14:paraId="1C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70"/>
          </w:tcPr>
          <w:p w14:paraId="1D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869"/>
          </w:tcPr>
          <w:p w14:paraId="1E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 олимпиады</w:t>
            </w:r>
          </w:p>
        </w:tc>
        <w:tc>
          <w:tcPr>
            <w:tcW w:type="dxa" w:w="2616"/>
          </w:tcPr>
          <w:p w14:paraId="1F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</w:t>
            </w:r>
          </w:p>
          <w:p w14:paraId="2002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(подпись)</w:t>
            </w:r>
          </w:p>
        </w:tc>
        <w:tc>
          <w:tcPr>
            <w:tcW w:type="dxa" w:w="2870"/>
          </w:tcPr>
          <w:p w14:paraId="2102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/_____________________/</w:t>
            </w:r>
          </w:p>
        </w:tc>
      </w:tr>
    </w:tbl>
    <w:p w14:paraId="22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23020000">
      <w:pPr>
        <w:pStyle w:val="Style_8"/>
        <w:widowControl w:val="1"/>
        <w:ind/>
        <w:jc w:val="right"/>
        <w:rPr>
          <w:color w:val="000000"/>
          <w:sz w:val="24"/>
        </w:rPr>
      </w:pPr>
      <w:bookmarkStart w:id="4" w:name="_Hlk211328599"/>
      <w:r>
        <w:rPr>
          <w:color w:val="000000"/>
          <w:sz w:val="24"/>
        </w:rPr>
        <w:t>Приложение № 5</w:t>
      </w:r>
    </w:p>
    <w:p w14:paraId="2402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рганизационно-технологическ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модел</w:t>
      </w:r>
      <w:r>
        <w:rPr>
          <w:rFonts w:ascii="Times New Roman" w:hAnsi="Times New Roman"/>
          <w:sz w:val="24"/>
        </w:rPr>
        <w:t>и</w:t>
      </w:r>
    </w:p>
    <w:p w14:paraId="25020000">
      <w:pPr>
        <w:pStyle w:val="Style_8"/>
        <w:widowControl w:val="1"/>
        <w:ind/>
        <w:jc w:val="center"/>
        <w:rPr>
          <w:b w:val="1"/>
          <w:color w:val="000000"/>
          <w:sz w:val="28"/>
        </w:rPr>
      </w:pPr>
    </w:p>
    <w:p w14:paraId="26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Заявление на участие учащегося во всероссийской олимпиаде школьников</w:t>
      </w:r>
    </w:p>
    <w:p w14:paraId="27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</w:t>
      </w:r>
    </w:p>
    <w:p w14:paraId="28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</w:p>
    <w:p w14:paraId="29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В оргкомитет муниципального этапа</w:t>
      </w:r>
    </w:p>
    <w:p w14:paraId="2A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всероссийской олимпиады школьников</w:t>
      </w:r>
      <w:r>
        <w:rPr>
          <w:rFonts w:ascii="Times New Roman" w:hAnsi="Times New Roman"/>
          <w:sz w:val="28"/>
        </w:rPr>
        <w:t xml:space="preserve"> </w:t>
      </w:r>
    </w:p>
    <w:p w14:paraId="2B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 </w:t>
      </w:r>
    </w:p>
    <w:p w14:paraId="2C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 </w:t>
      </w:r>
    </w:p>
    <w:p w14:paraId="2D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</w:p>
    <w:p w14:paraId="2E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заявление.</w:t>
      </w:r>
    </w:p>
    <w:p w14:paraId="2F020000">
      <w:pPr>
        <w:pStyle w:val="Style_7"/>
        <w:widowControl w:val="1"/>
        <w:tabs>
          <w:tab w:leader="none" w:pos="3675" w:val="left"/>
        </w:tabs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>Прошу допустить моего сына (подопечного)/ мою дочь (подопечную) _______________________________________, учащего(ую)ся _____ класса МБОУ _____________________, к участию в муниципальном, региональном, заключительном (при условии включения в число участников) этапах всероссийской олимпиады школьников в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-202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учебном году по следующим предметам: _________________________________________________________________________________</w:t>
      </w:r>
      <w:r>
        <w:rPr>
          <w:rFonts w:ascii="Times New Roman" w:hAnsi="Times New Roman"/>
          <w:sz w:val="28"/>
        </w:rPr>
        <w:t>______________________________________________________________</w:t>
      </w:r>
      <w:r>
        <w:rPr>
          <w:rFonts w:ascii="Times New Roman" w:hAnsi="Times New Roman"/>
          <w:sz w:val="28"/>
        </w:rPr>
        <w:t xml:space="preserve"> __________________________________________________</w:t>
      </w:r>
      <w:r>
        <w:rPr>
          <w:rFonts w:ascii="Times New Roman" w:hAnsi="Times New Roman"/>
          <w:sz w:val="28"/>
        </w:rPr>
        <w:t>_____________________</w:t>
      </w:r>
    </w:p>
    <w:p w14:paraId="30020000">
      <w:pPr>
        <w:pStyle w:val="Style_7"/>
        <w:widowControl w:val="1"/>
        <w:tabs>
          <w:tab w:leader="none" w:pos="3675" w:val="left"/>
        </w:tabs>
        <w:spacing w:line="240" w:lineRule="auto"/>
        <w:ind/>
        <w:rPr>
          <w:rFonts w:ascii="Times New Roman" w:hAnsi="Times New Roman"/>
          <w:sz w:val="28"/>
        </w:rPr>
      </w:pPr>
    </w:p>
    <w:p w14:paraId="31020000">
      <w:pPr>
        <w:pStyle w:val="Style_7"/>
        <w:widowControl w:val="1"/>
        <w:tabs>
          <w:tab w:leader="none" w:pos="3675" w:val="left"/>
        </w:tabs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</w:t>
      </w:r>
      <w:r>
        <w:rPr>
          <w:rFonts w:ascii="Times New Roman" w:hAnsi="Times New Roman"/>
          <w:sz w:val="28"/>
        </w:rPr>
        <w:t xml:space="preserve">С Порядком проведения всероссийской олимпиады школьников, утвержденным приказом Министерства образования и науки Российской Федерации </w:t>
      </w:r>
      <w:r>
        <w:rPr>
          <w:rFonts w:ascii="Times New Roman" w:hAnsi="Times New Roman"/>
          <w:sz w:val="28"/>
        </w:rPr>
        <w:t>от 27 ноября 2020 г. № 678 «Об утверждении Порядка проведения всероссийской олимпиады школьников»</w:t>
      </w:r>
      <w:r>
        <w:rPr>
          <w:rFonts w:ascii="Times New Roman" w:hAnsi="Times New Roman"/>
          <w:sz w:val="28"/>
        </w:rPr>
        <w:t>, ознакомлен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(а). </w:t>
      </w:r>
    </w:p>
    <w:p w14:paraId="32020000">
      <w:pPr>
        <w:pStyle w:val="Style_7"/>
        <w:widowControl w:val="1"/>
        <w:tabs>
          <w:tab w:leader="none" w:pos="3675" w:val="left"/>
        </w:tabs>
        <w:ind/>
      </w:pPr>
    </w:p>
    <w:p w14:paraId="33020000">
      <w:pPr>
        <w:pStyle w:val="Style_7"/>
        <w:widowControl w:val="1"/>
        <w:tabs>
          <w:tab w:leader="none" w:pos="3675" w:val="left"/>
        </w:tabs>
        <w:ind/>
      </w:pPr>
    </w:p>
    <w:p w14:paraId="34020000">
      <w:pPr>
        <w:pStyle w:val="Style_7"/>
        <w:widowControl w:val="1"/>
        <w:tabs>
          <w:tab w:leader="none" w:pos="3675" w:val="left"/>
        </w:tabs>
        <w:ind/>
      </w:pPr>
    </w:p>
    <w:p w14:paraId="35020000">
      <w:pPr>
        <w:pStyle w:val="Style_7"/>
        <w:widowControl w:val="1"/>
        <w:tabs>
          <w:tab w:leader="none" w:pos="3675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 </w:t>
      </w:r>
      <w:r>
        <w:rPr>
          <w:rFonts w:ascii="Times New Roman" w:hAnsi="Times New Roman"/>
          <w:sz w:val="28"/>
        </w:rPr>
        <w:t>октября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________________</w:t>
      </w:r>
    </w:p>
    <w:p w14:paraId="36020000">
      <w:pPr>
        <w:pStyle w:val="Style_7"/>
        <w:widowControl w:val="1"/>
        <w:tabs>
          <w:tab w:leader="none" w:pos="3675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Подпись</w:t>
      </w:r>
    </w:p>
    <w:p w14:paraId="37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38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39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3A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3B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3C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3D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3E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  <w:bookmarkEnd w:id="4"/>
    </w:p>
    <w:p w14:paraId="3F020000">
      <w:pPr>
        <w:pStyle w:val="Style_8"/>
        <w:widowControl w:val="1"/>
        <w:ind/>
        <w:jc w:val="right"/>
        <w:rPr>
          <w:color w:val="000000"/>
          <w:sz w:val="24"/>
        </w:rPr>
      </w:pPr>
    </w:p>
    <w:p w14:paraId="40020000">
      <w:pPr>
        <w:pStyle w:val="Style_8"/>
        <w:widowControl w:val="1"/>
        <w:ind/>
        <w:jc w:val="right"/>
        <w:rPr>
          <w:color w:val="000000"/>
          <w:sz w:val="24"/>
        </w:rPr>
      </w:pPr>
    </w:p>
    <w:p w14:paraId="41020000">
      <w:pPr>
        <w:pStyle w:val="Style_8"/>
        <w:widowControl w:val="1"/>
        <w:ind/>
        <w:jc w:val="right"/>
        <w:rPr>
          <w:color w:val="000000"/>
          <w:sz w:val="24"/>
        </w:rPr>
      </w:pPr>
      <w:r>
        <w:rPr>
          <w:color w:val="000000"/>
          <w:sz w:val="24"/>
        </w:rPr>
        <w:t xml:space="preserve">Приложение № </w:t>
      </w:r>
      <w:r>
        <w:rPr>
          <w:color w:val="000000"/>
          <w:sz w:val="24"/>
        </w:rPr>
        <w:t>6</w:t>
      </w:r>
    </w:p>
    <w:p w14:paraId="4202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рганизационно-технологическ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модел</w:t>
      </w:r>
      <w:r>
        <w:rPr>
          <w:rFonts w:ascii="Times New Roman" w:hAnsi="Times New Roman"/>
          <w:sz w:val="24"/>
        </w:rPr>
        <w:t>и</w:t>
      </w:r>
    </w:p>
    <w:p w14:paraId="43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44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Заявление на участие учащегося во всероссийской олимпиаде школьников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45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физической культуре и ОБЗР</w:t>
      </w:r>
    </w:p>
    <w:p w14:paraId="46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</w:t>
      </w:r>
    </w:p>
    <w:p w14:paraId="47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</w:p>
    <w:p w14:paraId="48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В оргкомитет муниципального этапа</w:t>
      </w:r>
    </w:p>
    <w:p w14:paraId="49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всероссийской олимпиады школьников</w:t>
      </w:r>
      <w:r>
        <w:rPr>
          <w:rFonts w:ascii="Times New Roman" w:hAnsi="Times New Roman"/>
          <w:sz w:val="28"/>
        </w:rPr>
        <w:t xml:space="preserve"> </w:t>
      </w:r>
    </w:p>
    <w:p w14:paraId="4A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 </w:t>
      </w:r>
    </w:p>
    <w:p w14:paraId="4B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 </w:t>
      </w:r>
    </w:p>
    <w:p w14:paraId="4C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right"/>
        <w:rPr>
          <w:rFonts w:ascii="Times New Roman" w:hAnsi="Times New Roman"/>
          <w:sz w:val="28"/>
        </w:rPr>
      </w:pPr>
    </w:p>
    <w:p w14:paraId="4D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заявление.</w:t>
      </w:r>
    </w:p>
    <w:p w14:paraId="4E020000">
      <w:pPr>
        <w:pStyle w:val="Style_7"/>
        <w:widowControl w:val="1"/>
        <w:tabs>
          <w:tab w:leader="none" w:pos="3675" w:val="left"/>
        </w:tabs>
        <w:spacing w:line="240" w:lineRule="auto"/>
        <w:ind w:firstLine="11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моего сына (подопечного)/ мою дочь (подопечную) _______________________________________, учащего(ую)ся _____ класса МБОУ _____________________, к участию в муниципальном, региональном, заключительном (при условии включения в число участников) этапах всероссийской олимпиады школьни</w:t>
      </w:r>
      <w:r>
        <w:rPr>
          <w:rFonts w:ascii="Times New Roman" w:hAnsi="Times New Roman"/>
          <w:sz w:val="28"/>
        </w:rPr>
        <w:t>ков в 2025-2026 учебном году по </w:t>
      </w:r>
      <w:r>
        <w:rPr>
          <w:rFonts w:ascii="Times New Roman" w:hAnsi="Times New Roman"/>
          <w:sz w:val="28"/>
        </w:rPr>
        <w:t>следующим пред</w:t>
      </w:r>
      <w:r>
        <w:rPr>
          <w:rFonts w:ascii="Times New Roman" w:hAnsi="Times New Roman"/>
          <w:sz w:val="28"/>
        </w:rPr>
        <w:t>метам:</w:t>
      </w:r>
    </w:p>
    <w:p w14:paraId="4F020000">
      <w:pPr>
        <w:pStyle w:val="Style_7"/>
        <w:widowControl w:val="1"/>
        <w:tabs>
          <w:tab w:leader="none" w:pos="3675" w:val="left"/>
        </w:tabs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________________________________________________________</w:t>
      </w:r>
      <w:r>
        <w:rPr>
          <w:rFonts w:ascii="Times New Roman" w:hAnsi="Times New Roman"/>
          <w:sz w:val="28"/>
        </w:rPr>
        <w:t>_________________________________________________________________</w:t>
      </w:r>
      <w:r>
        <w:rPr>
          <w:rFonts w:ascii="Times New Roman" w:hAnsi="Times New Roman"/>
          <w:sz w:val="28"/>
        </w:rPr>
        <w:t xml:space="preserve"> __________________________________________________</w:t>
      </w:r>
      <w:r>
        <w:rPr>
          <w:rFonts w:ascii="Times New Roman" w:hAnsi="Times New Roman"/>
          <w:sz w:val="28"/>
        </w:rPr>
        <w:t>________________</w:t>
      </w:r>
    </w:p>
    <w:p w14:paraId="50020000">
      <w:pPr>
        <w:pStyle w:val="Style_7"/>
        <w:widowControl w:val="1"/>
        <w:tabs>
          <w:tab w:leader="none" w:pos="3675" w:val="left"/>
        </w:tabs>
        <w:spacing w:line="240" w:lineRule="auto"/>
        <w:ind w:firstLine="1134"/>
        <w:jc w:val="both"/>
        <w:rPr>
          <w:rFonts w:ascii="Times New Roman" w:hAnsi="Times New Roman"/>
          <w:sz w:val="28"/>
        </w:rPr>
      </w:pPr>
    </w:p>
    <w:p w14:paraId="51020000">
      <w:pPr>
        <w:pStyle w:val="Style_7"/>
        <w:widowControl w:val="1"/>
        <w:tabs>
          <w:tab w:leader="none" w:pos="3675" w:val="left"/>
        </w:tabs>
        <w:spacing w:line="240" w:lineRule="auto"/>
        <w:ind w:firstLine="11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Порядком проведения всероссийской олимпиады школьников, утвержденным приказом Министерства образования и науки Российской Федерации </w:t>
      </w:r>
      <w:r>
        <w:rPr>
          <w:rFonts w:ascii="Times New Roman" w:hAnsi="Times New Roman"/>
          <w:sz w:val="28"/>
        </w:rPr>
        <w:t>от 27 ноября 2020 г. № 678 «Об утверждении Порядка проведения всероссийской олимпиады школьников»</w:t>
      </w:r>
      <w:r>
        <w:rPr>
          <w:rFonts w:ascii="Times New Roman" w:hAnsi="Times New Roman"/>
          <w:sz w:val="28"/>
        </w:rPr>
        <w:t>, ознакомлен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(а). </w:t>
      </w:r>
    </w:p>
    <w:p w14:paraId="52020000">
      <w:pPr>
        <w:pStyle w:val="Style_7"/>
        <w:widowControl w:val="1"/>
        <w:tabs>
          <w:tab w:leader="none" w:pos="3675" w:val="left"/>
        </w:tabs>
        <w:spacing w:line="240" w:lineRule="auto"/>
        <w:ind w:firstLine="11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прохождения практических туров за более высокий уровень программы подтверждаю, что ознакомлен(а) с тем, что мой(я) сын/дочь __________________________________________________________________, освоил(а) соответствующую программу за более высокий уровень, чем тот, в котором обучается в настоящее время.</w:t>
      </w:r>
    </w:p>
    <w:p w14:paraId="53020000">
      <w:pPr>
        <w:pStyle w:val="Style_7"/>
        <w:widowControl w:val="1"/>
        <w:tabs>
          <w:tab w:leader="none" w:pos="3675" w:val="left"/>
        </w:tabs>
        <w:spacing w:line="240" w:lineRule="auto"/>
        <w:ind w:firstLine="11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 согласен(а) с тем, что обучение и участие в образовательном процессе по программе повышенного уровня требует дополнительных физических и психоэмоциональных нагрузок. Я подтверждаю, что состояние здоровья моего ребёнка позволяет ему(ей) заниматься по указанной программе, и беру ответственность на себя за сохранения здоровья учащего(ей)ся при данной форме подготовки.</w:t>
      </w:r>
    </w:p>
    <w:p w14:paraId="54020000">
      <w:pPr>
        <w:pStyle w:val="Style_7"/>
        <w:widowControl w:val="1"/>
        <w:tabs>
          <w:tab w:leader="none" w:pos="3675" w:val="left"/>
        </w:tabs>
        <w:ind/>
      </w:pPr>
    </w:p>
    <w:p w14:paraId="55020000">
      <w:pPr>
        <w:pStyle w:val="Style_7"/>
        <w:widowControl w:val="1"/>
        <w:tabs>
          <w:tab w:leader="none" w:pos="3675" w:val="left"/>
        </w:tabs>
        <w:ind/>
      </w:pPr>
    </w:p>
    <w:p w14:paraId="56020000">
      <w:pPr>
        <w:pStyle w:val="Style_7"/>
        <w:widowControl w:val="1"/>
        <w:tabs>
          <w:tab w:leader="none" w:pos="3675" w:val="left"/>
        </w:tabs>
        <w:ind/>
      </w:pPr>
    </w:p>
    <w:p w14:paraId="57020000">
      <w:pPr>
        <w:pStyle w:val="Style_7"/>
        <w:widowControl w:val="1"/>
        <w:tabs>
          <w:tab w:leader="none" w:pos="3675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8"/>
        </w:rPr>
        <w:t>октября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4"/>
        </w:rPr>
        <w:t xml:space="preserve">                                                               ________________</w:t>
      </w:r>
    </w:p>
    <w:p w14:paraId="58020000">
      <w:pPr>
        <w:pStyle w:val="Style_7"/>
        <w:widowControl w:val="1"/>
        <w:tabs>
          <w:tab w:leader="none" w:pos="3675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Подпись</w:t>
      </w:r>
    </w:p>
    <w:p w14:paraId="59020000">
      <w:pPr>
        <w:pStyle w:val="Style_7"/>
        <w:widowControl w:val="1"/>
        <w:tabs>
          <w:tab w:leader="none" w:pos="3675" w:val="left"/>
        </w:tabs>
        <w:ind/>
        <w:jc w:val="right"/>
        <w:rPr>
          <w:rFonts w:ascii="Times New Roman" w:hAnsi="Times New Roman"/>
          <w:sz w:val="24"/>
        </w:rPr>
      </w:pPr>
    </w:p>
    <w:p w14:paraId="5A02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righ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1"/>
      <w:numFmt w:val="bullet"/>
      <w:lvlText w:val="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widowControl w:val="1"/>
      <w:spacing w:after="160" w:line="259" w:lineRule="auto"/>
      <w:ind/>
    </w:pPr>
  </w:style>
  <w:style w:default="1" w:styleId="Style_9_ch" w:type="character">
    <w:name w:val="Normal"/>
    <w:link w:val="Style_9"/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9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Balloon Text"/>
    <w:basedOn w:val="Style_9"/>
    <w:link w:val="Style_1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9_ch"/>
    <w:link w:val="Style_12"/>
    <w:rPr>
      <w:rFonts w:ascii="Segoe UI" w:hAnsi="Segoe UI"/>
      <w:sz w:val="18"/>
    </w:rPr>
  </w:style>
  <w:style w:styleId="Style_13" w:type="paragraph">
    <w:name w:val="toc 6"/>
    <w:next w:val="Style_9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9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9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5" w:type="paragraph">
    <w:name w:val="Default"/>
    <w:link w:val="Style_5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5_ch" w:type="character">
    <w:name w:val="Default"/>
    <w:link w:val="Style_5"/>
    <w:rPr>
      <w:rFonts w:ascii="Times New Roman" w:hAnsi="Times New Roman"/>
      <w:color w:val="000000"/>
      <w:sz w:val="24"/>
    </w:rPr>
  </w:style>
  <w:style w:styleId="Style_7" w:type="paragraph">
    <w:name w:val="LO-normal"/>
    <w:link w:val="Style_7_ch"/>
    <w:pPr>
      <w:widowControl w:val="1"/>
      <w:spacing w:after="0"/>
      <w:ind/>
    </w:pPr>
    <w:rPr>
      <w:rFonts w:ascii="Arial" w:hAnsi="Arial"/>
    </w:rPr>
  </w:style>
  <w:style w:styleId="Style_7_ch" w:type="character">
    <w:name w:val="LO-normal"/>
    <w:link w:val="Style_7"/>
    <w:rPr>
      <w:rFonts w:ascii="Arial" w:hAnsi="Arial"/>
    </w:rPr>
  </w:style>
  <w:style w:styleId="Style_17" w:type="paragraph">
    <w:name w:val="toc 3"/>
    <w:next w:val="Style_9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9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4" w:type="paragraph">
    <w:name w:val="heading 1"/>
    <w:basedOn w:val="Style_9"/>
    <w:link w:val="Style_4_ch"/>
    <w:uiPriority w:val="9"/>
    <w:qFormat/>
    <w:pPr>
      <w:widowControl w:val="0"/>
      <w:spacing w:after="0" w:before="91" w:line="240" w:lineRule="auto"/>
      <w:ind w:left="963" w:right="807"/>
      <w:jc w:val="center"/>
      <w:outlineLvl w:val="0"/>
    </w:pPr>
    <w:rPr>
      <w:rFonts w:ascii="Times New Roman" w:hAnsi="Times New Roman"/>
      <w:b w:val="1"/>
      <w:sz w:val="25"/>
    </w:rPr>
  </w:style>
  <w:style w:styleId="Style_4_ch" w:type="character">
    <w:name w:val="heading 1"/>
    <w:basedOn w:val="Style_9_ch"/>
    <w:link w:val="Style_4"/>
    <w:rPr>
      <w:rFonts w:ascii="Times New Roman" w:hAnsi="Times New Roman"/>
      <w:b w:val="1"/>
      <w:sz w:val="25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9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" w:type="paragraph">
    <w:name w:val="List Paragraph"/>
    <w:basedOn w:val="Style_9"/>
    <w:link w:val="Style_2_ch"/>
    <w:pPr>
      <w:widowControl w:val="1"/>
      <w:spacing w:after="200" w:line="276" w:lineRule="auto"/>
      <w:ind w:left="720"/>
      <w:contextualSpacing w:val="1"/>
    </w:pPr>
    <w:rPr>
      <w:rFonts w:ascii="Calibri" w:hAnsi="Calibri"/>
    </w:rPr>
  </w:style>
  <w:style w:styleId="Style_2_ch" w:type="character">
    <w:name w:val="List Paragraph"/>
    <w:basedOn w:val="Style_9_ch"/>
    <w:link w:val="Style_2"/>
    <w:rPr>
      <w:rFonts w:ascii="Calibri" w:hAnsi="Calibri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8" w:type="paragraph">
    <w:name w:val="Normal (Web)"/>
    <w:basedOn w:val="Style_9"/>
    <w:link w:val="Style_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0"/>
    </w:rPr>
  </w:style>
  <w:style w:styleId="Style_8_ch" w:type="character">
    <w:name w:val="Normal (Web)"/>
    <w:basedOn w:val="Style_9_ch"/>
    <w:link w:val="Style_8"/>
    <w:rPr>
      <w:rFonts w:ascii="Times New Roman" w:hAnsi="Times New Roman"/>
      <w:sz w:val="20"/>
    </w:rPr>
  </w:style>
  <w:style w:styleId="Style_23" w:type="paragraph">
    <w:name w:val="toc 9"/>
    <w:next w:val="Style_9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toc 8"/>
    <w:next w:val="Style_9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3" w:type="paragraph">
    <w:name w:val="No Spacing"/>
    <w:link w:val="Style_3_ch"/>
    <w:pPr>
      <w:widowControl w:val="1"/>
      <w:spacing w:after="0" w:line="240" w:lineRule="auto"/>
      <w:ind/>
    </w:pPr>
    <w:rPr>
      <w:rFonts w:ascii="Cambria" w:hAnsi="Cambria"/>
      <w:color w:val="000000"/>
      <w:sz w:val="24"/>
    </w:rPr>
  </w:style>
  <w:style w:styleId="Style_3_ch" w:type="character">
    <w:name w:val="No Spacing"/>
    <w:link w:val="Style_3"/>
    <w:rPr>
      <w:rFonts w:ascii="Cambria" w:hAnsi="Cambria"/>
      <w:color w:val="000000"/>
      <w:sz w:val="24"/>
    </w:rPr>
  </w:style>
  <w:style w:styleId="Style_26" w:type="paragraph">
    <w:name w:val="toc 5"/>
    <w:next w:val="Style_9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9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9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9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9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1" w:type="table">
    <w:name w:val="Table Grid"/>
    <w:basedOn w:val="Style_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MyOffice-CoreFramework-Android/38-1384.1107.10145.1019.1@c2410d8ee4f0a04d0891967678df67bf0b929a69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2025-10-20T05:57:00Z</dcterms:created>
  <dcterms:modified xsi:type="dcterms:W3CDTF">2025-11-05T15:17:00Z</dcterms:modified>
</cp:coreProperties>
</file>