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7E8" w:rsidRDefault="002617E8">
      <w:pPr>
        <w:pStyle w:val="ConsPlusTitlePage"/>
      </w:pPr>
      <w:r>
        <w:t xml:space="preserve">Документ предоставлен </w:t>
      </w:r>
      <w:hyperlink r:id="rId4">
        <w:r>
          <w:rPr>
            <w:color w:val="0000FF"/>
          </w:rPr>
          <w:t>КонсультантПлюс</w:t>
        </w:r>
      </w:hyperlink>
      <w:r>
        <w:br/>
      </w:r>
    </w:p>
    <w:p w:rsidR="002617E8" w:rsidRDefault="002617E8">
      <w:pPr>
        <w:pStyle w:val="ConsPlusNormal"/>
        <w:jc w:val="both"/>
        <w:outlineLvl w:val="0"/>
      </w:pPr>
    </w:p>
    <w:p w:rsidR="002617E8" w:rsidRDefault="002617E8">
      <w:pPr>
        <w:pStyle w:val="ConsPlusTitle"/>
        <w:jc w:val="center"/>
        <w:outlineLvl w:val="0"/>
      </w:pPr>
      <w:r>
        <w:t>ПРАВИТЕЛЬСТВО РОСТОВСКОЙ ОБЛАСТИ</w:t>
      </w:r>
    </w:p>
    <w:p w:rsidR="002617E8" w:rsidRDefault="002617E8">
      <w:pPr>
        <w:pStyle w:val="ConsPlusTitle"/>
        <w:jc w:val="center"/>
      </w:pPr>
    </w:p>
    <w:p w:rsidR="002617E8" w:rsidRDefault="002617E8">
      <w:pPr>
        <w:pStyle w:val="ConsPlusTitle"/>
        <w:jc w:val="center"/>
      </w:pPr>
      <w:r>
        <w:t>ПОСТАНОВЛЕНИЕ</w:t>
      </w:r>
    </w:p>
    <w:p w:rsidR="002617E8" w:rsidRDefault="002617E8">
      <w:pPr>
        <w:pStyle w:val="ConsPlusTitle"/>
        <w:jc w:val="center"/>
      </w:pPr>
      <w:r>
        <w:t>от 2 марта 2015 г. N 135</w:t>
      </w:r>
    </w:p>
    <w:p w:rsidR="002617E8" w:rsidRDefault="002617E8">
      <w:pPr>
        <w:pStyle w:val="ConsPlusTitle"/>
        <w:jc w:val="center"/>
      </w:pPr>
    </w:p>
    <w:p w:rsidR="002617E8" w:rsidRDefault="002617E8">
      <w:pPr>
        <w:pStyle w:val="ConsPlusTitle"/>
        <w:jc w:val="center"/>
      </w:pPr>
      <w:r>
        <w:t>ОБ АРЕНДНОЙ ПЛАТЕ ЗА ИСПОЛЬЗОВАНИЕ ЗЕМЕЛЬНЫХ УЧАСТКОВ,</w:t>
      </w:r>
    </w:p>
    <w:p w:rsidR="002617E8" w:rsidRDefault="002617E8">
      <w:pPr>
        <w:pStyle w:val="ConsPlusTitle"/>
        <w:jc w:val="center"/>
      </w:pPr>
      <w:r>
        <w:t>ГОСУДАРСТВЕННАЯ СОБСТВЕННОСТЬ НА КОТОРЫЕ НЕ РАЗГРАНИЧЕНА,</w:t>
      </w:r>
    </w:p>
    <w:p w:rsidR="002617E8" w:rsidRDefault="002617E8">
      <w:pPr>
        <w:pStyle w:val="ConsPlusTitle"/>
        <w:jc w:val="center"/>
      </w:pPr>
      <w:r>
        <w:t>И ЗЕМЕЛЬНЫХ УЧАСТКОВ, НАХОДЯЩИХСЯ В ГОСУДАРСТВЕННОЙ</w:t>
      </w:r>
    </w:p>
    <w:p w:rsidR="002617E8" w:rsidRDefault="002617E8">
      <w:pPr>
        <w:pStyle w:val="ConsPlusTitle"/>
        <w:jc w:val="center"/>
      </w:pPr>
      <w:r>
        <w:t>СОБСТВЕННОСТИ РОСТОВСКОЙ ОБЛАСТИ</w:t>
      </w:r>
    </w:p>
    <w:p w:rsidR="002617E8" w:rsidRDefault="002617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17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17E8" w:rsidRDefault="002617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17E8" w:rsidRDefault="002617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17E8" w:rsidRDefault="002617E8">
            <w:pPr>
              <w:pStyle w:val="ConsPlusNormal"/>
              <w:jc w:val="center"/>
            </w:pPr>
            <w:r>
              <w:rPr>
                <w:color w:val="392C69"/>
              </w:rPr>
              <w:t>Список изменяющих документов</w:t>
            </w:r>
          </w:p>
          <w:p w:rsidR="002617E8" w:rsidRDefault="002617E8">
            <w:pPr>
              <w:pStyle w:val="ConsPlusNormal"/>
              <w:jc w:val="center"/>
            </w:pPr>
            <w:r>
              <w:rPr>
                <w:color w:val="392C69"/>
              </w:rPr>
              <w:t>(в ред. постановлений Правительства РО</w:t>
            </w:r>
          </w:p>
          <w:p w:rsidR="002617E8" w:rsidRDefault="002617E8">
            <w:pPr>
              <w:pStyle w:val="ConsPlusNormal"/>
              <w:jc w:val="center"/>
            </w:pPr>
            <w:r>
              <w:rPr>
                <w:color w:val="392C69"/>
              </w:rPr>
              <w:t xml:space="preserve">от 18.09.2015 </w:t>
            </w:r>
            <w:hyperlink r:id="rId5">
              <w:r>
                <w:rPr>
                  <w:color w:val="0000FF"/>
                </w:rPr>
                <w:t>N 584</w:t>
              </w:r>
            </w:hyperlink>
            <w:r>
              <w:rPr>
                <w:color w:val="392C69"/>
              </w:rPr>
              <w:t xml:space="preserve">, от 28.07.2017 </w:t>
            </w:r>
            <w:hyperlink r:id="rId6">
              <w:r>
                <w:rPr>
                  <w:color w:val="0000FF"/>
                </w:rPr>
                <w:t>N 527</w:t>
              </w:r>
            </w:hyperlink>
            <w:r>
              <w:rPr>
                <w:color w:val="392C69"/>
              </w:rPr>
              <w:t xml:space="preserve">, от 08.06.2018 </w:t>
            </w:r>
            <w:hyperlink r:id="rId7">
              <w:r>
                <w:rPr>
                  <w:color w:val="0000FF"/>
                </w:rPr>
                <w:t>N 393</w:t>
              </w:r>
            </w:hyperlink>
            <w:r>
              <w:rPr>
                <w:color w:val="392C69"/>
              </w:rPr>
              <w:t>,</w:t>
            </w:r>
          </w:p>
          <w:p w:rsidR="002617E8" w:rsidRDefault="002617E8">
            <w:pPr>
              <w:pStyle w:val="ConsPlusNormal"/>
              <w:jc w:val="center"/>
            </w:pPr>
            <w:r>
              <w:rPr>
                <w:color w:val="392C69"/>
              </w:rPr>
              <w:t xml:space="preserve">от 11.07.2018 </w:t>
            </w:r>
            <w:hyperlink r:id="rId8">
              <w:r>
                <w:rPr>
                  <w:color w:val="0000FF"/>
                </w:rPr>
                <w:t>N 452</w:t>
              </w:r>
            </w:hyperlink>
            <w:r>
              <w:rPr>
                <w:color w:val="392C69"/>
              </w:rPr>
              <w:t xml:space="preserve">, от 18.07.2018 </w:t>
            </w:r>
            <w:hyperlink r:id="rId9">
              <w:r>
                <w:rPr>
                  <w:color w:val="0000FF"/>
                </w:rPr>
                <w:t>N 461</w:t>
              </w:r>
            </w:hyperlink>
            <w:r>
              <w:rPr>
                <w:color w:val="392C69"/>
              </w:rPr>
              <w:t xml:space="preserve">, от 13.03.2019 </w:t>
            </w:r>
            <w:hyperlink r:id="rId10">
              <w:r>
                <w:rPr>
                  <w:color w:val="0000FF"/>
                </w:rPr>
                <w:t>N 143</w:t>
              </w:r>
            </w:hyperlink>
            <w:r>
              <w:rPr>
                <w:color w:val="392C69"/>
              </w:rPr>
              <w:t>,</w:t>
            </w:r>
          </w:p>
          <w:p w:rsidR="002617E8" w:rsidRDefault="002617E8">
            <w:pPr>
              <w:pStyle w:val="ConsPlusNormal"/>
              <w:jc w:val="center"/>
            </w:pPr>
            <w:r>
              <w:rPr>
                <w:color w:val="392C69"/>
              </w:rPr>
              <w:t xml:space="preserve">от 21.01.2020 </w:t>
            </w:r>
            <w:hyperlink r:id="rId11">
              <w:r>
                <w:rPr>
                  <w:color w:val="0000FF"/>
                </w:rPr>
                <w:t>N 26</w:t>
              </w:r>
            </w:hyperlink>
            <w:r>
              <w:rPr>
                <w:color w:val="392C69"/>
              </w:rPr>
              <w:t xml:space="preserve">, от 18.08.2020 </w:t>
            </w:r>
            <w:hyperlink r:id="rId12">
              <w:r>
                <w:rPr>
                  <w:color w:val="0000FF"/>
                </w:rPr>
                <w:t>N 729</w:t>
              </w:r>
            </w:hyperlink>
            <w:r>
              <w:rPr>
                <w:color w:val="392C69"/>
              </w:rPr>
              <w:t xml:space="preserve">, от 19.04.2021 </w:t>
            </w:r>
            <w:hyperlink r:id="rId13">
              <w:r>
                <w:rPr>
                  <w:color w:val="0000FF"/>
                </w:rPr>
                <w:t>N 315</w:t>
              </w:r>
            </w:hyperlink>
            <w:r>
              <w:rPr>
                <w:color w:val="392C69"/>
              </w:rPr>
              <w:t>,</w:t>
            </w:r>
          </w:p>
          <w:p w:rsidR="002617E8" w:rsidRDefault="002617E8">
            <w:pPr>
              <w:pStyle w:val="ConsPlusNormal"/>
              <w:jc w:val="center"/>
            </w:pPr>
            <w:r>
              <w:rPr>
                <w:color w:val="392C69"/>
              </w:rPr>
              <w:t xml:space="preserve">от 04.04.2022 </w:t>
            </w:r>
            <w:hyperlink r:id="rId14">
              <w:r>
                <w:rPr>
                  <w:color w:val="0000FF"/>
                </w:rPr>
                <w:t>N 262</w:t>
              </w:r>
            </w:hyperlink>
            <w:r>
              <w:rPr>
                <w:color w:val="392C69"/>
              </w:rPr>
              <w:t xml:space="preserve">, от 08.08.2022 </w:t>
            </w:r>
            <w:hyperlink r:id="rId15">
              <w:r>
                <w:rPr>
                  <w:color w:val="0000FF"/>
                </w:rPr>
                <w:t>N 656</w:t>
              </w:r>
            </w:hyperlink>
            <w:r>
              <w:rPr>
                <w:color w:val="392C69"/>
              </w:rPr>
              <w:t xml:space="preserve">, от 28.09.2022 </w:t>
            </w:r>
            <w:hyperlink r:id="rId16">
              <w:r>
                <w:rPr>
                  <w:color w:val="0000FF"/>
                </w:rPr>
                <w:t>N 803</w:t>
              </w:r>
            </w:hyperlink>
            <w:r>
              <w:rPr>
                <w:color w:val="392C69"/>
              </w:rPr>
              <w:t>,</w:t>
            </w:r>
          </w:p>
          <w:p w:rsidR="002617E8" w:rsidRDefault="002617E8">
            <w:pPr>
              <w:pStyle w:val="ConsPlusNormal"/>
              <w:jc w:val="center"/>
            </w:pPr>
            <w:r>
              <w:rPr>
                <w:color w:val="392C69"/>
              </w:rPr>
              <w:t xml:space="preserve">от 20.11.2023 </w:t>
            </w:r>
            <w:hyperlink r:id="rId17">
              <w:r>
                <w:rPr>
                  <w:color w:val="0000FF"/>
                </w:rPr>
                <w:t>N 835</w:t>
              </w:r>
            </w:hyperlink>
            <w:r>
              <w:rPr>
                <w:color w:val="392C69"/>
              </w:rPr>
              <w:t xml:space="preserve">, от 10.06.2024 </w:t>
            </w:r>
            <w:hyperlink r:id="rId18">
              <w:r>
                <w:rPr>
                  <w:color w:val="0000FF"/>
                </w:rPr>
                <w:t>N 401</w:t>
              </w:r>
            </w:hyperlink>
            <w:r>
              <w:rPr>
                <w:color w:val="392C69"/>
              </w:rPr>
              <w:t xml:space="preserve">, от 14.10.2024 </w:t>
            </w:r>
            <w:hyperlink r:id="rId19">
              <w:r>
                <w:rPr>
                  <w:color w:val="0000FF"/>
                </w:rPr>
                <w:t>N 692</w:t>
              </w:r>
            </w:hyperlink>
            <w:r>
              <w:rPr>
                <w:color w:val="392C69"/>
              </w:rPr>
              <w:t>,</w:t>
            </w:r>
          </w:p>
          <w:p w:rsidR="002617E8" w:rsidRDefault="002617E8">
            <w:pPr>
              <w:pStyle w:val="ConsPlusNormal"/>
              <w:jc w:val="center"/>
            </w:pPr>
            <w:r>
              <w:rPr>
                <w:color w:val="392C69"/>
              </w:rPr>
              <w:t xml:space="preserve">от 28.04.2025 </w:t>
            </w:r>
            <w:hyperlink r:id="rId20">
              <w:r>
                <w:rPr>
                  <w:color w:val="0000FF"/>
                </w:rPr>
                <w:t>N 325</w:t>
              </w:r>
            </w:hyperlink>
            <w:r>
              <w:rPr>
                <w:color w:val="392C69"/>
              </w:rPr>
              <w:t xml:space="preserve">, от 08.12.2025 </w:t>
            </w:r>
            <w:hyperlink r:id="rId21">
              <w:r>
                <w:rPr>
                  <w:color w:val="0000FF"/>
                </w:rPr>
                <w:t>N 196</w:t>
              </w:r>
            </w:hyperlink>
            <w:r>
              <w:rPr>
                <w:color w:val="392C69"/>
              </w:rPr>
              <w:t xml:space="preserve">, от 02.03.2026 </w:t>
            </w:r>
            <w:hyperlink r:id="rId22">
              <w:r>
                <w:rPr>
                  <w:color w:val="0000FF"/>
                </w:rPr>
                <w:t>N 165</w:t>
              </w:r>
            </w:hyperlink>
            <w:r>
              <w:rPr>
                <w:color w:val="392C69"/>
              </w:rPr>
              <w:t>,</w:t>
            </w:r>
          </w:p>
          <w:p w:rsidR="002617E8" w:rsidRDefault="002617E8">
            <w:pPr>
              <w:pStyle w:val="ConsPlusNormal"/>
              <w:jc w:val="center"/>
            </w:pPr>
            <w:r>
              <w:rPr>
                <w:color w:val="392C69"/>
              </w:rPr>
              <w:t xml:space="preserve">от 23.03.2026 </w:t>
            </w:r>
            <w:hyperlink r:id="rId23">
              <w:r>
                <w:rPr>
                  <w:color w:val="0000FF"/>
                </w:rPr>
                <w:t>N 220</w:t>
              </w:r>
            </w:hyperlink>
            <w:r>
              <w:rPr>
                <w:color w:val="392C69"/>
              </w:rPr>
              <w:t xml:space="preserve">, от 09.06.2026 </w:t>
            </w:r>
            <w:hyperlink r:id="rId24">
              <w:r>
                <w:rPr>
                  <w:color w:val="0000FF"/>
                </w:rPr>
                <w:t>N 488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17E8" w:rsidRDefault="002617E8">
            <w:pPr>
              <w:pStyle w:val="ConsPlusNormal"/>
            </w:pPr>
          </w:p>
        </w:tc>
      </w:tr>
    </w:tbl>
    <w:p w:rsidR="002617E8" w:rsidRDefault="002617E8">
      <w:pPr>
        <w:pStyle w:val="ConsPlusNormal"/>
        <w:jc w:val="both"/>
      </w:pPr>
    </w:p>
    <w:p w:rsidR="002617E8" w:rsidRDefault="002617E8">
      <w:pPr>
        <w:pStyle w:val="ConsPlusNormal"/>
        <w:ind w:firstLine="540"/>
        <w:jc w:val="both"/>
      </w:pPr>
      <w:r>
        <w:t xml:space="preserve">В соответствии с Земельным </w:t>
      </w:r>
      <w:hyperlink r:id="rId25">
        <w:r>
          <w:rPr>
            <w:color w:val="0000FF"/>
          </w:rPr>
          <w:t>кодексом</w:t>
        </w:r>
      </w:hyperlink>
      <w:r>
        <w:t xml:space="preserve"> Российской Федерации, Федеральным </w:t>
      </w:r>
      <w:hyperlink r:id="rId26">
        <w:r>
          <w:rPr>
            <w:color w:val="0000FF"/>
          </w:rPr>
          <w:t>законом</w:t>
        </w:r>
      </w:hyperlink>
      <w:r>
        <w:t xml:space="preserve"> от 23.06.2014 N 171-ФЗ "О внесении изменений в Земельный кодекс Российской Федерации и отдельные законодательные акты Российской Федерации", Областным </w:t>
      </w:r>
      <w:hyperlink r:id="rId27">
        <w:r>
          <w:rPr>
            <w:color w:val="0000FF"/>
          </w:rPr>
          <w:t>законом</w:t>
        </w:r>
      </w:hyperlink>
      <w:r>
        <w:t xml:space="preserve"> от 22.07.2003 N 19-ЗС "О регулировании земельных отношений в Ростовской области", </w:t>
      </w:r>
      <w:hyperlink r:id="rId28">
        <w:r>
          <w:rPr>
            <w:color w:val="0000FF"/>
          </w:rPr>
          <w:t>Постановлением</w:t>
        </w:r>
      </w:hyperlink>
      <w:r>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государственная собственность на которые не разграничена, а также земельных участков, находящихся в государственной собственности Ростовской области, Правительство Ростовской области постановляет:</w:t>
      </w:r>
    </w:p>
    <w:p w:rsidR="002617E8" w:rsidRDefault="002617E8">
      <w:pPr>
        <w:pStyle w:val="ConsPlusNormal"/>
        <w:spacing w:before="220"/>
        <w:ind w:firstLine="540"/>
        <w:jc w:val="both"/>
      </w:pPr>
      <w:r>
        <w:t xml:space="preserve">1. Утвердить </w:t>
      </w:r>
      <w:hyperlink w:anchor="P57">
        <w:r>
          <w:rPr>
            <w:color w:val="0000FF"/>
          </w:rPr>
          <w:t>Порядок</w:t>
        </w:r>
      </w:hyperlink>
      <w:r>
        <w:t xml:space="preserve"> определения размера арендной платы за использование земельных участков, государственная собственность на которые не разграничена, согласно приложению N 1.</w:t>
      </w:r>
    </w:p>
    <w:p w:rsidR="002617E8" w:rsidRDefault="002617E8">
      <w:pPr>
        <w:pStyle w:val="ConsPlusNormal"/>
        <w:spacing w:before="220"/>
        <w:ind w:firstLine="540"/>
        <w:jc w:val="both"/>
      </w:pPr>
      <w:r>
        <w:t xml:space="preserve">2. Утвердить </w:t>
      </w:r>
      <w:hyperlink w:anchor="P179">
        <w:r>
          <w:rPr>
            <w:color w:val="0000FF"/>
          </w:rPr>
          <w:t>Порядок</w:t>
        </w:r>
      </w:hyperlink>
      <w:r>
        <w:t xml:space="preserve"> определения размера арендной платы за использование земельных участков, находящихся в государственной собственности Ростовской области, согласно приложению N 2.</w:t>
      </w:r>
    </w:p>
    <w:p w:rsidR="002617E8" w:rsidRDefault="002617E8">
      <w:pPr>
        <w:pStyle w:val="ConsPlusNormal"/>
        <w:spacing w:before="220"/>
        <w:ind w:firstLine="540"/>
        <w:jc w:val="both"/>
      </w:pPr>
      <w:r>
        <w:t>3. Рекомендовать органам местного самоуправления муниципальных образований Ростовской области привести свои нормативные правовые акты в соответствие с настоящим постановлением.</w:t>
      </w:r>
    </w:p>
    <w:p w:rsidR="002617E8" w:rsidRDefault="002617E8">
      <w:pPr>
        <w:pStyle w:val="ConsPlusNormal"/>
        <w:spacing w:before="220"/>
        <w:ind w:firstLine="540"/>
        <w:jc w:val="both"/>
      </w:pPr>
      <w:r>
        <w:t xml:space="preserve">4. Министерству финансов Ростовской области производить расчет неналогового потенциала по арендной плате за землю в отношении арендованных земельных участков, государственная собственность на которые не разграничена, согласно Областному </w:t>
      </w:r>
      <w:hyperlink r:id="rId29">
        <w:r>
          <w:rPr>
            <w:color w:val="0000FF"/>
          </w:rPr>
          <w:t>закону</w:t>
        </w:r>
      </w:hyperlink>
      <w:r>
        <w:t xml:space="preserve"> от 26.12.2016 N 834-ЗС "О межбюджетных отношениях органов государственной власти и органов местного самоуправления в Ростовской области".</w:t>
      </w:r>
    </w:p>
    <w:p w:rsidR="002617E8" w:rsidRDefault="002617E8">
      <w:pPr>
        <w:pStyle w:val="ConsPlusNormal"/>
        <w:jc w:val="both"/>
      </w:pPr>
      <w:r>
        <w:t xml:space="preserve">(п. 4 в ред. </w:t>
      </w:r>
      <w:hyperlink r:id="rId30">
        <w:r>
          <w:rPr>
            <w:color w:val="0000FF"/>
          </w:rPr>
          <w:t>постановления</w:t>
        </w:r>
      </w:hyperlink>
      <w:r>
        <w:t xml:space="preserve"> Правительства РО от 08.12.2025 N 196)</w:t>
      </w:r>
    </w:p>
    <w:p w:rsidR="002617E8" w:rsidRDefault="002617E8">
      <w:pPr>
        <w:pStyle w:val="ConsPlusNormal"/>
        <w:spacing w:before="220"/>
        <w:ind w:firstLine="540"/>
        <w:jc w:val="both"/>
      </w:pPr>
      <w:r>
        <w:lastRenderedPageBreak/>
        <w:t>4.1. Установить, что особенности определения размера арендной платы за земельные участки, находящиеся в государственной собственности Ростовской области, и земельные участки, государственная собственность на которые не разграничена, в 2022, 2024 годах устанавливаются Правительством Ростовской области.</w:t>
      </w:r>
    </w:p>
    <w:p w:rsidR="002617E8" w:rsidRDefault="002617E8">
      <w:pPr>
        <w:pStyle w:val="ConsPlusNormal"/>
        <w:jc w:val="both"/>
      </w:pPr>
      <w:r>
        <w:t xml:space="preserve">(п. 4.1 введен </w:t>
      </w:r>
      <w:hyperlink r:id="rId31">
        <w:r>
          <w:rPr>
            <w:color w:val="0000FF"/>
          </w:rPr>
          <w:t>постановлением</w:t>
        </w:r>
      </w:hyperlink>
      <w:r>
        <w:t xml:space="preserve"> Правительства РО от 04.04.2022 N 262; в ред. </w:t>
      </w:r>
      <w:hyperlink r:id="rId32">
        <w:r>
          <w:rPr>
            <w:color w:val="0000FF"/>
          </w:rPr>
          <w:t>постановления</w:t>
        </w:r>
      </w:hyperlink>
      <w:r>
        <w:t xml:space="preserve"> Правительства РО от 10.06.2024 N 401)</w:t>
      </w:r>
    </w:p>
    <w:p w:rsidR="002617E8" w:rsidRDefault="002617E8">
      <w:pPr>
        <w:pStyle w:val="ConsPlusNormal"/>
        <w:spacing w:before="220"/>
        <w:ind w:firstLine="540"/>
        <w:jc w:val="both"/>
      </w:pPr>
      <w:r>
        <w:t>5. Признать утратившими силу:</w:t>
      </w:r>
    </w:p>
    <w:p w:rsidR="002617E8" w:rsidRDefault="002617E8">
      <w:pPr>
        <w:pStyle w:val="ConsPlusNormal"/>
        <w:spacing w:before="220"/>
        <w:ind w:firstLine="540"/>
        <w:jc w:val="both"/>
      </w:pPr>
      <w:hyperlink r:id="rId33">
        <w:r>
          <w:rPr>
            <w:color w:val="0000FF"/>
          </w:rPr>
          <w:t>постановление</w:t>
        </w:r>
      </w:hyperlink>
      <w:r>
        <w:t xml:space="preserve"> Правительства Ростовской области от 27.02.2012 N 120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w:t>
      </w:r>
    </w:p>
    <w:p w:rsidR="002617E8" w:rsidRDefault="002617E8">
      <w:pPr>
        <w:pStyle w:val="ConsPlusNormal"/>
        <w:spacing w:before="220"/>
        <w:ind w:firstLine="540"/>
        <w:jc w:val="both"/>
      </w:pPr>
      <w:hyperlink r:id="rId34">
        <w:r>
          <w:rPr>
            <w:color w:val="0000FF"/>
          </w:rPr>
          <w:t>постановление</w:t>
        </w:r>
      </w:hyperlink>
      <w:r>
        <w:t xml:space="preserve"> Правительства Ростовской области от 22.08.2013 N 514 "О внесении изменений в постановление Правительства Ростовской области от 27.02.2012 N 120";</w:t>
      </w:r>
    </w:p>
    <w:p w:rsidR="002617E8" w:rsidRDefault="002617E8">
      <w:pPr>
        <w:pStyle w:val="ConsPlusNormal"/>
        <w:spacing w:before="220"/>
        <w:ind w:firstLine="540"/>
        <w:jc w:val="both"/>
      </w:pPr>
      <w:hyperlink r:id="rId35">
        <w:r>
          <w:rPr>
            <w:color w:val="0000FF"/>
          </w:rPr>
          <w:t>постановление</w:t>
        </w:r>
      </w:hyperlink>
      <w:r>
        <w:t xml:space="preserve"> Правительства Ростовской области от 25.09.2014 N 648 "О внесении изменений в постановление Правительства Ростовской области от 27.02.2012 N 120";</w:t>
      </w:r>
    </w:p>
    <w:p w:rsidR="002617E8" w:rsidRDefault="002617E8">
      <w:pPr>
        <w:pStyle w:val="ConsPlusNormal"/>
        <w:spacing w:before="220"/>
        <w:ind w:firstLine="540"/>
        <w:jc w:val="both"/>
      </w:pPr>
      <w:hyperlink r:id="rId36">
        <w:r>
          <w:rPr>
            <w:color w:val="0000FF"/>
          </w:rPr>
          <w:t>постановление</w:t>
        </w:r>
      </w:hyperlink>
      <w:r>
        <w:t xml:space="preserve"> Правительства Ростовской области от 22.12.2014 N 857 "О внесении изменений в постановление Правительства Ростовской области от 27.02.2012 N 120".</w:t>
      </w:r>
    </w:p>
    <w:p w:rsidR="002617E8" w:rsidRDefault="002617E8">
      <w:pPr>
        <w:pStyle w:val="ConsPlusNormal"/>
        <w:spacing w:before="220"/>
        <w:ind w:firstLine="540"/>
        <w:jc w:val="both"/>
      </w:pPr>
      <w:r>
        <w:t>6. Постановление вступает в силу со дня его официального опубликования, но не ранее 1 марта 2015 г.</w:t>
      </w:r>
    </w:p>
    <w:p w:rsidR="002617E8" w:rsidRDefault="002617E8">
      <w:pPr>
        <w:pStyle w:val="ConsPlusNormal"/>
        <w:spacing w:before="220"/>
        <w:ind w:firstLine="540"/>
        <w:jc w:val="both"/>
      </w:pPr>
      <w:r>
        <w:t>7. Контроль за выполнением настоящего постановления возложить на министра имущественных и земельных отношений, финансового оздоровления предприятий, организаций Ростовской области Баранчука К.А.</w:t>
      </w:r>
    </w:p>
    <w:p w:rsidR="002617E8" w:rsidRDefault="002617E8">
      <w:pPr>
        <w:pStyle w:val="ConsPlusNormal"/>
        <w:jc w:val="both"/>
      </w:pPr>
      <w:r>
        <w:t xml:space="preserve">(п. 7 в ред. </w:t>
      </w:r>
      <w:hyperlink r:id="rId37">
        <w:r>
          <w:rPr>
            <w:color w:val="0000FF"/>
          </w:rPr>
          <w:t>постановления</w:t>
        </w:r>
      </w:hyperlink>
      <w:r>
        <w:t xml:space="preserve"> Правительства РО от 08.12.2025 N 196)</w:t>
      </w:r>
    </w:p>
    <w:p w:rsidR="002617E8" w:rsidRDefault="002617E8">
      <w:pPr>
        <w:pStyle w:val="ConsPlusNormal"/>
        <w:jc w:val="both"/>
      </w:pPr>
    </w:p>
    <w:p w:rsidR="002617E8" w:rsidRDefault="002617E8">
      <w:pPr>
        <w:pStyle w:val="ConsPlusNormal"/>
        <w:jc w:val="right"/>
      </w:pPr>
      <w:r>
        <w:t>Губернатор</w:t>
      </w:r>
    </w:p>
    <w:p w:rsidR="002617E8" w:rsidRDefault="002617E8">
      <w:pPr>
        <w:pStyle w:val="ConsPlusNormal"/>
        <w:jc w:val="right"/>
      </w:pPr>
      <w:r>
        <w:t>Ростовской области</w:t>
      </w:r>
    </w:p>
    <w:p w:rsidR="002617E8" w:rsidRDefault="002617E8">
      <w:pPr>
        <w:pStyle w:val="ConsPlusNormal"/>
        <w:jc w:val="right"/>
      </w:pPr>
      <w:r>
        <w:t>В.Ю.ГОЛУБЕВ</w:t>
      </w:r>
    </w:p>
    <w:p w:rsidR="002617E8" w:rsidRDefault="002617E8">
      <w:pPr>
        <w:pStyle w:val="ConsPlusNormal"/>
      </w:pPr>
      <w:r>
        <w:t>Постановление вносит</w:t>
      </w:r>
    </w:p>
    <w:p w:rsidR="002617E8" w:rsidRDefault="002617E8">
      <w:pPr>
        <w:pStyle w:val="ConsPlusNormal"/>
        <w:spacing w:before="220"/>
      </w:pPr>
      <w:r>
        <w:t>министерство имущественных</w:t>
      </w:r>
    </w:p>
    <w:p w:rsidR="002617E8" w:rsidRDefault="002617E8">
      <w:pPr>
        <w:pStyle w:val="ConsPlusNormal"/>
        <w:spacing w:before="220"/>
      </w:pPr>
      <w:r>
        <w:t>и земельных отношений,</w:t>
      </w:r>
    </w:p>
    <w:p w:rsidR="002617E8" w:rsidRDefault="002617E8">
      <w:pPr>
        <w:pStyle w:val="ConsPlusNormal"/>
        <w:spacing w:before="220"/>
      </w:pPr>
      <w:r>
        <w:t>финансового оздоровления</w:t>
      </w:r>
    </w:p>
    <w:p w:rsidR="002617E8" w:rsidRDefault="002617E8">
      <w:pPr>
        <w:pStyle w:val="ConsPlusNormal"/>
        <w:spacing w:before="220"/>
      </w:pPr>
      <w:r>
        <w:t>предприятий, организаций</w:t>
      </w:r>
    </w:p>
    <w:p w:rsidR="002617E8" w:rsidRDefault="002617E8">
      <w:pPr>
        <w:pStyle w:val="ConsPlusNormal"/>
        <w:spacing w:before="220"/>
      </w:pPr>
      <w:r>
        <w:t>Ростовской области</w:t>
      </w:r>
    </w:p>
    <w:p w:rsidR="002617E8" w:rsidRDefault="002617E8">
      <w:pPr>
        <w:pStyle w:val="ConsPlusNormal"/>
        <w:jc w:val="both"/>
      </w:pPr>
    </w:p>
    <w:p w:rsidR="002617E8" w:rsidRDefault="002617E8">
      <w:pPr>
        <w:pStyle w:val="ConsPlusNormal"/>
        <w:jc w:val="both"/>
      </w:pPr>
    </w:p>
    <w:p w:rsidR="002617E8" w:rsidRDefault="002617E8">
      <w:pPr>
        <w:pStyle w:val="ConsPlusNormal"/>
        <w:jc w:val="both"/>
      </w:pPr>
    </w:p>
    <w:p w:rsidR="002617E8" w:rsidRDefault="002617E8">
      <w:pPr>
        <w:pStyle w:val="ConsPlusNormal"/>
        <w:jc w:val="both"/>
      </w:pPr>
    </w:p>
    <w:p w:rsidR="002617E8" w:rsidRDefault="002617E8">
      <w:pPr>
        <w:pStyle w:val="ConsPlusNormal"/>
        <w:jc w:val="both"/>
      </w:pPr>
    </w:p>
    <w:p w:rsidR="002617E8" w:rsidRDefault="002617E8">
      <w:pPr>
        <w:pStyle w:val="ConsPlusNormal"/>
        <w:jc w:val="right"/>
        <w:outlineLvl w:val="0"/>
      </w:pPr>
      <w:r>
        <w:t>Приложение N 1</w:t>
      </w:r>
    </w:p>
    <w:p w:rsidR="002617E8" w:rsidRDefault="002617E8">
      <w:pPr>
        <w:pStyle w:val="ConsPlusNormal"/>
        <w:jc w:val="right"/>
      </w:pPr>
      <w:r>
        <w:t>к постановлению</w:t>
      </w:r>
    </w:p>
    <w:p w:rsidR="002617E8" w:rsidRDefault="002617E8">
      <w:pPr>
        <w:pStyle w:val="ConsPlusNormal"/>
        <w:jc w:val="right"/>
      </w:pPr>
      <w:r>
        <w:t>Правительства</w:t>
      </w:r>
    </w:p>
    <w:p w:rsidR="002617E8" w:rsidRDefault="002617E8">
      <w:pPr>
        <w:pStyle w:val="ConsPlusNormal"/>
        <w:jc w:val="right"/>
      </w:pPr>
      <w:r>
        <w:t>Ростовской области</w:t>
      </w:r>
    </w:p>
    <w:p w:rsidR="002617E8" w:rsidRDefault="002617E8">
      <w:pPr>
        <w:pStyle w:val="ConsPlusNormal"/>
        <w:jc w:val="right"/>
      </w:pPr>
      <w:r>
        <w:t>от 02.03.2015 N 135</w:t>
      </w:r>
    </w:p>
    <w:p w:rsidR="002617E8" w:rsidRDefault="002617E8">
      <w:pPr>
        <w:pStyle w:val="ConsPlusNormal"/>
        <w:jc w:val="both"/>
      </w:pPr>
    </w:p>
    <w:p w:rsidR="002617E8" w:rsidRDefault="002617E8">
      <w:pPr>
        <w:pStyle w:val="ConsPlusTitle"/>
        <w:jc w:val="center"/>
      </w:pPr>
      <w:bookmarkStart w:id="0" w:name="P57"/>
      <w:bookmarkEnd w:id="0"/>
      <w:r>
        <w:lastRenderedPageBreak/>
        <w:t>ПОРЯДОК</w:t>
      </w:r>
    </w:p>
    <w:p w:rsidR="002617E8" w:rsidRDefault="002617E8">
      <w:pPr>
        <w:pStyle w:val="ConsPlusTitle"/>
        <w:jc w:val="center"/>
      </w:pPr>
      <w:r>
        <w:t>ОПРЕДЕЛЕНИЯ РАЗМЕРА АРЕНДНОЙ ПЛАТЫ ЗА ИСПОЛЬЗОВАНИЕ</w:t>
      </w:r>
    </w:p>
    <w:p w:rsidR="002617E8" w:rsidRDefault="002617E8">
      <w:pPr>
        <w:pStyle w:val="ConsPlusTitle"/>
        <w:jc w:val="center"/>
      </w:pPr>
      <w:r>
        <w:t>ЗЕМЕЛЬНЫХ УЧАСТКОВ, ГОСУДАРСТВЕННАЯ СОБСТВЕННОСТЬ</w:t>
      </w:r>
    </w:p>
    <w:p w:rsidR="002617E8" w:rsidRDefault="002617E8">
      <w:pPr>
        <w:pStyle w:val="ConsPlusTitle"/>
        <w:jc w:val="center"/>
      </w:pPr>
      <w:r>
        <w:t>НА КОТОРЫЕ НЕ РАЗГРАНИЧЕНА</w:t>
      </w:r>
    </w:p>
    <w:p w:rsidR="002617E8" w:rsidRDefault="002617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17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17E8" w:rsidRDefault="002617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17E8" w:rsidRDefault="002617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17E8" w:rsidRDefault="002617E8">
            <w:pPr>
              <w:pStyle w:val="ConsPlusNormal"/>
              <w:jc w:val="center"/>
            </w:pPr>
            <w:r>
              <w:rPr>
                <w:color w:val="392C69"/>
              </w:rPr>
              <w:t>Список изменяющих документов</w:t>
            </w:r>
          </w:p>
          <w:p w:rsidR="002617E8" w:rsidRDefault="002617E8">
            <w:pPr>
              <w:pStyle w:val="ConsPlusNormal"/>
              <w:jc w:val="center"/>
            </w:pPr>
            <w:r>
              <w:rPr>
                <w:color w:val="392C69"/>
              </w:rPr>
              <w:t>(в ред. постановлений Правительства РО</w:t>
            </w:r>
          </w:p>
          <w:p w:rsidR="002617E8" w:rsidRDefault="002617E8">
            <w:pPr>
              <w:pStyle w:val="ConsPlusNormal"/>
              <w:jc w:val="center"/>
            </w:pPr>
            <w:r>
              <w:rPr>
                <w:color w:val="392C69"/>
              </w:rPr>
              <w:t xml:space="preserve">от 18.09.2015 </w:t>
            </w:r>
            <w:hyperlink r:id="rId38">
              <w:r>
                <w:rPr>
                  <w:color w:val="0000FF"/>
                </w:rPr>
                <w:t>N 584</w:t>
              </w:r>
            </w:hyperlink>
            <w:r>
              <w:rPr>
                <w:color w:val="392C69"/>
              </w:rPr>
              <w:t xml:space="preserve">, от 28.07.2017 </w:t>
            </w:r>
            <w:hyperlink r:id="rId39">
              <w:r>
                <w:rPr>
                  <w:color w:val="0000FF"/>
                </w:rPr>
                <w:t>N 527</w:t>
              </w:r>
            </w:hyperlink>
            <w:r>
              <w:rPr>
                <w:color w:val="392C69"/>
              </w:rPr>
              <w:t xml:space="preserve">, от 08.06.2018 </w:t>
            </w:r>
            <w:hyperlink r:id="rId40">
              <w:r>
                <w:rPr>
                  <w:color w:val="0000FF"/>
                </w:rPr>
                <w:t>N 393</w:t>
              </w:r>
            </w:hyperlink>
            <w:r>
              <w:rPr>
                <w:color w:val="392C69"/>
              </w:rPr>
              <w:t>,</w:t>
            </w:r>
          </w:p>
          <w:p w:rsidR="002617E8" w:rsidRDefault="002617E8">
            <w:pPr>
              <w:pStyle w:val="ConsPlusNormal"/>
              <w:jc w:val="center"/>
            </w:pPr>
            <w:r>
              <w:rPr>
                <w:color w:val="392C69"/>
              </w:rPr>
              <w:t xml:space="preserve">от 11.07.2018 </w:t>
            </w:r>
            <w:hyperlink r:id="rId41">
              <w:r>
                <w:rPr>
                  <w:color w:val="0000FF"/>
                </w:rPr>
                <w:t>N 452</w:t>
              </w:r>
            </w:hyperlink>
            <w:r>
              <w:rPr>
                <w:color w:val="392C69"/>
              </w:rPr>
              <w:t xml:space="preserve">, от 18.07.2018 </w:t>
            </w:r>
            <w:hyperlink r:id="rId42">
              <w:r>
                <w:rPr>
                  <w:color w:val="0000FF"/>
                </w:rPr>
                <w:t>N 461</w:t>
              </w:r>
            </w:hyperlink>
            <w:r>
              <w:rPr>
                <w:color w:val="392C69"/>
              </w:rPr>
              <w:t xml:space="preserve">, от 21.01.2020 </w:t>
            </w:r>
            <w:hyperlink r:id="rId43">
              <w:r>
                <w:rPr>
                  <w:color w:val="0000FF"/>
                </w:rPr>
                <w:t>N 26</w:t>
              </w:r>
            </w:hyperlink>
            <w:r>
              <w:rPr>
                <w:color w:val="392C69"/>
              </w:rPr>
              <w:t>,</w:t>
            </w:r>
          </w:p>
          <w:p w:rsidR="002617E8" w:rsidRDefault="002617E8">
            <w:pPr>
              <w:pStyle w:val="ConsPlusNormal"/>
              <w:jc w:val="center"/>
            </w:pPr>
            <w:r>
              <w:rPr>
                <w:color w:val="392C69"/>
              </w:rPr>
              <w:t xml:space="preserve">от 19.04.2021 </w:t>
            </w:r>
            <w:hyperlink r:id="rId44">
              <w:r>
                <w:rPr>
                  <w:color w:val="0000FF"/>
                </w:rPr>
                <w:t>N 315</w:t>
              </w:r>
            </w:hyperlink>
            <w:r>
              <w:rPr>
                <w:color w:val="392C69"/>
              </w:rPr>
              <w:t xml:space="preserve">, от 08.08.2022 </w:t>
            </w:r>
            <w:hyperlink r:id="rId45">
              <w:r>
                <w:rPr>
                  <w:color w:val="0000FF"/>
                </w:rPr>
                <w:t>N 656</w:t>
              </w:r>
            </w:hyperlink>
            <w:r>
              <w:rPr>
                <w:color w:val="392C69"/>
              </w:rPr>
              <w:t xml:space="preserve">, от 28.09.2022 </w:t>
            </w:r>
            <w:hyperlink r:id="rId46">
              <w:r>
                <w:rPr>
                  <w:color w:val="0000FF"/>
                </w:rPr>
                <w:t>N 803</w:t>
              </w:r>
            </w:hyperlink>
            <w:r>
              <w:rPr>
                <w:color w:val="392C69"/>
              </w:rPr>
              <w:t>,</w:t>
            </w:r>
          </w:p>
          <w:p w:rsidR="002617E8" w:rsidRDefault="002617E8">
            <w:pPr>
              <w:pStyle w:val="ConsPlusNormal"/>
              <w:jc w:val="center"/>
            </w:pPr>
            <w:r>
              <w:rPr>
                <w:color w:val="392C69"/>
              </w:rPr>
              <w:t xml:space="preserve">от 20.11.2023 </w:t>
            </w:r>
            <w:hyperlink r:id="rId47">
              <w:r>
                <w:rPr>
                  <w:color w:val="0000FF"/>
                </w:rPr>
                <w:t>N 835</w:t>
              </w:r>
            </w:hyperlink>
            <w:r>
              <w:rPr>
                <w:color w:val="392C69"/>
              </w:rPr>
              <w:t xml:space="preserve">, от 28.04.2025 </w:t>
            </w:r>
            <w:hyperlink r:id="rId48">
              <w:r>
                <w:rPr>
                  <w:color w:val="0000FF"/>
                </w:rPr>
                <w:t>N 325</w:t>
              </w:r>
            </w:hyperlink>
            <w:r>
              <w:rPr>
                <w:color w:val="392C69"/>
              </w:rPr>
              <w:t xml:space="preserve">, от 08.12.2025 </w:t>
            </w:r>
            <w:hyperlink r:id="rId49">
              <w:r>
                <w:rPr>
                  <w:color w:val="0000FF"/>
                </w:rPr>
                <w:t>N 196</w:t>
              </w:r>
            </w:hyperlink>
            <w:r>
              <w:rPr>
                <w:color w:val="392C69"/>
              </w:rPr>
              <w:t>,</w:t>
            </w:r>
          </w:p>
          <w:p w:rsidR="002617E8" w:rsidRDefault="002617E8">
            <w:pPr>
              <w:pStyle w:val="ConsPlusNormal"/>
              <w:jc w:val="center"/>
            </w:pPr>
            <w:r>
              <w:rPr>
                <w:color w:val="392C69"/>
              </w:rPr>
              <w:t xml:space="preserve">от 23.03.2026 </w:t>
            </w:r>
            <w:hyperlink r:id="rId50">
              <w:r>
                <w:rPr>
                  <w:color w:val="0000FF"/>
                </w:rPr>
                <w:t>N 220</w:t>
              </w:r>
            </w:hyperlink>
            <w:r>
              <w:rPr>
                <w:color w:val="392C69"/>
              </w:rPr>
              <w:t xml:space="preserve">, от 09.06.2026 </w:t>
            </w:r>
            <w:hyperlink r:id="rId51">
              <w:r>
                <w:rPr>
                  <w:color w:val="0000FF"/>
                </w:rPr>
                <w:t>N 488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17E8" w:rsidRDefault="002617E8">
            <w:pPr>
              <w:pStyle w:val="ConsPlusNormal"/>
            </w:pPr>
          </w:p>
        </w:tc>
      </w:tr>
    </w:tbl>
    <w:p w:rsidR="002617E8" w:rsidRDefault="002617E8">
      <w:pPr>
        <w:pStyle w:val="ConsPlusNormal"/>
        <w:jc w:val="both"/>
      </w:pPr>
    </w:p>
    <w:p w:rsidR="002617E8" w:rsidRDefault="002617E8">
      <w:pPr>
        <w:pStyle w:val="ConsPlusNormal"/>
        <w:ind w:firstLine="540"/>
        <w:jc w:val="both"/>
      </w:pPr>
      <w:bookmarkStart w:id="1" w:name="P69"/>
      <w:bookmarkEnd w:id="1"/>
      <w:r>
        <w:t xml:space="preserve">1. В соответствии с настоящим Порядком размер арендной платы за использование земельных участков, государственная собственность на которые не разграничена (далее - размер арендной платы), устанавливается органами местного самоуправления городских округов и муниципальных районов по видам использования земель с учетом основных </w:t>
      </w:r>
      <w:hyperlink r:id="rId52">
        <w:r>
          <w:rPr>
            <w:color w:val="0000FF"/>
          </w:rPr>
          <w:t>принципов</w:t>
        </w:r>
      </w:hyperlink>
      <w:r>
        <w:t xml:space="preserve"> определения арендной платы при аренде земельных участков, находящихся в государственной или муниципальной собственности, утвержденных Постановлением Правительства Российской Федерации от 16.07.2009 N 582.</w:t>
      </w:r>
    </w:p>
    <w:p w:rsidR="002617E8" w:rsidRDefault="002617E8">
      <w:pPr>
        <w:pStyle w:val="ConsPlusNormal"/>
        <w:spacing w:before="220"/>
        <w:ind w:firstLine="540"/>
        <w:jc w:val="both"/>
      </w:pPr>
      <w:r>
        <w:t>При этом размер арендной платы не может быть ниже размера земельного налога, рассчитанного в отношении таких земельных участков, за исключением случаев, установленных настоящим Порядком.</w:t>
      </w:r>
    </w:p>
    <w:p w:rsidR="002617E8" w:rsidRDefault="002617E8">
      <w:pPr>
        <w:pStyle w:val="ConsPlusNormal"/>
        <w:spacing w:before="220"/>
        <w:ind w:firstLine="540"/>
        <w:jc w:val="both"/>
      </w:pPr>
      <w:r>
        <w:t xml:space="preserve">Для лиц, осуществляющих социально значимые виды деятельности, в соответствии с </w:t>
      </w:r>
      <w:hyperlink r:id="rId53">
        <w:r>
          <w:rPr>
            <w:color w:val="0000FF"/>
          </w:rPr>
          <w:t>Постановлением</w:t>
        </w:r>
      </w:hyperlink>
      <w:r>
        <w:t xml:space="preserve"> Правительства Российской Федерации от 16.07.2009 N 582 размер арендной платы за использование земельных участков определяется в пределах, не превышающих размер земельного налога за такие земельные участки.</w:t>
      </w:r>
    </w:p>
    <w:p w:rsidR="002617E8" w:rsidRDefault="002617E8">
      <w:pPr>
        <w:pStyle w:val="ConsPlusNormal"/>
        <w:spacing w:before="220"/>
        <w:ind w:firstLine="540"/>
        <w:jc w:val="both"/>
      </w:pPr>
      <w:r>
        <w:t xml:space="preserve">При заключении договора аренды земельного участка после 1 января 2026 г. размер арендной платы определяется на основании кадастровой стоимости земельного участка, за исключением случаев, указанных в </w:t>
      </w:r>
      <w:hyperlink w:anchor="P124">
        <w:r>
          <w:rPr>
            <w:color w:val="0000FF"/>
          </w:rPr>
          <w:t>пунктах 8.1</w:t>
        </w:r>
      </w:hyperlink>
      <w:r>
        <w:t xml:space="preserve">, </w:t>
      </w:r>
      <w:hyperlink w:anchor="P126">
        <w:r>
          <w:rPr>
            <w:color w:val="0000FF"/>
          </w:rPr>
          <w:t>8.2</w:t>
        </w:r>
      </w:hyperlink>
      <w:r>
        <w:t xml:space="preserve"> и </w:t>
      </w:r>
      <w:hyperlink w:anchor="P142">
        <w:r>
          <w:rPr>
            <w:color w:val="0000FF"/>
          </w:rPr>
          <w:t>13</w:t>
        </w:r>
      </w:hyperlink>
      <w:r>
        <w:t xml:space="preserve"> настоящего Порядка.</w:t>
      </w:r>
    </w:p>
    <w:p w:rsidR="002617E8" w:rsidRDefault="002617E8">
      <w:pPr>
        <w:pStyle w:val="ConsPlusNormal"/>
        <w:jc w:val="both"/>
      </w:pPr>
      <w:r>
        <w:t xml:space="preserve">(абзац введен </w:t>
      </w:r>
      <w:hyperlink r:id="rId54">
        <w:r>
          <w:rPr>
            <w:color w:val="0000FF"/>
          </w:rPr>
          <w:t>постановлением</w:t>
        </w:r>
      </w:hyperlink>
      <w:r>
        <w:t xml:space="preserve"> Правительства РО от 08.12.2025 N 196)</w:t>
      </w:r>
    </w:p>
    <w:p w:rsidR="002617E8" w:rsidRDefault="002617E8">
      <w:pPr>
        <w:pStyle w:val="ConsPlusNormal"/>
        <w:spacing w:before="220"/>
        <w:ind w:firstLine="540"/>
        <w:jc w:val="both"/>
      </w:pPr>
      <w:bookmarkStart w:id="2" w:name="P74"/>
      <w:bookmarkEnd w:id="2"/>
      <w:r>
        <w:t xml:space="preserve">2. Размер арендной платы в случаях, предусмотренных </w:t>
      </w:r>
      <w:hyperlink r:id="rId55">
        <w:r>
          <w:rPr>
            <w:color w:val="0000FF"/>
          </w:rPr>
          <w:t>пунктом 4 статьи 39.7</w:t>
        </w:r>
      </w:hyperlink>
      <w:r>
        <w:t xml:space="preserve"> Земельного кодекса Российской Федерации,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2617E8" w:rsidRDefault="002617E8">
      <w:pPr>
        <w:pStyle w:val="ConsPlusNormal"/>
        <w:jc w:val="both"/>
      </w:pPr>
      <w:r>
        <w:t xml:space="preserve">(п. 2 в ред. </w:t>
      </w:r>
      <w:hyperlink r:id="rId56">
        <w:r>
          <w:rPr>
            <w:color w:val="0000FF"/>
          </w:rPr>
          <w:t>постановления</w:t>
        </w:r>
      </w:hyperlink>
      <w:r>
        <w:t xml:space="preserve"> Правительства РО от 08.12.2025 N 196)</w:t>
      </w:r>
    </w:p>
    <w:p w:rsidR="002617E8" w:rsidRDefault="002617E8">
      <w:pPr>
        <w:pStyle w:val="ConsPlusNormal"/>
        <w:spacing w:before="220"/>
        <w:ind w:firstLine="540"/>
        <w:jc w:val="both"/>
      </w:pPr>
      <w:bookmarkStart w:id="3" w:name="P76"/>
      <w:bookmarkEnd w:id="3"/>
      <w:r>
        <w:t xml:space="preserve">3. Размер арендной платы в случаях, предусмотренных </w:t>
      </w:r>
      <w:hyperlink r:id="rId57">
        <w:r>
          <w:rPr>
            <w:color w:val="0000FF"/>
          </w:rPr>
          <w:t>пунктом 5 статьи 39.7</w:t>
        </w:r>
      </w:hyperlink>
      <w:r>
        <w:t xml:space="preserve"> Земельного кодекса Российской Федерации, определяется в процентах от кадастровой стоимости земельного участка в размере не выше размера земельного налога, рассчитанного в отношении такого земельного участка, при заключении договора аренды земельного участка:</w:t>
      </w:r>
    </w:p>
    <w:p w:rsidR="002617E8" w:rsidRDefault="002617E8">
      <w:pPr>
        <w:pStyle w:val="ConsPlusNormal"/>
        <w:spacing w:before="220"/>
        <w:ind w:firstLine="540"/>
        <w:jc w:val="both"/>
      </w:pPr>
      <w:r>
        <w:t xml:space="preserve">с лицом, которое в соответствии с Земельным </w:t>
      </w:r>
      <w:hyperlink r:id="rId58">
        <w:r>
          <w:rPr>
            <w:color w:val="0000FF"/>
          </w:rPr>
          <w:t>кодексом</w:t>
        </w:r>
      </w:hyperlink>
      <w:r>
        <w:t xml:space="preserve"> Российской Федерации имеет право на предоставление в собственность бесплатно земельного участка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2617E8" w:rsidRDefault="002617E8">
      <w:pPr>
        <w:pStyle w:val="ConsPlusNormal"/>
        <w:spacing w:before="220"/>
        <w:ind w:firstLine="540"/>
        <w:jc w:val="both"/>
      </w:pPr>
      <w:r>
        <w:t xml:space="preserve">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w:t>
      </w:r>
      <w:r>
        <w:lastRenderedPageBreak/>
        <w:t>указанному лицу;</w:t>
      </w:r>
    </w:p>
    <w:p w:rsidR="002617E8" w:rsidRDefault="002617E8">
      <w:pPr>
        <w:pStyle w:val="ConsPlusNormal"/>
        <w:jc w:val="both"/>
      </w:pPr>
      <w:r>
        <w:t xml:space="preserve">(в ред. </w:t>
      </w:r>
      <w:hyperlink r:id="rId59">
        <w:r>
          <w:rPr>
            <w:color w:val="0000FF"/>
          </w:rPr>
          <w:t>постановления</w:t>
        </w:r>
      </w:hyperlink>
      <w:r>
        <w:t xml:space="preserve"> Правительства РО от 19.04.2021 N 315)</w:t>
      </w:r>
    </w:p>
    <w:p w:rsidR="002617E8" w:rsidRDefault="002617E8">
      <w:pPr>
        <w:pStyle w:val="ConsPlusNormal"/>
        <w:spacing w:before="220"/>
        <w:ind w:firstLine="540"/>
        <w:jc w:val="both"/>
      </w:pPr>
      <w: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Ростовской области, с некоммерческой организацией, созданной Ростовской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2617E8" w:rsidRDefault="002617E8">
      <w:pPr>
        <w:pStyle w:val="ConsPlusNormal"/>
        <w:spacing w:before="220"/>
        <w:ind w:firstLine="540"/>
        <w:jc w:val="both"/>
      </w:pPr>
      <w:r>
        <w:t>с гражданами, имеющими в соответствии с федеральными законами, областными законами право на первоочередное или внеочередное приобретение земельных участков;</w:t>
      </w:r>
    </w:p>
    <w:p w:rsidR="002617E8" w:rsidRDefault="002617E8">
      <w:pPr>
        <w:pStyle w:val="ConsPlusNormal"/>
        <w:spacing w:before="220"/>
        <w:ind w:firstLine="540"/>
        <w:jc w:val="both"/>
      </w:pPr>
      <w:r>
        <w:t xml:space="preserve">абзац утратил силу. - </w:t>
      </w:r>
      <w:hyperlink r:id="rId60">
        <w:r>
          <w:rPr>
            <w:color w:val="0000FF"/>
          </w:rPr>
          <w:t>Постановление</w:t>
        </w:r>
      </w:hyperlink>
      <w:r>
        <w:t xml:space="preserve"> Правительства РО от 19.04.2021 N 315;</w:t>
      </w:r>
    </w:p>
    <w:p w:rsidR="002617E8" w:rsidRDefault="002617E8">
      <w:pPr>
        <w:pStyle w:val="ConsPlusNormal"/>
        <w:spacing w:before="220"/>
        <w:ind w:firstLine="540"/>
        <w:jc w:val="both"/>
      </w:pPr>
      <w:r>
        <w:t xml:space="preserve">в соответствии с </w:t>
      </w:r>
      <w:hyperlink r:id="rId61">
        <w:r>
          <w:rPr>
            <w:color w:val="0000FF"/>
          </w:rPr>
          <w:t>пунктом 3</w:t>
        </w:r>
      </w:hyperlink>
      <w:r>
        <w:t xml:space="preserve"> или </w:t>
      </w:r>
      <w:hyperlink r:id="rId62">
        <w:r>
          <w:rPr>
            <w:color w:val="0000FF"/>
          </w:rPr>
          <w:t>4 статьи 39.20</w:t>
        </w:r>
      </w:hyperlink>
      <w:r>
        <w:t xml:space="preserve">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2617E8" w:rsidRDefault="002617E8">
      <w:pPr>
        <w:pStyle w:val="ConsPlusNormal"/>
        <w:spacing w:before="220"/>
        <w:ind w:firstLine="540"/>
        <w:jc w:val="both"/>
      </w:pPr>
      <w:r>
        <w:t xml:space="preserve">абзац утратил силу. - </w:t>
      </w:r>
      <w:hyperlink r:id="rId63">
        <w:r>
          <w:rPr>
            <w:color w:val="0000FF"/>
          </w:rPr>
          <w:t>Постановление</w:t>
        </w:r>
      </w:hyperlink>
      <w:r>
        <w:t xml:space="preserve"> Правительства РО от 19.04.2021 N 315.</w:t>
      </w:r>
    </w:p>
    <w:p w:rsidR="002617E8" w:rsidRDefault="002617E8">
      <w:pPr>
        <w:pStyle w:val="ConsPlusNormal"/>
        <w:spacing w:before="220"/>
        <w:ind w:firstLine="540"/>
        <w:jc w:val="both"/>
      </w:pPr>
      <w:bookmarkStart w:id="4" w:name="P85"/>
      <w:bookmarkEnd w:id="4"/>
      <w:r>
        <w:t>3.1. Размер арендной платы за земельный участок, предоставленный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определяется не выше размера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rsidR="002617E8" w:rsidRDefault="002617E8">
      <w:pPr>
        <w:pStyle w:val="ConsPlusNormal"/>
        <w:jc w:val="both"/>
      </w:pPr>
      <w:r>
        <w:t xml:space="preserve">(п. 3.1 введен </w:t>
      </w:r>
      <w:hyperlink r:id="rId64">
        <w:r>
          <w:rPr>
            <w:color w:val="0000FF"/>
          </w:rPr>
          <w:t>постановлением</w:t>
        </w:r>
      </w:hyperlink>
      <w:r>
        <w:t xml:space="preserve"> Правительства РО от 18.07.2018 N 461)</w:t>
      </w:r>
    </w:p>
    <w:p w:rsidR="002617E8" w:rsidRDefault="002617E8">
      <w:pPr>
        <w:pStyle w:val="ConsPlusNormal"/>
        <w:spacing w:before="220"/>
        <w:ind w:firstLine="540"/>
        <w:jc w:val="both"/>
      </w:pPr>
      <w:r>
        <w:t xml:space="preserve">4. Размер арендной платы в случае предоставления в аренду без проведения торгов в соответствии с </w:t>
      </w:r>
      <w:hyperlink r:id="rId65">
        <w:r>
          <w:rPr>
            <w:color w:val="0000FF"/>
          </w:rPr>
          <w:t>подпунктом 3 пункта 2 статьи 39.6</w:t>
        </w:r>
      </w:hyperlink>
      <w:r>
        <w:t xml:space="preserve"> Земельного кодекса Российской Федерации земельного участка юридическим лицам в соответствии с распоряжением Губернатора Ростовской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областным законом, определяется в порядке, установленном постановлением Правительства Ростовской области.</w:t>
      </w:r>
    </w:p>
    <w:p w:rsidR="002617E8" w:rsidRDefault="002617E8">
      <w:pPr>
        <w:pStyle w:val="ConsPlusNormal"/>
        <w:spacing w:before="220"/>
        <w:ind w:firstLine="540"/>
        <w:jc w:val="both"/>
      </w:pPr>
      <w:bookmarkStart w:id="5" w:name="P88"/>
      <w:bookmarkEnd w:id="5"/>
      <w:r>
        <w:t xml:space="preserve">5. Размер арендной платы в случае предоставления в аренду без проведения торгов в соответствии с </w:t>
      </w:r>
      <w:hyperlink r:id="rId66">
        <w:r>
          <w:rPr>
            <w:color w:val="0000FF"/>
          </w:rPr>
          <w:t>подпунктом 11 пункта 2 статьи 39.6</w:t>
        </w:r>
      </w:hyperlink>
      <w:r>
        <w:t xml:space="preserve"> Земельного кодекса Российской Федерации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67">
        <w:r>
          <w:rPr>
            <w:color w:val="0000FF"/>
          </w:rPr>
          <w:t>пункте 2 статьи 39.9</w:t>
        </w:r>
      </w:hyperlink>
      <w:r>
        <w:t xml:space="preserve"> Земельного кодекса Российской Федерации, устанавливается органами местного самоуправления городских округов и муниципальных районов в пределах:</w:t>
      </w:r>
    </w:p>
    <w:p w:rsidR="002617E8" w:rsidRDefault="002617E8">
      <w:pPr>
        <w:pStyle w:val="ConsPlusNormal"/>
        <w:spacing w:before="220"/>
        <w:ind w:firstLine="540"/>
        <w:jc w:val="both"/>
      </w:pPr>
      <w:r>
        <w:t>0,3 процента кадастровой стоимости земельных участков из земель сельскохозяйственного назначения;</w:t>
      </w:r>
    </w:p>
    <w:p w:rsidR="002617E8" w:rsidRDefault="002617E8">
      <w:pPr>
        <w:pStyle w:val="ConsPlusNormal"/>
        <w:spacing w:before="220"/>
        <w:ind w:firstLine="540"/>
        <w:jc w:val="both"/>
      </w:pPr>
      <w:r>
        <w:t>1,5 процента кадастровой стоимости земельных участков, изъятых из оборота или ограниченных в обороте;</w:t>
      </w:r>
    </w:p>
    <w:p w:rsidR="002617E8" w:rsidRDefault="002617E8">
      <w:pPr>
        <w:pStyle w:val="ConsPlusNormal"/>
        <w:spacing w:before="220"/>
        <w:ind w:firstLine="540"/>
        <w:jc w:val="both"/>
      </w:pPr>
      <w:r>
        <w:t>2,0 процента кадастровой стоимости иных земельных участков.</w:t>
      </w:r>
    </w:p>
    <w:p w:rsidR="002617E8" w:rsidRDefault="002617E8">
      <w:pPr>
        <w:pStyle w:val="ConsPlusNormal"/>
        <w:jc w:val="both"/>
      </w:pPr>
      <w:r>
        <w:lastRenderedPageBreak/>
        <w:t xml:space="preserve">(п. 5 в ред. </w:t>
      </w:r>
      <w:hyperlink r:id="rId68">
        <w:r>
          <w:rPr>
            <w:color w:val="0000FF"/>
          </w:rPr>
          <w:t>постановления</w:t>
        </w:r>
      </w:hyperlink>
      <w:r>
        <w:t xml:space="preserve"> Правительства РО от 18.07.2018 N 461)</w:t>
      </w:r>
    </w:p>
    <w:p w:rsidR="002617E8" w:rsidRDefault="002617E8">
      <w:pPr>
        <w:pStyle w:val="ConsPlusNormal"/>
        <w:spacing w:before="220"/>
        <w:ind w:firstLine="540"/>
        <w:jc w:val="both"/>
      </w:pPr>
      <w:bookmarkStart w:id="6" w:name="P93"/>
      <w:bookmarkEnd w:id="6"/>
      <w:r>
        <w:t xml:space="preserve">6. Размер ежегодной арендной платы в случае предоставления в аренду без проведения торгов в соответствии с </w:t>
      </w:r>
      <w:hyperlink r:id="rId69">
        <w:r>
          <w:rPr>
            <w:color w:val="0000FF"/>
          </w:rPr>
          <w:t>подпунктом 31 пункта 2 статьи 39.6</w:t>
        </w:r>
      </w:hyperlink>
      <w:r>
        <w:t xml:space="preserve"> Земельного кодекса Российской Федерации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устанавливается органом местного самоуправления городского округа или муниципального района в процентах от кадастровой стоимости земельного участка или по результатам рыночной оценки в соответствии с Федеральным </w:t>
      </w:r>
      <w:hyperlink r:id="rId70">
        <w:r>
          <w:rPr>
            <w:color w:val="0000FF"/>
          </w:rPr>
          <w:t>законом</w:t>
        </w:r>
      </w:hyperlink>
      <w:r>
        <w:t xml:space="preserve"> от 29.07.1998 N 135-ФЗ "Об оценочной деятельности в Российской Федерации".</w:t>
      </w:r>
    </w:p>
    <w:p w:rsidR="002617E8" w:rsidRDefault="002617E8">
      <w:pPr>
        <w:pStyle w:val="ConsPlusNormal"/>
        <w:jc w:val="both"/>
      </w:pPr>
      <w:r>
        <w:t xml:space="preserve">(в ред. </w:t>
      </w:r>
      <w:hyperlink r:id="rId71">
        <w:r>
          <w:rPr>
            <w:color w:val="0000FF"/>
          </w:rPr>
          <w:t>постановления</w:t>
        </w:r>
      </w:hyperlink>
      <w:r>
        <w:t xml:space="preserve"> Правительства РО от 21.01.2020 N 26)</w:t>
      </w:r>
    </w:p>
    <w:p w:rsidR="002617E8" w:rsidRDefault="002617E8">
      <w:pPr>
        <w:pStyle w:val="ConsPlusNormal"/>
        <w:spacing w:before="220"/>
        <w:ind w:firstLine="540"/>
        <w:jc w:val="both"/>
      </w:pPr>
      <w:r>
        <w:t xml:space="preserve">7. Размер ежегодной арендной платы при заключении нового договора аренды земельного участка без проведения торгов в случаях, предусмотренных </w:t>
      </w:r>
      <w:hyperlink r:id="rId72">
        <w:r>
          <w:rPr>
            <w:color w:val="0000FF"/>
          </w:rPr>
          <w:t>пунктами 3</w:t>
        </w:r>
      </w:hyperlink>
      <w:r>
        <w:t xml:space="preserve"> и </w:t>
      </w:r>
      <w:hyperlink r:id="rId73">
        <w:r>
          <w:rPr>
            <w:color w:val="0000FF"/>
          </w:rPr>
          <w:t>4 статьи 39.6</w:t>
        </w:r>
      </w:hyperlink>
      <w:r>
        <w:t xml:space="preserve"> Земельного кодекса Российской Федерации, определяется органами местного самоуправления городских округов или муниципальных районов в соответствии с </w:t>
      </w:r>
      <w:hyperlink w:anchor="P93">
        <w:r>
          <w:rPr>
            <w:color w:val="0000FF"/>
          </w:rPr>
          <w:t>пунктом 6</w:t>
        </w:r>
      </w:hyperlink>
      <w:r>
        <w:t xml:space="preserve"> настоящего Порядка.</w:t>
      </w:r>
    </w:p>
    <w:p w:rsidR="002617E8" w:rsidRDefault="002617E8">
      <w:pPr>
        <w:pStyle w:val="ConsPlusNormal"/>
        <w:spacing w:before="220"/>
        <w:ind w:firstLine="540"/>
        <w:jc w:val="both"/>
      </w:pPr>
      <w:r>
        <w:t>7.1. Размер ежегодной арендной платы за земельный участок, предоставленный для осуществления деятельности, предусмотренной концессионным соглашением, лицу, с которым заключено концессионное соглашение, определяется в процентах от кадастровой стоимости земельного участка в соответствии со ставками арендной платы, установленными настоящим Порядком.</w:t>
      </w:r>
    </w:p>
    <w:p w:rsidR="002617E8" w:rsidRDefault="002617E8">
      <w:pPr>
        <w:pStyle w:val="ConsPlusNormal"/>
        <w:spacing w:before="220"/>
        <w:ind w:firstLine="540"/>
        <w:jc w:val="both"/>
      </w:pPr>
      <w:r>
        <w:t xml:space="preserve">В случае, если ставки арендной платы не установлены, размер ежегодной арендной платы определяется по результатам рыночной оценки в соответствии с Федеральным </w:t>
      </w:r>
      <w:hyperlink r:id="rId74">
        <w:r>
          <w:rPr>
            <w:color w:val="0000FF"/>
          </w:rPr>
          <w:t>законом</w:t>
        </w:r>
      </w:hyperlink>
      <w:r>
        <w:t xml:space="preserve"> от 29.07.1998 N 135-ФЗ "Об оценочной деятельности в Российской Федерации".</w:t>
      </w:r>
    </w:p>
    <w:p w:rsidR="002617E8" w:rsidRDefault="002617E8">
      <w:pPr>
        <w:pStyle w:val="ConsPlusNormal"/>
        <w:jc w:val="both"/>
      </w:pPr>
      <w:r>
        <w:t xml:space="preserve">(п. 7.1 введен </w:t>
      </w:r>
      <w:hyperlink r:id="rId75">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bookmarkStart w:id="7" w:name="P99"/>
      <w:bookmarkEnd w:id="7"/>
      <w:r>
        <w:t>7.2. Размер арендной платы определяется в процентах от кадастровой стоимости земельного участка в размере не выше размера земельного налога, рассчитанного в отношении такого земельного участка, при заключении договора аренды земельного участка с юридическим лицом, созданным субъектом Российской Федерации - Ростовской областью и обеспечивающим реализацию решения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юридическому лицу.</w:t>
      </w:r>
    </w:p>
    <w:p w:rsidR="002617E8" w:rsidRDefault="002617E8">
      <w:pPr>
        <w:pStyle w:val="ConsPlusNormal"/>
        <w:jc w:val="both"/>
      </w:pPr>
      <w:r>
        <w:t xml:space="preserve">(п. 7.2 введен </w:t>
      </w:r>
      <w:hyperlink r:id="rId76">
        <w:r>
          <w:rPr>
            <w:color w:val="0000FF"/>
          </w:rPr>
          <w:t>постановлением</w:t>
        </w:r>
      </w:hyperlink>
      <w:r>
        <w:t xml:space="preserve"> Правительства РО от 08.08.2022 N 656; в ред. </w:t>
      </w:r>
      <w:hyperlink r:id="rId77">
        <w:r>
          <w:rPr>
            <w:color w:val="0000FF"/>
          </w:rPr>
          <w:t>постановления</w:t>
        </w:r>
      </w:hyperlink>
      <w:r>
        <w:t xml:space="preserve"> Правительства РО от 28.09.2022 N 803)</w:t>
      </w:r>
    </w:p>
    <w:p w:rsidR="002617E8" w:rsidRDefault="002617E8">
      <w:pPr>
        <w:pStyle w:val="ConsPlusNormal"/>
        <w:spacing w:before="220"/>
        <w:ind w:firstLine="540"/>
        <w:jc w:val="both"/>
      </w:pPr>
      <w:bookmarkStart w:id="8" w:name="P101"/>
      <w:bookmarkEnd w:id="8"/>
      <w:r>
        <w:t xml:space="preserve">7.3. В случае предоставления земельного участка, образованного в границах территории, лицу, с которым заключен договор о комплексном развитии территории (за исключением территории жилой застройки) в соответствии с Градостроительным </w:t>
      </w:r>
      <w:hyperlink r:id="rId78">
        <w:r>
          <w:rPr>
            <w:color w:val="0000FF"/>
          </w:rPr>
          <w:t>кодексом</w:t>
        </w:r>
      </w:hyperlink>
      <w:r>
        <w:t xml:space="preserve"> Российской Федерации, либо юридическому лицу, созданному субъектом Российской Федерации - Ростовской областью и обеспечивающему в соответствии с Градостроительным </w:t>
      </w:r>
      <w:hyperlink r:id="rId79">
        <w:r>
          <w:rPr>
            <w:color w:val="0000FF"/>
          </w:rPr>
          <w:t>кодексом</w:t>
        </w:r>
      </w:hyperlink>
      <w:r>
        <w:t xml:space="preserve"> Российской Федерации реализацию решения о комплексном развитии территории (за исключением территории жилой застройки), размер арендной платы определяется в процентах от кадастровой стоимости земельного участка и устанавливается органами местного самоуправления городских округов или муниципальных районов в размере не более:</w:t>
      </w:r>
    </w:p>
    <w:p w:rsidR="002617E8" w:rsidRDefault="002617E8">
      <w:pPr>
        <w:pStyle w:val="ConsPlusNormal"/>
        <w:spacing w:before="220"/>
        <w:ind w:firstLine="540"/>
        <w:jc w:val="both"/>
      </w:pPr>
      <w:r>
        <w:t>0,5 процента - в отношении земельного участка, предоставленного для строительства объектов в области образования, культуры, здравоохранения;</w:t>
      </w:r>
    </w:p>
    <w:p w:rsidR="002617E8" w:rsidRDefault="002617E8">
      <w:pPr>
        <w:pStyle w:val="ConsPlusNormal"/>
        <w:spacing w:before="220"/>
        <w:ind w:firstLine="540"/>
        <w:jc w:val="both"/>
      </w:pPr>
      <w:r>
        <w:lastRenderedPageBreak/>
        <w:t>0,6 процента - в течение трехлетнего срока строительства и не более 1,2 процента в течение периода, превышающего трехлетний срок строительства, в отношении земельного участка, предоставленного для строительства многоквартирных жилых домов;</w:t>
      </w:r>
    </w:p>
    <w:p w:rsidR="002617E8" w:rsidRDefault="002617E8">
      <w:pPr>
        <w:pStyle w:val="ConsPlusNormal"/>
        <w:spacing w:before="220"/>
        <w:ind w:firstLine="540"/>
        <w:jc w:val="both"/>
      </w:pPr>
      <w:r>
        <w:t xml:space="preserve">1,5 процента - в отношении земельного участка, предоставленного для строительства иных объектов, за исключением размещения объектов, указанных в </w:t>
      </w:r>
      <w:hyperlink w:anchor="P74">
        <w:r>
          <w:rPr>
            <w:color w:val="0000FF"/>
          </w:rPr>
          <w:t>пункте 2</w:t>
        </w:r>
      </w:hyperlink>
      <w:r>
        <w:t xml:space="preserve"> настоящего Порядка.</w:t>
      </w:r>
    </w:p>
    <w:p w:rsidR="002617E8" w:rsidRDefault="002617E8">
      <w:pPr>
        <w:pStyle w:val="ConsPlusNormal"/>
        <w:spacing w:before="220"/>
        <w:ind w:firstLine="540"/>
        <w:jc w:val="both"/>
      </w:pPr>
      <w:r>
        <w:t>При этом после ввода в эксплуатацию объектов, построенных в ходе комплексного развития территории, размер арендной платы за земельный участок определяется по видам использования земель в соответствии с настоящим Порядком.</w:t>
      </w:r>
    </w:p>
    <w:p w:rsidR="002617E8" w:rsidRDefault="002617E8">
      <w:pPr>
        <w:pStyle w:val="ConsPlusNormal"/>
        <w:jc w:val="both"/>
      </w:pPr>
      <w:r>
        <w:t xml:space="preserve">(п. 7.3 введен </w:t>
      </w:r>
      <w:hyperlink r:id="rId80">
        <w:r>
          <w:rPr>
            <w:color w:val="0000FF"/>
          </w:rPr>
          <w:t>постановлением</w:t>
        </w:r>
      </w:hyperlink>
      <w:r>
        <w:t xml:space="preserve"> Правительства РО от 08.08.2022 N 656)</w:t>
      </w:r>
    </w:p>
    <w:p w:rsidR="002617E8" w:rsidRDefault="002617E8">
      <w:pPr>
        <w:pStyle w:val="ConsPlusNormal"/>
        <w:spacing w:before="220"/>
        <w:ind w:firstLine="540"/>
        <w:jc w:val="both"/>
      </w:pPr>
      <w:r>
        <w:t>8. В случае предоставления земельного участка в аренду без проведения торгов для целей, указанных в настоящем пункте, размер арендной платы определяется в процентах от кадастровой стоимости земельного участка и устанавливается органами местного самоуправления городских округов или муниципальных районов в размере не более:</w:t>
      </w:r>
    </w:p>
    <w:p w:rsidR="002617E8" w:rsidRDefault="002617E8">
      <w:pPr>
        <w:pStyle w:val="ConsPlusNormal"/>
        <w:spacing w:before="220"/>
        <w:ind w:firstLine="540"/>
        <w:jc w:val="both"/>
      </w:pPr>
      <w:r>
        <w:t>а) 0,01 процента в отношении:</w:t>
      </w:r>
    </w:p>
    <w:p w:rsidR="002617E8" w:rsidRDefault="002617E8">
      <w:pPr>
        <w:pStyle w:val="ConsPlusNormal"/>
        <w:spacing w:before="220"/>
        <w:ind w:firstLine="540"/>
        <w:jc w:val="both"/>
      </w:pPr>
      <w:r>
        <w:t>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2617E8" w:rsidRDefault="002617E8">
      <w:pPr>
        <w:pStyle w:val="ConsPlusNormal"/>
        <w:spacing w:before="220"/>
        <w:ind w:firstLine="540"/>
        <w:jc w:val="both"/>
      </w:pPr>
      <w:r>
        <w:t xml:space="preserve">абзацы третий - четвертый утратили силу. - </w:t>
      </w:r>
      <w:hyperlink r:id="rId81">
        <w:r>
          <w:rPr>
            <w:color w:val="0000FF"/>
          </w:rPr>
          <w:t>Постановление</w:t>
        </w:r>
      </w:hyperlink>
      <w:r>
        <w:t xml:space="preserve"> Правительства РО от 18.07.2018 N 461;</w:t>
      </w:r>
    </w:p>
    <w:p w:rsidR="002617E8" w:rsidRDefault="002617E8">
      <w:pPr>
        <w:pStyle w:val="ConsPlusNormal"/>
        <w:spacing w:before="220"/>
        <w:ind w:firstLine="540"/>
        <w:jc w:val="both"/>
      </w:pPr>
      <w:r>
        <w:t>земельного участка, изъятого из оборота, если земельный участок в случаях, установленных федеральными законами, может быть передан в аренду;</w:t>
      </w:r>
    </w:p>
    <w:p w:rsidR="002617E8" w:rsidRDefault="002617E8">
      <w:pPr>
        <w:pStyle w:val="ConsPlusNormal"/>
        <w:spacing w:before="220"/>
        <w:ind w:firstLine="540"/>
        <w:jc w:val="both"/>
      </w:pPr>
      <w: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2617E8" w:rsidRDefault="002617E8">
      <w:pPr>
        <w:pStyle w:val="ConsPlusNormal"/>
        <w:spacing w:before="220"/>
        <w:ind w:firstLine="540"/>
        <w:jc w:val="both"/>
      </w:pPr>
      <w:r>
        <w:t>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2617E8" w:rsidRDefault="002617E8">
      <w:pPr>
        <w:pStyle w:val="ConsPlusNormal"/>
        <w:spacing w:before="220"/>
        <w:ind w:firstLine="540"/>
        <w:jc w:val="both"/>
      </w:pPr>
      <w:r>
        <w:t>б) 0,5 процента в отношении земельного участка, предоставленного (занятого) для размещения объектов спорта;</w:t>
      </w:r>
    </w:p>
    <w:p w:rsidR="002617E8" w:rsidRDefault="002617E8">
      <w:pPr>
        <w:pStyle w:val="ConsPlusNormal"/>
        <w:spacing w:before="220"/>
        <w:ind w:firstLine="540"/>
        <w:jc w:val="both"/>
      </w:pPr>
      <w:r>
        <w:t>в) 3,5 процента в отношении земельного участка, предоставленного (занятого) для размещения объектов, непосредственно используемых для захоронения твердых бытовых отходов, в том числе полигонов;</w:t>
      </w:r>
    </w:p>
    <w:p w:rsidR="002617E8" w:rsidRDefault="002617E8">
      <w:pPr>
        <w:pStyle w:val="ConsPlusNormal"/>
        <w:spacing w:before="220"/>
        <w:ind w:firstLine="540"/>
        <w:jc w:val="both"/>
      </w:pPr>
      <w:r>
        <w:t>г) 2,0 процента в отношении земельного участка, предоставленного (занятого) для размещения объектов, утилизирующих твердые бытовые отходы методом сжигания;</w:t>
      </w:r>
    </w:p>
    <w:p w:rsidR="002617E8" w:rsidRDefault="002617E8">
      <w:pPr>
        <w:pStyle w:val="ConsPlusNormal"/>
        <w:jc w:val="both"/>
      </w:pPr>
      <w:r>
        <w:t xml:space="preserve">(пп. "г" введен </w:t>
      </w:r>
      <w:hyperlink r:id="rId82">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r>
        <w:t>д) 0,3 процента в отношении земельного участка, предоставленного (занятого) для размещения объектов, утилизирующих твердые бытовые отходы методом их сортировки и переработки;</w:t>
      </w:r>
    </w:p>
    <w:p w:rsidR="002617E8" w:rsidRDefault="002617E8">
      <w:pPr>
        <w:pStyle w:val="ConsPlusNormal"/>
        <w:jc w:val="both"/>
      </w:pPr>
      <w:r>
        <w:t xml:space="preserve">(пп. "д" введен </w:t>
      </w:r>
      <w:hyperlink r:id="rId83">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r>
        <w:t>е) 0,3 процента в отношении земельного участка, предоставленного (занятого) для размещения объектов, предназначенных для перегрузки отходов, в том числе мусороперегрузочных станций;</w:t>
      </w:r>
    </w:p>
    <w:p w:rsidR="002617E8" w:rsidRDefault="002617E8">
      <w:pPr>
        <w:pStyle w:val="ConsPlusNormal"/>
        <w:jc w:val="both"/>
      </w:pPr>
      <w:r>
        <w:lastRenderedPageBreak/>
        <w:t xml:space="preserve">(пп. "е" введен </w:t>
      </w:r>
      <w:hyperlink r:id="rId84">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r>
        <w:t xml:space="preserve">ж) 0,6 процента в отношении земельного участка, на котором расположен не введенный в эксплуатацию многоквартирный дом, для строительства которого привлечены денежные средства граждан, включенных в реестр пострадавших граждан (далее - проблемный объект), права на который переходят к инвестору для обеспечения завершения строительства проблемного объекта и ввода его в эксплуатацию в рамках реализации масштабного инвестиционного проекта в сфере жилищного строительства, предусмотренного </w:t>
      </w:r>
      <w:hyperlink r:id="rId85">
        <w:r>
          <w:rPr>
            <w:color w:val="0000FF"/>
          </w:rPr>
          <w:t>подпунктом "б" пункта 1 части 7 статьи 4</w:t>
        </w:r>
      </w:hyperlink>
      <w:r>
        <w:t xml:space="preserve"> Областного закона от 25.02.2015 N 312-ЗС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в соответствии со </w:t>
      </w:r>
      <w:hyperlink r:id="rId86">
        <w:r>
          <w:rPr>
            <w:color w:val="0000FF"/>
          </w:rPr>
          <w:t>статьей 5.1</w:t>
        </w:r>
      </w:hyperlink>
      <w:r>
        <w:t xml:space="preserve"> Областного закона от 30.07.2013 N 1145-ЗС "О мерах поддержки пострадавших участников долевого строительства в Ростовской области".</w:t>
      </w:r>
    </w:p>
    <w:p w:rsidR="002617E8" w:rsidRDefault="002617E8">
      <w:pPr>
        <w:pStyle w:val="ConsPlusNormal"/>
        <w:jc w:val="both"/>
      </w:pPr>
      <w:r>
        <w:t xml:space="preserve">(пп. "ж" введен </w:t>
      </w:r>
      <w:hyperlink r:id="rId87">
        <w:r>
          <w:rPr>
            <w:color w:val="0000FF"/>
          </w:rPr>
          <w:t>постановлением</w:t>
        </w:r>
      </w:hyperlink>
      <w:r>
        <w:t xml:space="preserve"> Правительства РО от 11.07.2018 N 452)</w:t>
      </w:r>
    </w:p>
    <w:p w:rsidR="002617E8" w:rsidRDefault="002617E8">
      <w:pPr>
        <w:pStyle w:val="ConsPlusNormal"/>
        <w:spacing w:before="220"/>
        <w:ind w:firstLine="540"/>
        <w:jc w:val="both"/>
      </w:pPr>
      <w:bookmarkStart w:id="9" w:name="P124"/>
      <w:bookmarkEnd w:id="9"/>
      <w:r>
        <w:t xml:space="preserve">8.1.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88">
        <w:r>
          <w:rPr>
            <w:color w:val="0000FF"/>
          </w:rPr>
          <w:t>законом</w:t>
        </w:r>
      </w:hyperlink>
      <w:r>
        <w:t xml:space="preserve"> от 21.12.2001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2617E8" w:rsidRDefault="002617E8">
      <w:pPr>
        <w:pStyle w:val="ConsPlusNormal"/>
        <w:jc w:val="both"/>
      </w:pPr>
      <w:r>
        <w:t xml:space="preserve">(п. 8.1 введен </w:t>
      </w:r>
      <w:hyperlink r:id="rId89">
        <w:r>
          <w:rPr>
            <w:color w:val="0000FF"/>
          </w:rPr>
          <w:t>постановлением</w:t>
        </w:r>
      </w:hyperlink>
      <w:r>
        <w:t xml:space="preserve"> Правительства РО от 20.11.2023 N 835)</w:t>
      </w:r>
    </w:p>
    <w:p w:rsidR="002617E8" w:rsidRDefault="002617E8">
      <w:pPr>
        <w:pStyle w:val="ConsPlusNormal"/>
        <w:spacing w:before="220"/>
        <w:ind w:firstLine="540"/>
        <w:jc w:val="both"/>
      </w:pPr>
      <w:bookmarkStart w:id="10" w:name="P126"/>
      <w:bookmarkEnd w:id="10"/>
      <w:r>
        <w:t xml:space="preserve">8.2. Размер арендной платы за земельный участок, предоставленный в порядке реализации первоочередного права на приобретение земельного участка в соответствии с Федеральным </w:t>
      </w:r>
      <w:hyperlink r:id="rId90">
        <w:r>
          <w:rPr>
            <w:color w:val="0000FF"/>
          </w:rPr>
          <w:t>законом</w:t>
        </w:r>
      </w:hyperlink>
      <w:r>
        <w:t xml:space="preserve"> от 12.01.1995 N 5-ФЗ "О ветеранах"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а также членам его семьи, устанавливается равным одному рублю в год, вне зависимости от площади земельного участка.</w:t>
      </w:r>
    </w:p>
    <w:p w:rsidR="002617E8" w:rsidRDefault="002617E8">
      <w:pPr>
        <w:pStyle w:val="ConsPlusNormal"/>
        <w:jc w:val="both"/>
      </w:pPr>
      <w:r>
        <w:t xml:space="preserve">(п. 8.2 введен </w:t>
      </w:r>
      <w:hyperlink r:id="rId91">
        <w:r>
          <w:rPr>
            <w:color w:val="0000FF"/>
          </w:rPr>
          <w:t>постановлением</w:t>
        </w:r>
      </w:hyperlink>
      <w:r>
        <w:t xml:space="preserve"> Правительства РО от 28.04.2025 N 325)</w:t>
      </w:r>
    </w:p>
    <w:p w:rsidR="002617E8" w:rsidRDefault="002617E8">
      <w:pPr>
        <w:pStyle w:val="ConsPlusNormal"/>
        <w:spacing w:before="220"/>
        <w:ind w:firstLine="540"/>
        <w:jc w:val="both"/>
      </w:pPr>
      <w:r>
        <w:t>8.3. При расчете арендной платы за земельный участок, предоставленный в аренду образовательной организации, осуществляющей деятельность по подготовке граждан по военно-учетным специальностям для Вооруженных Сил Российской Федерации за счет субсидий федерального бюджета, к размеру арендной платы применяется коэффициент 0,5.</w:t>
      </w:r>
    </w:p>
    <w:p w:rsidR="002617E8" w:rsidRDefault="002617E8">
      <w:pPr>
        <w:pStyle w:val="ConsPlusNormal"/>
        <w:jc w:val="both"/>
      </w:pPr>
      <w:r>
        <w:t xml:space="preserve">(п. 8.3 введен </w:t>
      </w:r>
      <w:hyperlink r:id="rId92">
        <w:r>
          <w:rPr>
            <w:color w:val="0000FF"/>
          </w:rPr>
          <w:t>постановлением</w:t>
        </w:r>
      </w:hyperlink>
      <w:r>
        <w:t xml:space="preserve"> Правительства РО от 28.04.2025 N 325)</w:t>
      </w:r>
    </w:p>
    <w:p w:rsidR="002617E8" w:rsidRDefault="002617E8">
      <w:pPr>
        <w:pStyle w:val="ConsPlusNormal"/>
        <w:spacing w:before="220"/>
        <w:ind w:firstLine="540"/>
        <w:jc w:val="both"/>
      </w:pPr>
      <w:r>
        <w:t xml:space="preserve">8.4. Размер арендной платы за земельный участок, предоставленный казачьим обществам, внесенным в государственный реестр казачьих обществ в Российской Федерации, на основании </w:t>
      </w:r>
      <w:hyperlink r:id="rId93">
        <w:r>
          <w:rPr>
            <w:color w:val="0000FF"/>
          </w:rPr>
          <w:t>подпункта 17 пункта 2 статьи 39.6</w:t>
        </w:r>
      </w:hyperlink>
      <w:r>
        <w:t xml:space="preserve"> Земельного кодекса Российской Федерации, устанавливается равным 0,3 процента кадастровой стоимости земельного участка.</w:t>
      </w:r>
    </w:p>
    <w:p w:rsidR="002617E8" w:rsidRDefault="002617E8">
      <w:pPr>
        <w:pStyle w:val="ConsPlusNormal"/>
        <w:jc w:val="both"/>
      </w:pPr>
      <w:r>
        <w:t xml:space="preserve">(п. 8.4 введен </w:t>
      </w:r>
      <w:hyperlink r:id="rId94">
        <w:r>
          <w:rPr>
            <w:color w:val="0000FF"/>
          </w:rPr>
          <w:t>постановлением</w:t>
        </w:r>
      </w:hyperlink>
      <w:r>
        <w:t xml:space="preserve"> Правительства РО от 23.03.2026 N 220)</w:t>
      </w:r>
    </w:p>
    <w:p w:rsidR="002617E8" w:rsidRDefault="002617E8">
      <w:pPr>
        <w:pStyle w:val="ConsPlusNormal"/>
        <w:spacing w:before="220"/>
        <w:ind w:firstLine="540"/>
        <w:jc w:val="both"/>
      </w:pPr>
      <w:r>
        <w:t>8.5. Размер годовой арендной платы за земельный участок, предоставленный для осуществления предпринимательской деятельности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а также членам его семьи, устанавливается равным 50 процентам от размера годовой арендной платы, рассчитанного в соответствии с настоящим Порядком.</w:t>
      </w:r>
    </w:p>
    <w:p w:rsidR="002617E8" w:rsidRDefault="002617E8">
      <w:pPr>
        <w:pStyle w:val="ConsPlusNormal"/>
        <w:jc w:val="both"/>
      </w:pPr>
      <w:r>
        <w:t xml:space="preserve">(п. 8.5 введен </w:t>
      </w:r>
      <w:hyperlink r:id="rId95">
        <w:r>
          <w:rPr>
            <w:color w:val="0000FF"/>
          </w:rPr>
          <w:t>постановлением</w:t>
        </w:r>
      </w:hyperlink>
      <w:r>
        <w:t xml:space="preserve"> Правительства РО от 09.06.2026 N 488)</w:t>
      </w:r>
    </w:p>
    <w:p w:rsidR="002617E8" w:rsidRDefault="002617E8">
      <w:pPr>
        <w:pStyle w:val="ConsPlusNormal"/>
        <w:spacing w:before="220"/>
        <w:ind w:firstLine="540"/>
        <w:jc w:val="both"/>
      </w:pPr>
      <w:bookmarkStart w:id="11" w:name="P134"/>
      <w:bookmarkEnd w:id="11"/>
      <w:r>
        <w:t xml:space="preserve">9. В случае если порядок определения арендной платы не установлен </w:t>
      </w:r>
      <w:hyperlink w:anchor="P69">
        <w:r>
          <w:rPr>
            <w:color w:val="0000FF"/>
          </w:rPr>
          <w:t>пунктами 1</w:t>
        </w:r>
      </w:hyperlink>
      <w:r>
        <w:t xml:space="preserve"> - </w:t>
      </w:r>
      <w:hyperlink w:anchor="P126">
        <w:r>
          <w:rPr>
            <w:color w:val="0000FF"/>
          </w:rPr>
          <w:t>8.2</w:t>
        </w:r>
      </w:hyperlink>
      <w:r>
        <w:t xml:space="preserve"> </w:t>
      </w:r>
      <w:r>
        <w:lastRenderedPageBreak/>
        <w:t>настоящего Порядка, то размер арендной платы может быть установлен органом местного самоуправления городского округа или муниципального района в процентах от кадастровой стоимости земельного участка.</w:t>
      </w:r>
    </w:p>
    <w:p w:rsidR="002617E8" w:rsidRDefault="002617E8">
      <w:pPr>
        <w:pStyle w:val="ConsPlusNormal"/>
        <w:jc w:val="both"/>
      </w:pPr>
      <w:r>
        <w:t xml:space="preserve">(в ред. постановлений Правительства РО от 20.11.2023 </w:t>
      </w:r>
      <w:hyperlink r:id="rId96">
        <w:r>
          <w:rPr>
            <w:color w:val="0000FF"/>
          </w:rPr>
          <w:t>N 835</w:t>
        </w:r>
      </w:hyperlink>
      <w:r>
        <w:t xml:space="preserve">, от 28.04.2025 </w:t>
      </w:r>
      <w:hyperlink r:id="rId97">
        <w:r>
          <w:rPr>
            <w:color w:val="0000FF"/>
          </w:rPr>
          <w:t>N 325</w:t>
        </w:r>
      </w:hyperlink>
      <w:r>
        <w:t>)</w:t>
      </w:r>
    </w:p>
    <w:p w:rsidR="002617E8" w:rsidRDefault="002617E8">
      <w:pPr>
        <w:pStyle w:val="ConsPlusNormal"/>
        <w:spacing w:before="220"/>
        <w:ind w:firstLine="540"/>
        <w:jc w:val="both"/>
      </w:pPr>
      <w:r>
        <w:t xml:space="preserve">10. В случае если размеры арендной платы не установлены в соответствии с </w:t>
      </w:r>
      <w:hyperlink w:anchor="P69">
        <w:r>
          <w:rPr>
            <w:color w:val="0000FF"/>
          </w:rPr>
          <w:t>пунктами 1</w:t>
        </w:r>
      </w:hyperlink>
      <w:r>
        <w:t xml:space="preserve"> - </w:t>
      </w:r>
      <w:hyperlink w:anchor="P134">
        <w:r>
          <w:rPr>
            <w:color w:val="0000FF"/>
          </w:rPr>
          <w:t>9</w:t>
        </w:r>
      </w:hyperlink>
      <w:r>
        <w:t xml:space="preserve"> настоящего Порядка, то размер ежегодной арендной платы определяется по результатам рыночной оценки в соответствии с Федеральным </w:t>
      </w:r>
      <w:hyperlink r:id="rId98">
        <w:r>
          <w:rPr>
            <w:color w:val="0000FF"/>
          </w:rPr>
          <w:t>законом</w:t>
        </w:r>
      </w:hyperlink>
      <w:r>
        <w:t xml:space="preserve"> "Об оценочной деятельности в Российской Федерации". При этом размер ежегодной арендной платы за использование земельных участков не может быть ниже размера земельного налога за такие земельные участки. Если размер ежегодной арендной платы, определенный по результатам рыночной оценки, ниже размера земельного налога, то размер ежегодной арендной платы устанавливается в размере земельного налога.</w:t>
      </w:r>
    </w:p>
    <w:p w:rsidR="002617E8" w:rsidRDefault="002617E8">
      <w:pPr>
        <w:pStyle w:val="ConsPlusNormal"/>
        <w:spacing w:before="220"/>
        <w:ind w:firstLine="540"/>
        <w:jc w:val="both"/>
      </w:pPr>
      <w:r>
        <w:t xml:space="preserve">11. Размер годовой арендной платы в процентах от кадастровой стоимости земельного участка, государственная собственность на который не разграничена, определяемый в соответствии с </w:t>
      </w:r>
      <w:hyperlink w:anchor="P69">
        <w:r>
          <w:rPr>
            <w:color w:val="0000FF"/>
          </w:rPr>
          <w:t>пунктами 1</w:t>
        </w:r>
      </w:hyperlink>
      <w:r>
        <w:t xml:space="preserve">, </w:t>
      </w:r>
      <w:hyperlink w:anchor="P88">
        <w:r>
          <w:rPr>
            <w:color w:val="0000FF"/>
          </w:rPr>
          <w:t>5</w:t>
        </w:r>
      </w:hyperlink>
      <w:r>
        <w:t xml:space="preserve"> - </w:t>
      </w:r>
      <w:hyperlink w:anchor="P134">
        <w:r>
          <w:rPr>
            <w:color w:val="0000FF"/>
          </w:rPr>
          <w:t>9</w:t>
        </w:r>
      </w:hyperlink>
      <w:r>
        <w:t xml:space="preserve"> настоящего Порядка, определяется путем последовательного перемножения кадастровой стоимости земельного участка, ставки арендной платы и индексов уровня инфляции, предусмотренных федеральным законом о федеральном бюджете на очередной финансовый год и плановый период и установленных по состоянию на начало очередного финансового года.</w:t>
      </w:r>
    </w:p>
    <w:p w:rsidR="002617E8" w:rsidRDefault="002617E8">
      <w:pPr>
        <w:pStyle w:val="ConsPlusNormal"/>
        <w:jc w:val="both"/>
      </w:pPr>
      <w:r>
        <w:t xml:space="preserve">(в ред. </w:t>
      </w:r>
      <w:hyperlink r:id="rId99">
        <w:r>
          <w:rPr>
            <w:color w:val="0000FF"/>
          </w:rPr>
          <w:t>постановления</w:t>
        </w:r>
      </w:hyperlink>
      <w:r>
        <w:t xml:space="preserve"> Правительства РО от 18.07.2018 N 461)</w:t>
      </w:r>
    </w:p>
    <w:p w:rsidR="002617E8" w:rsidRDefault="002617E8">
      <w:pPr>
        <w:pStyle w:val="ConsPlusNormal"/>
        <w:spacing w:before="220"/>
        <w:ind w:firstLine="540"/>
        <w:jc w:val="both"/>
      </w:pPr>
      <w:r>
        <w:t>При этом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2617E8" w:rsidRDefault="002617E8">
      <w:pPr>
        <w:pStyle w:val="ConsPlusNormal"/>
        <w:spacing w:before="220"/>
        <w:ind w:firstLine="540"/>
        <w:jc w:val="both"/>
      </w:pPr>
      <w:r>
        <w:t xml:space="preserve">12. При определении размера годовой арендной платы в соответствии со ставками арендной платы в случаях, указанных в </w:t>
      </w:r>
      <w:hyperlink w:anchor="P74">
        <w:r>
          <w:rPr>
            <w:color w:val="0000FF"/>
          </w:rPr>
          <w:t>пунктах 2</w:t>
        </w:r>
      </w:hyperlink>
      <w:r>
        <w:t xml:space="preserve">, </w:t>
      </w:r>
      <w:hyperlink w:anchor="P76">
        <w:r>
          <w:rPr>
            <w:color w:val="0000FF"/>
          </w:rPr>
          <w:t>3</w:t>
        </w:r>
      </w:hyperlink>
      <w:r>
        <w:t xml:space="preserve"> настоящего Порядка, проводится ежегодная индексация арендной платы с учетом размера уровня инфляции, установленного в федеральном законе о федеральном бюджете на очередной финансовый год и плановый период и установленного по состоянию на начало очередного финансового года, начиная с года, следующего за годом, в котором заключен договор аренды земельного участка.</w:t>
      </w:r>
    </w:p>
    <w:p w:rsidR="002617E8" w:rsidRDefault="002617E8">
      <w:pPr>
        <w:pStyle w:val="ConsPlusNormal"/>
        <w:spacing w:before="220"/>
        <w:ind w:firstLine="540"/>
        <w:jc w:val="both"/>
      </w:pPr>
      <w:r>
        <w:t>В случае изменения кадастровой стоимости земельного участка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2617E8" w:rsidRDefault="002617E8">
      <w:pPr>
        <w:pStyle w:val="ConsPlusNormal"/>
        <w:spacing w:before="220"/>
        <w:ind w:firstLine="540"/>
        <w:jc w:val="both"/>
      </w:pPr>
      <w:bookmarkStart w:id="12" w:name="P142"/>
      <w:bookmarkEnd w:id="12"/>
      <w:r>
        <w:t>13. В случае заключения договора аренды земельного участка на торгах на право заключения договора аренды земельного участка размер ежегодной арендной платы за земельный участок или размер первого арендного платежа за земельный участок определяется по результатам этих торгов.</w:t>
      </w:r>
    </w:p>
    <w:p w:rsidR="002617E8" w:rsidRDefault="002617E8">
      <w:pPr>
        <w:pStyle w:val="ConsPlusNormal"/>
        <w:spacing w:before="220"/>
        <w:ind w:firstLine="540"/>
        <w:jc w:val="both"/>
      </w:pPr>
      <w:r>
        <w:t>14. 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 земельным законодательством Российской Федерации.</w:t>
      </w:r>
    </w:p>
    <w:p w:rsidR="002617E8" w:rsidRDefault="002617E8">
      <w:pPr>
        <w:pStyle w:val="ConsPlusNormal"/>
        <w:spacing w:before="220"/>
        <w:ind w:firstLine="540"/>
        <w:jc w:val="both"/>
      </w:pPr>
      <w:r>
        <w:t xml:space="preserve">15. Органы местного самоуправления, уполномоченные на распоряжение земельными участками, государственная собственность на которые не разграничена, при заключении договоров аренды земельных участков обязаны предусмотреть в таких договорах случаи и периодичность изменения в одностороннем порядке по требованию арендодателя арендной </w:t>
      </w:r>
      <w:r>
        <w:lastRenderedPageBreak/>
        <w:t>платы за использование земельных участков.</w:t>
      </w:r>
    </w:p>
    <w:p w:rsidR="002617E8" w:rsidRDefault="002617E8">
      <w:pPr>
        <w:pStyle w:val="ConsPlusNormal"/>
        <w:spacing w:before="220"/>
        <w:ind w:firstLine="540"/>
        <w:jc w:val="both"/>
      </w:pPr>
      <w:r>
        <w:t>В одностороннем порядке по требованию арендодателя размер годовой арендной платы за использование земельных участков, государственная собственность на которые не разграничена, изменяется:</w:t>
      </w:r>
    </w:p>
    <w:p w:rsidR="002617E8" w:rsidRDefault="002617E8">
      <w:pPr>
        <w:pStyle w:val="ConsPlusNormal"/>
        <w:spacing w:before="220"/>
        <w:ind w:firstLine="540"/>
        <w:jc w:val="both"/>
      </w:pPr>
      <w:r>
        <w:t xml:space="preserve">путем ежегодной индексации с учетом прогнозируемого уровня инфляции, предусмотренного федеральным законом о федеральном бюджете на очередной финансовый год и плановый период и установленного по состоянию на начало очередного финансового года, за исключением размера годовой арендной платы, установленного </w:t>
      </w:r>
      <w:hyperlink w:anchor="P124">
        <w:r>
          <w:rPr>
            <w:color w:val="0000FF"/>
          </w:rPr>
          <w:t>пунктами 8.1</w:t>
        </w:r>
      </w:hyperlink>
      <w:r>
        <w:t xml:space="preserve"> и </w:t>
      </w:r>
      <w:hyperlink w:anchor="P126">
        <w:r>
          <w:rPr>
            <w:color w:val="0000FF"/>
          </w:rPr>
          <w:t>8.2</w:t>
        </w:r>
      </w:hyperlink>
      <w:r>
        <w:t xml:space="preserve"> настоящего Порядка. При этом размер арендной платы, установленный </w:t>
      </w:r>
      <w:hyperlink w:anchor="P76">
        <w:r>
          <w:rPr>
            <w:color w:val="0000FF"/>
          </w:rPr>
          <w:t>пунктами 3</w:t>
        </w:r>
      </w:hyperlink>
      <w:r>
        <w:t xml:space="preserve">, </w:t>
      </w:r>
      <w:hyperlink w:anchor="P85">
        <w:r>
          <w:rPr>
            <w:color w:val="0000FF"/>
          </w:rPr>
          <w:t>3.1</w:t>
        </w:r>
      </w:hyperlink>
      <w:r>
        <w:t xml:space="preserve">, </w:t>
      </w:r>
      <w:hyperlink w:anchor="P88">
        <w:r>
          <w:rPr>
            <w:color w:val="0000FF"/>
          </w:rPr>
          <w:t>5</w:t>
        </w:r>
      </w:hyperlink>
      <w:r>
        <w:t xml:space="preserve"> и </w:t>
      </w:r>
      <w:hyperlink w:anchor="P99">
        <w:r>
          <w:rPr>
            <w:color w:val="0000FF"/>
          </w:rPr>
          <w:t>7.2</w:t>
        </w:r>
      </w:hyperlink>
      <w:r>
        <w:t xml:space="preserve"> настоящего Порядка, не может быть выше предельного годового размера арендной платы, установленного указанными пунктами;</w:t>
      </w:r>
    </w:p>
    <w:p w:rsidR="002617E8" w:rsidRDefault="002617E8">
      <w:pPr>
        <w:pStyle w:val="ConsPlusNormal"/>
        <w:jc w:val="both"/>
      </w:pPr>
      <w:r>
        <w:t xml:space="preserve">(в ред. постановлений Правительства РО от 20.11.2023 </w:t>
      </w:r>
      <w:hyperlink r:id="rId100">
        <w:r>
          <w:rPr>
            <w:color w:val="0000FF"/>
          </w:rPr>
          <w:t>N 835</w:t>
        </w:r>
      </w:hyperlink>
      <w:r>
        <w:t xml:space="preserve">, от 28.04.2025 </w:t>
      </w:r>
      <w:hyperlink r:id="rId101">
        <w:r>
          <w:rPr>
            <w:color w:val="0000FF"/>
          </w:rPr>
          <w:t>N 325</w:t>
        </w:r>
      </w:hyperlink>
      <w:r>
        <w:t>)</w:t>
      </w:r>
    </w:p>
    <w:p w:rsidR="002617E8" w:rsidRDefault="002617E8">
      <w:pPr>
        <w:pStyle w:val="ConsPlusNormal"/>
        <w:spacing w:before="220"/>
        <w:ind w:firstLine="540"/>
        <w:jc w:val="both"/>
      </w:pPr>
      <w:r>
        <w:t>в связи с изменением кадастровой стоимости земельного участка;</w:t>
      </w:r>
    </w:p>
    <w:p w:rsidR="002617E8" w:rsidRDefault="002617E8">
      <w:pPr>
        <w:pStyle w:val="ConsPlusNormal"/>
        <w:spacing w:before="220"/>
        <w:ind w:firstLine="540"/>
        <w:jc w:val="both"/>
      </w:pPr>
      <w:r>
        <w:t>в связи с изменением ставок арендной платы, значений и коэффициентов, используемых при расчете арендной платы, порядка определения размера арендной платы. При этом размер арендной платы считается измененным с момента вступления в силу соответствующих нормативных правовых актов об установлении (утверждении):</w:t>
      </w:r>
    </w:p>
    <w:p w:rsidR="002617E8" w:rsidRDefault="002617E8">
      <w:pPr>
        <w:pStyle w:val="ConsPlusNormal"/>
        <w:jc w:val="both"/>
      </w:pPr>
      <w:r>
        <w:t xml:space="preserve">(в ред. </w:t>
      </w:r>
      <w:hyperlink r:id="rId102">
        <w:r>
          <w:rPr>
            <w:color w:val="0000FF"/>
          </w:rPr>
          <w:t>постановления</w:t>
        </w:r>
      </w:hyperlink>
      <w:r>
        <w:t xml:space="preserve"> Правительства РО от 18.09.2015 N 584)</w:t>
      </w:r>
    </w:p>
    <w:p w:rsidR="002617E8" w:rsidRDefault="002617E8">
      <w:pPr>
        <w:pStyle w:val="ConsPlusNormal"/>
        <w:spacing w:before="220"/>
        <w:ind w:firstLine="540"/>
        <w:jc w:val="both"/>
      </w:pPr>
      <w:r>
        <w:t>ставок арендной платы;</w:t>
      </w:r>
    </w:p>
    <w:p w:rsidR="002617E8" w:rsidRDefault="002617E8">
      <w:pPr>
        <w:pStyle w:val="ConsPlusNormal"/>
        <w:spacing w:before="220"/>
        <w:ind w:firstLine="540"/>
        <w:jc w:val="both"/>
      </w:pPr>
      <w:r>
        <w:t xml:space="preserve">абзац утратил силу. - </w:t>
      </w:r>
      <w:hyperlink r:id="rId103">
        <w:r>
          <w:rPr>
            <w:color w:val="0000FF"/>
          </w:rPr>
          <w:t>Постановление</w:t>
        </w:r>
      </w:hyperlink>
      <w:r>
        <w:t xml:space="preserve"> Правительства РО от 18.09.2015 N 584;</w:t>
      </w:r>
    </w:p>
    <w:p w:rsidR="002617E8" w:rsidRDefault="002617E8">
      <w:pPr>
        <w:pStyle w:val="ConsPlusNormal"/>
        <w:spacing w:before="220"/>
        <w:ind w:firstLine="540"/>
        <w:jc w:val="both"/>
      </w:pPr>
      <w:r>
        <w:t>значений и коэффициентов, используемых при расчете арендной платы;</w:t>
      </w:r>
    </w:p>
    <w:p w:rsidR="002617E8" w:rsidRDefault="002617E8">
      <w:pPr>
        <w:pStyle w:val="ConsPlusNormal"/>
        <w:spacing w:before="220"/>
        <w:ind w:firstLine="540"/>
        <w:jc w:val="both"/>
      </w:pPr>
      <w:r>
        <w:t>порядка определения размера арендной платы.</w:t>
      </w:r>
    </w:p>
    <w:p w:rsidR="002617E8" w:rsidRDefault="002617E8">
      <w:pPr>
        <w:pStyle w:val="ConsPlusNormal"/>
        <w:spacing w:before="220"/>
        <w:ind w:firstLine="540"/>
        <w:jc w:val="both"/>
      </w:pPr>
      <w:r>
        <w:t>Арендная плата, рассчитанная в процентах от кадастровой стоимости земельного участка, государственная собственность на который не разграничена, подлежит перерасчету по состоянию на 1 января, следующего за годом, в котором принято решение об утверждении результатов определения кадастровой стоимости земельных участков.</w:t>
      </w:r>
    </w:p>
    <w:p w:rsidR="002617E8" w:rsidRDefault="002617E8">
      <w:pPr>
        <w:pStyle w:val="ConsPlusNormal"/>
        <w:spacing w:before="220"/>
        <w:ind w:firstLine="540"/>
        <w:jc w:val="both"/>
      </w:pPr>
      <w:r>
        <w:t xml:space="preserve">Размер ежегодной арендной платы, определенный по результатам рыночной оценки в соответствии с Федеральным </w:t>
      </w:r>
      <w:hyperlink r:id="rId104">
        <w:r>
          <w:rPr>
            <w:color w:val="0000FF"/>
          </w:rPr>
          <w:t>законом</w:t>
        </w:r>
      </w:hyperlink>
      <w:r>
        <w:t xml:space="preserve"> "Об оценочной деятельности в Российской Федерации", подлежит изменению арендодателем в одностороннем порядке в пределах срока договора аренды земельного участка, государственная собственность на который не разграничена, путем направления в адрес арендатора уведомления об изменении арендной платы. Периодичность изменения размера арендной платы устанавливается нормативным правовым актом органа местного самоуправления городского округа или муниципального района не чаще чем 1 раз в год, но не реже 1 раза в 5 лет. При этом арендная плата подлежит перерасчету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p>
    <w:p w:rsidR="002617E8" w:rsidRDefault="002617E8">
      <w:pPr>
        <w:pStyle w:val="ConsPlusNormal"/>
        <w:spacing w:before="220"/>
        <w:ind w:firstLine="540"/>
        <w:jc w:val="both"/>
      </w:pPr>
      <w:r>
        <w:t>В случае изменения размера ежегодной арендной платы, определенного по результатам рыночной оценки, размер уровня инфляции, указанный в настоящем пункте, не применяется.</w:t>
      </w:r>
    </w:p>
    <w:p w:rsidR="002617E8" w:rsidRDefault="002617E8">
      <w:pPr>
        <w:pStyle w:val="ConsPlusNormal"/>
        <w:spacing w:before="220"/>
        <w:ind w:firstLine="540"/>
        <w:jc w:val="both"/>
      </w:pPr>
      <w:r>
        <w:t>16. Арендная плата за использование земельных участков, государственная собственность на которые не разграничена, вносится равными долями ежемесячно, не позднее 20 числа отчетного месяца, или ежеквартально, не позднее 20 числа последнего месяца отчетного квартала, в соответствии с условиями договора аренды земельного участка.</w:t>
      </w:r>
    </w:p>
    <w:p w:rsidR="002617E8" w:rsidRDefault="002617E8">
      <w:pPr>
        <w:pStyle w:val="ConsPlusNormal"/>
        <w:spacing w:before="220"/>
        <w:ind w:firstLine="540"/>
        <w:jc w:val="both"/>
      </w:pPr>
      <w:r>
        <w:t xml:space="preserve">17. В случае если на стороне арендатора выступают несколько лиц, арендная плата для </w:t>
      </w:r>
      <w:r>
        <w:lastRenderedPageBreak/>
        <w:t>каждого из них определяется пропорционально их доле в праве на арендованное имущество в соответствии с договором аренды земельного участка.</w:t>
      </w:r>
    </w:p>
    <w:p w:rsidR="002617E8" w:rsidRDefault="002617E8">
      <w:pPr>
        <w:pStyle w:val="ConsPlusNormal"/>
        <w:spacing w:before="220"/>
        <w:ind w:firstLine="540"/>
        <w:jc w:val="both"/>
      </w:pPr>
      <w:bookmarkStart w:id="13" w:name="P160"/>
      <w:bookmarkEnd w:id="13"/>
      <w:r>
        <w:t>18. В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w:t>
      </w:r>
    </w:p>
    <w:p w:rsidR="002617E8" w:rsidRDefault="002617E8">
      <w:pPr>
        <w:pStyle w:val="ConsPlusNormal"/>
        <w:spacing w:before="220"/>
        <w:ind w:firstLine="540"/>
        <w:jc w:val="both"/>
      </w:pPr>
      <w:r>
        <w:t xml:space="preserve">Положения </w:t>
      </w:r>
      <w:hyperlink w:anchor="P160">
        <w:r>
          <w:rPr>
            <w:color w:val="0000FF"/>
          </w:rPr>
          <w:t>абзаца первого</w:t>
        </w:r>
      </w:hyperlink>
      <w:r>
        <w:t xml:space="preserve"> настоящего пункта не применяются при определении размера арендной платы по договорам аренды земельного участка в случае, если на стороне арендатора выступают несколько лиц, а также в случаях, предусмотренных </w:t>
      </w:r>
      <w:hyperlink w:anchor="P74">
        <w:r>
          <w:rPr>
            <w:color w:val="0000FF"/>
          </w:rPr>
          <w:t>пунктами 2</w:t>
        </w:r>
      </w:hyperlink>
      <w:r>
        <w:t xml:space="preserve">, </w:t>
      </w:r>
      <w:hyperlink w:anchor="P99">
        <w:r>
          <w:rPr>
            <w:color w:val="0000FF"/>
          </w:rPr>
          <w:t>7.2</w:t>
        </w:r>
      </w:hyperlink>
      <w:r>
        <w:t xml:space="preserve">, </w:t>
      </w:r>
      <w:hyperlink w:anchor="P101">
        <w:r>
          <w:rPr>
            <w:color w:val="0000FF"/>
          </w:rPr>
          <w:t>7.3</w:t>
        </w:r>
      </w:hyperlink>
      <w:r>
        <w:t xml:space="preserve"> настоящего Порядка.</w:t>
      </w:r>
    </w:p>
    <w:p w:rsidR="002617E8" w:rsidRDefault="002617E8">
      <w:pPr>
        <w:pStyle w:val="ConsPlusNormal"/>
        <w:jc w:val="both"/>
      </w:pPr>
      <w:r>
        <w:t xml:space="preserve">(п. 18 введен </w:t>
      </w:r>
      <w:hyperlink r:id="rId105">
        <w:r>
          <w:rPr>
            <w:color w:val="0000FF"/>
          </w:rPr>
          <w:t>постановлением</w:t>
        </w:r>
      </w:hyperlink>
      <w:r>
        <w:t xml:space="preserve"> Правительства РО от 08.12.2025 N 196)</w:t>
      </w:r>
    </w:p>
    <w:p w:rsidR="002617E8" w:rsidRDefault="002617E8">
      <w:pPr>
        <w:pStyle w:val="ConsPlusNormal"/>
        <w:jc w:val="both"/>
      </w:pPr>
    </w:p>
    <w:p w:rsidR="002617E8" w:rsidRDefault="002617E8">
      <w:pPr>
        <w:pStyle w:val="ConsPlusNormal"/>
        <w:jc w:val="right"/>
      </w:pPr>
      <w:r>
        <w:t>Начальник управления</w:t>
      </w:r>
    </w:p>
    <w:p w:rsidR="002617E8" w:rsidRDefault="002617E8">
      <w:pPr>
        <w:pStyle w:val="ConsPlusNormal"/>
        <w:jc w:val="right"/>
      </w:pPr>
      <w:r>
        <w:t>документационного обеспечения</w:t>
      </w:r>
    </w:p>
    <w:p w:rsidR="002617E8" w:rsidRDefault="002617E8">
      <w:pPr>
        <w:pStyle w:val="ConsPlusNormal"/>
        <w:jc w:val="right"/>
      </w:pPr>
      <w:r>
        <w:t>Правительства Ростовской области</w:t>
      </w:r>
    </w:p>
    <w:p w:rsidR="002617E8" w:rsidRDefault="002617E8">
      <w:pPr>
        <w:pStyle w:val="ConsPlusNormal"/>
        <w:jc w:val="right"/>
      </w:pPr>
      <w:r>
        <w:t>Т.А.РОДИОНЧЕНКО</w:t>
      </w:r>
    </w:p>
    <w:p w:rsidR="002617E8" w:rsidRDefault="002617E8">
      <w:pPr>
        <w:pStyle w:val="ConsPlusNormal"/>
        <w:jc w:val="both"/>
      </w:pPr>
    </w:p>
    <w:p w:rsidR="002617E8" w:rsidRDefault="002617E8">
      <w:pPr>
        <w:pStyle w:val="ConsPlusNormal"/>
        <w:jc w:val="both"/>
      </w:pPr>
    </w:p>
    <w:p w:rsidR="002617E8" w:rsidRDefault="002617E8">
      <w:pPr>
        <w:pStyle w:val="ConsPlusNormal"/>
        <w:jc w:val="both"/>
      </w:pPr>
    </w:p>
    <w:p w:rsidR="002617E8" w:rsidRDefault="002617E8">
      <w:pPr>
        <w:pStyle w:val="ConsPlusNormal"/>
        <w:jc w:val="both"/>
      </w:pPr>
    </w:p>
    <w:p w:rsidR="002617E8" w:rsidRDefault="002617E8">
      <w:pPr>
        <w:pStyle w:val="ConsPlusNormal"/>
        <w:jc w:val="both"/>
      </w:pPr>
    </w:p>
    <w:p w:rsidR="002617E8" w:rsidRDefault="002617E8">
      <w:pPr>
        <w:pStyle w:val="ConsPlusNormal"/>
        <w:jc w:val="right"/>
        <w:outlineLvl w:val="0"/>
      </w:pPr>
      <w:r>
        <w:t>Приложение N 2</w:t>
      </w:r>
    </w:p>
    <w:p w:rsidR="002617E8" w:rsidRDefault="002617E8">
      <w:pPr>
        <w:pStyle w:val="ConsPlusNormal"/>
        <w:jc w:val="right"/>
      </w:pPr>
      <w:r>
        <w:t>к постановлению</w:t>
      </w:r>
    </w:p>
    <w:p w:rsidR="002617E8" w:rsidRDefault="002617E8">
      <w:pPr>
        <w:pStyle w:val="ConsPlusNormal"/>
        <w:jc w:val="right"/>
      </w:pPr>
      <w:r>
        <w:t>Правительства</w:t>
      </w:r>
    </w:p>
    <w:p w:rsidR="002617E8" w:rsidRDefault="002617E8">
      <w:pPr>
        <w:pStyle w:val="ConsPlusNormal"/>
        <w:jc w:val="right"/>
      </w:pPr>
      <w:r>
        <w:t>Ростовской области</w:t>
      </w:r>
    </w:p>
    <w:p w:rsidR="002617E8" w:rsidRDefault="002617E8">
      <w:pPr>
        <w:pStyle w:val="ConsPlusNormal"/>
        <w:jc w:val="right"/>
      </w:pPr>
      <w:r>
        <w:t>от 02.03.2015 N 135</w:t>
      </w:r>
    </w:p>
    <w:p w:rsidR="002617E8" w:rsidRDefault="002617E8">
      <w:pPr>
        <w:pStyle w:val="ConsPlusNormal"/>
        <w:jc w:val="both"/>
      </w:pPr>
    </w:p>
    <w:p w:rsidR="002617E8" w:rsidRDefault="002617E8">
      <w:pPr>
        <w:pStyle w:val="ConsPlusTitle"/>
        <w:jc w:val="center"/>
      </w:pPr>
      <w:bookmarkStart w:id="14" w:name="P179"/>
      <w:bookmarkEnd w:id="14"/>
      <w:r>
        <w:t>ПОРЯДОК</w:t>
      </w:r>
    </w:p>
    <w:p w:rsidR="002617E8" w:rsidRDefault="002617E8">
      <w:pPr>
        <w:pStyle w:val="ConsPlusTitle"/>
        <w:jc w:val="center"/>
      </w:pPr>
      <w:r>
        <w:t>ОПРЕДЕЛЕНИЯ РАЗМЕРА АРЕНДНОЙ ПЛАТЫ ЗА ИСПОЛЬЗОВАНИЕ</w:t>
      </w:r>
    </w:p>
    <w:p w:rsidR="002617E8" w:rsidRDefault="002617E8">
      <w:pPr>
        <w:pStyle w:val="ConsPlusTitle"/>
        <w:jc w:val="center"/>
      </w:pPr>
      <w:r>
        <w:t>ЗЕМЕЛЬНЫХ УЧАСТКОВ, НАХОДЯЩИХСЯ В ГОСУДАРСТВЕННОЙ</w:t>
      </w:r>
    </w:p>
    <w:p w:rsidR="002617E8" w:rsidRDefault="002617E8">
      <w:pPr>
        <w:pStyle w:val="ConsPlusTitle"/>
        <w:jc w:val="center"/>
      </w:pPr>
      <w:r>
        <w:t>СОБСТВЕННОСТИ РОСТОВСКОЙ ОБЛАСТИ</w:t>
      </w:r>
    </w:p>
    <w:p w:rsidR="002617E8" w:rsidRDefault="002617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17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17E8" w:rsidRDefault="002617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17E8" w:rsidRDefault="002617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17E8" w:rsidRDefault="002617E8">
            <w:pPr>
              <w:pStyle w:val="ConsPlusNormal"/>
              <w:jc w:val="center"/>
            </w:pPr>
            <w:r>
              <w:rPr>
                <w:color w:val="392C69"/>
              </w:rPr>
              <w:t>Список изменяющих документов</w:t>
            </w:r>
          </w:p>
          <w:p w:rsidR="002617E8" w:rsidRDefault="002617E8">
            <w:pPr>
              <w:pStyle w:val="ConsPlusNormal"/>
              <w:jc w:val="center"/>
            </w:pPr>
            <w:r>
              <w:rPr>
                <w:color w:val="392C69"/>
              </w:rPr>
              <w:t>(в ред. постановлений Правительства РО</w:t>
            </w:r>
          </w:p>
          <w:p w:rsidR="002617E8" w:rsidRDefault="002617E8">
            <w:pPr>
              <w:pStyle w:val="ConsPlusNormal"/>
              <w:jc w:val="center"/>
            </w:pPr>
            <w:r>
              <w:rPr>
                <w:color w:val="392C69"/>
              </w:rPr>
              <w:t xml:space="preserve">от 18.09.2015 </w:t>
            </w:r>
            <w:hyperlink r:id="rId106">
              <w:r>
                <w:rPr>
                  <w:color w:val="0000FF"/>
                </w:rPr>
                <w:t>N 584</w:t>
              </w:r>
            </w:hyperlink>
            <w:r>
              <w:rPr>
                <w:color w:val="392C69"/>
              </w:rPr>
              <w:t xml:space="preserve">, от 28.07.2017 </w:t>
            </w:r>
            <w:hyperlink r:id="rId107">
              <w:r>
                <w:rPr>
                  <w:color w:val="0000FF"/>
                </w:rPr>
                <w:t>N 527</w:t>
              </w:r>
            </w:hyperlink>
            <w:r>
              <w:rPr>
                <w:color w:val="392C69"/>
              </w:rPr>
              <w:t xml:space="preserve">, от 08.06.2018 </w:t>
            </w:r>
            <w:hyperlink r:id="rId108">
              <w:r>
                <w:rPr>
                  <w:color w:val="0000FF"/>
                </w:rPr>
                <w:t>N 393</w:t>
              </w:r>
            </w:hyperlink>
            <w:r>
              <w:rPr>
                <w:color w:val="392C69"/>
              </w:rPr>
              <w:t>,</w:t>
            </w:r>
          </w:p>
          <w:p w:rsidR="002617E8" w:rsidRDefault="002617E8">
            <w:pPr>
              <w:pStyle w:val="ConsPlusNormal"/>
              <w:jc w:val="center"/>
            </w:pPr>
            <w:r>
              <w:rPr>
                <w:color w:val="392C69"/>
              </w:rPr>
              <w:t xml:space="preserve">от 18.07.2018 </w:t>
            </w:r>
            <w:hyperlink r:id="rId109">
              <w:r>
                <w:rPr>
                  <w:color w:val="0000FF"/>
                </w:rPr>
                <w:t>N 461</w:t>
              </w:r>
            </w:hyperlink>
            <w:r>
              <w:rPr>
                <w:color w:val="392C69"/>
              </w:rPr>
              <w:t xml:space="preserve">, от 13.03.2019 </w:t>
            </w:r>
            <w:hyperlink r:id="rId110">
              <w:r>
                <w:rPr>
                  <w:color w:val="0000FF"/>
                </w:rPr>
                <w:t>N 143</w:t>
              </w:r>
            </w:hyperlink>
            <w:r>
              <w:rPr>
                <w:color w:val="392C69"/>
              </w:rPr>
              <w:t xml:space="preserve">, от 21.01.2020 </w:t>
            </w:r>
            <w:hyperlink r:id="rId111">
              <w:r>
                <w:rPr>
                  <w:color w:val="0000FF"/>
                </w:rPr>
                <w:t>N 26</w:t>
              </w:r>
            </w:hyperlink>
            <w:r>
              <w:rPr>
                <w:color w:val="392C69"/>
              </w:rPr>
              <w:t>,</w:t>
            </w:r>
          </w:p>
          <w:p w:rsidR="002617E8" w:rsidRDefault="002617E8">
            <w:pPr>
              <w:pStyle w:val="ConsPlusNormal"/>
              <w:jc w:val="center"/>
            </w:pPr>
            <w:r>
              <w:rPr>
                <w:color w:val="392C69"/>
              </w:rPr>
              <w:t xml:space="preserve">от 18.08.2020 </w:t>
            </w:r>
            <w:hyperlink r:id="rId112">
              <w:r>
                <w:rPr>
                  <w:color w:val="0000FF"/>
                </w:rPr>
                <w:t>N 729</w:t>
              </w:r>
            </w:hyperlink>
            <w:r>
              <w:rPr>
                <w:color w:val="392C69"/>
              </w:rPr>
              <w:t xml:space="preserve">, от 19.04.2021 </w:t>
            </w:r>
            <w:hyperlink r:id="rId113">
              <w:r>
                <w:rPr>
                  <w:color w:val="0000FF"/>
                </w:rPr>
                <w:t>N 315</w:t>
              </w:r>
            </w:hyperlink>
            <w:r>
              <w:rPr>
                <w:color w:val="392C69"/>
              </w:rPr>
              <w:t xml:space="preserve">, от 08.08.2022 </w:t>
            </w:r>
            <w:hyperlink r:id="rId114">
              <w:r>
                <w:rPr>
                  <w:color w:val="0000FF"/>
                </w:rPr>
                <w:t>N 656</w:t>
              </w:r>
            </w:hyperlink>
            <w:r>
              <w:rPr>
                <w:color w:val="392C69"/>
              </w:rPr>
              <w:t>,</w:t>
            </w:r>
          </w:p>
          <w:p w:rsidR="002617E8" w:rsidRDefault="002617E8">
            <w:pPr>
              <w:pStyle w:val="ConsPlusNormal"/>
              <w:jc w:val="center"/>
            </w:pPr>
            <w:r>
              <w:rPr>
                <w:color w:val="392C69"/>
              </w:rPr>
              <w:t xml:space="preserve">от 20.11.2023 </w:t>
            </w:r>
            <w:hyperlink r:id="rId115">
              <w:r>
                <w:rPr>
                  <w:color w:val="0000FF"/>
                </w:rPr>
                <w:t>N 835</w:t>
              </w:r>
            </w:hyperlink>
            <w:r>
              <w:rPr>
                <w:color w:val="392C69"/>
              </w:rPr>
              <w:t xml:space="preserve">, от 14.10.2024 </w:t>
            </w:r>
            <w:hyperlink r:id="rId116">
              <w:r>
                <w:rPr>
                  <w:color w:val="0000FF"/>
                </w:rPr>
                <w:t>N 692</w:t>
              </w:r>
            </w:hyperlink>
            <w:r>
              <w:rPr>
                <w:color w:val="392C69"/>
              </w:rPr>
              <w:t xml:space="preserve">, от 28.04.2025 </w:t>
            </w:r>
            <w:hyperlink r:id="rId117">
              <w:r>
                <w:rPr>
                  <w:color w:val="0000FF"/>
                </w:rPr>
                <w:t>N 325</w:t>
              </w:r>
            </w:hyperlink>
            <w:r>
              <w:rPr>
                <w:color w:val="392C69"/>
              </w:rPr>
              <w:t>,</w:t>
            </w:r>
          </w:p>
          <w:p w:rsidR="002617E8" w:rsidRDefault="002617E8">
            <w:pPr>
              <w:pStyle w:val="ConsPlusNormal"/>
              <w:jc w:val="center"/>
            </w:pPr>
            <w:r>
              <w:rPr>
                <w:color w:val="392C69"/>
              </w:rPr>
              <w:t xml:space="preserve">от 08.12.2025 </w:t>
            </w:r>
            <w:hyperlink r:id="rId118">
              <w:r>
                <w:rPr>
                  <w:color w:val="0000FF"/>
                </w:rPr>
                <w:t>N 196</w:t>
              </w:r>
            </w:hyperlink>
            <w:r>
              <w:rPr>
                <w:color w:val="392C69"/>
              </w:rPr>
              <w:t xml:space="preserve">, от 02.03.2026 </w:t>
            </w:r>
            <w:hyperlink r:id="rId119">
              <w:r>
                <w:rPr>
                  <w:color w:val="0000FF"/>
                </w:rPr>
                <w:t>N 165</w:t>
              </w:r>
            </w:hyperlink>
            <w:r>
              <w:rPr>
                <w:color w:val="392C69"/>
              </w:rPr>
              <w:t xml:space="preserve">, от 23.03.2026 </w:t>
            </w:r>
            <w:hyperlink r:id="rId120">
              <w:r>
                <w:rPr>
                  <w:color w:val="0000FF"/>
                </w:rPr>
                <w:t>N 220</w:t>
              </w:r>
            </w:hyperlink>
            <w:r>
              <w:rPr>
                <w:color w:val="392C69"/>
              </w:rPr>
              <w:t>,</w:t>
            </w:r>
          </w:p>
          <w:p w:rsidR="002617E8" w:rsidRDefault="002617E8">
            <w:pPr>
              <w:pStyle w:val="ConsPlusNormal"/>
              <w:jc w:val="center"/>
            </w:pPr>
            <w:r>
              <w:rPr>
                <w:color w:val="392C69"/>
              </w:rPr>
              <w:t xml:space="preserve">от 09.06.2026 </w:t>
            </w:r>
            <w:hyperlink r:id="rId121">
              <w:r>
                <w:rPr>
                  <w:color w:val="0000FF"/>
                </w:rPr>
                <w:t>N 488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17E8" w:rsidRDefault="002617E8">
            <w:pPr>
              <w:pStyle w:val="ConsPlusNormal"/>
            </w:pPr>
          </w:p>
        </w:tc>
      </w:tr>
    </w:tbl>
    <w:p w:rsidR="002617E8" w:rsidRDefault="002617E8">
      <w:pPr>
        <w:pStyle w:val="ConsPlusNormal"/>
        <w:jc w:val="both"/>
      </w:pPr>
    </w:p>
    <w:p w:rsidR="002617E8" w:rsidRDefault="002617E8">
      <w:pPr>
        <w:pStyle w:val="ConsPlusNormal"/>
        <w:ind w:firstLine="540"/>
        <w:jc w:val="both"/>
      </w:pPr>
      <w:bookmarkStart w:id="15" w:name="P192"/>
      <w:bookmarkEnd w:id="15"/>
      <w:r>
        <w:t xml:space="preserve">1. Размер арендной платы на год за использование земельных участков, находящихся в государственной собственности Ростовской области, принимается равным размеру земельного налога за такие земельные участки, установленному в соответствии с Налоговым </w:t>
      </w:r>
      <w:hyperlink r:id="rId122">
        <w:r>
          <w:rPr>
            <w:color w:val="0000FF"/>
          </w:rPr>
          <w:t>кодексом</w:t>
        </w:r>
      </w:hyperlink>
      <w:r>
        <w:t xml:space="preserve"> Российской Федерации нормативными правовыми актами представительных органов муниципальных образований в отношении данных земельных участков для лиц, осуществляющих социально значимые виды деятельности, в соответствии с </w:t>
      </w:r>
      <w:hyperlink r:id="rId123">
        <w:r>
          <w:rPr>
            <w:color w:val="0000FF"/>
          </w:rPr>
          <w:t>Постановлением</w:t>
        </w:r>
      </w:hyperlink>
      <w:r>
        <w:t xml:space="preserve"> Правительства Российской Федерации от 16.07.2009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w:t>
      </w:r>
      <w:r>
        <w:lastRenderedPageBreak/>
        <w:t>Федерации".</w:t>
      </w:r>
    </w:p>
    <w:p w:rsidR="002617E8" w:rsidRDefault="002617E8">
      <w:pPr>
        <w:pStyle w:val="ConsPlusNormal"/>
        <w:spacing w:before="220"/>
        <w:ind w:firstLine="540"/>
        <w:jc w:val="both"/>
      </w:pPr>
      <w:bookmarkStart w:id="16" w:name="P193"/>
      <w:bookmarkEnd w:id="16"/>
      <w:r>
        <w:t xml:space="preserve">2. Размер арендной платы в случаях, предусмотренных </w:t>
      </w:r>
      <w:hyperlink r:id="rId124">
        <w:r>
          <w:rPr>
            <w:color w:val="0000FF"/>
          </w:rPr>
          <w:t>пунктом 4 статьи 39.7</w:t>
        </w:r>
      </w:hyperlink>
      <w:r>
        <w:t xml:space="preserve"> Земельного кодекса Российской Федерации, устанавливается равным размеру арендной платы, рассчитанному для соответствующих целей в отношении земельных участков, находящихся в федеральной собственности.</w:t>
      </w:r>
    </w:p>
    <w:p w:rsidR="002617E8" w:rsidRDefault="002617E8">
      <w:pPr>
        <w:pStyle w:val="ConsPlusNormal"/>
        <w:jc w:val="both"/>
      </w:pPr>
      <w:r>
        <w:t xml:space="preserve">(п. 2 в ред. </w:t>
      </w:r>
      <w:hyperlink r:id="rId125">
        <w:r>
          <w:rPr>
            <w:color w:val="0000FF"/>
          </w:rPr>
          <w:t>постановления</w:t>
        </w:r>
      </w:hyperlink>
      <w:r>
        <w:t xml:space="preserve"> Правительства РО от 08.12.2025 N 196)</w:t>
      </w:r>
    </w:p>
    <w:p w:rsidR="002617E8" w:rsidRDefault="002617E8">
      <w:pPr>
        <w:pStyle w:val="ConsPlusNormal"/>
        <w:spacing w:before="220"/>
        <w:ind w:firstLine="540"/>
        <w:jc w:val="both"/>
      </w:pPr>
      <w:bookmarkStart w:id="17" w:name="P195"/>
      <w:bookmarkEnd w:id="17"/>
      <w:r>
        <w:t xml:space="preserve">3. Арендная плата за земельный участок в случаях, предусмотренных </w:t>
      </w:r>
      <w:hyperlink r:id="rId126">
        <w:r>
          <w:rPr>
            <w:color w:val="0000FF"/>
          </w:rPr>
          <w:t>пунктом 5 статьи 39.7</w:t>
        </w:r>
      </w:hyperlink>
      <w:r>
        <w:t xml:space="preserve"> Земельного кодекса Российской Федерации, определяется в размере земельного налога за такой земельный участок при заключении договора аренды земельного участка:</w:t>
      </w:r>
    </w:p>
    <w:p w:rsidR="002617E8" w:rsidRDefault="002617E8">
      <w:pPr>
        <w:pStyle w:val="ConsPlusNormal"/>
        <w:spacing w:before="220"/>
        <w:ind w:firstLine="540"/>
        <w:jc w:val="both"/>
      </w:pPr>
      <w:r>
        <w:t xml:space="preserve">с лицом, которое в соответствии с Земельным </w:t>
      </w:r>
      <w:hyperlink r:id="rId127">
        <w:r>
          <w:rPr>
            <w:color w:val="0000FF"/>
          </w:rPr>
          <w:t>кодексом</w:t>
        </w:r>
      </w:hyperlink>
      <w:r>
        <w:t xml:space="preserve"> Российской Федерации имеет право на предоставление в собственность бесплатно земельного участка без проведения торгов в случае, если такой земельный участок зарезервирован для государственных нужд либо ограничен в обороте;</w:t>
      </w:r>
    </w:p>
    <w:p w:rsidR="002617E8" w:rsidRDefault="002617E8">
      <w:pPr>
        <w:pStyle w:val="ConsPlusNormal"/>
        <w:jc w:val="both"/>
      </w:pPr>
      <w:r>
        <w:t xml:space="preserve">(в ред. </w:t>
      </w:r>
      <w:hyperlink r:id="rId128">
        <w:r>
          <w:rPr>
            <w:color w:val="0000FF"/>
          </w:rPr>
          <w:t>постановления</w:t>
        </w:r>
      </w:hyperlink>
      <w:r>
        <w:t xml:space="preserve"> Правительства РО от 18.07.2018 N 461)</w:t>
      </w:r>
    </w:p>
    <w:p w:rsidR="002617E8" w:rsidRDefault="002617E8">
      <w:pPr>
        <w:pStyle w:val="ConsPlusNormal"/>
        <w:spacing w:before="220"/>
        <w:ind w:firstLine="540"/>
        <w:jc w:val="both"/>
      </w:pPr>
      <w:r>
        <w:t>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p>
    <w:p w:rsidR="002617E8" w:rsidRDefault="002617E8">
      <w:pPr>
        <w:pStyle w:val="ConsPlusNormal"/>
        <w:jc w:val="both"/>
      </w:pPr>
      <w:r>
        <w:t xml:space="preserve">(в ред. </w:t>
      </w:r>
      <w:hyperlink r:id="rId129">
        <w:r>
          <w:rPr>
            <w:color w:val="0000FF"/>
          </w:rPr>
          <w:t>постановления</w:t>
        </w:r>
      </w:hyperlink>
      <w:r>
        <w:t xml:space="preserve"> Правительства РО от 19.04.2021 N 315)</w:t>
      </w:r>
    </w:p>
    <w:p w:rsidR="002617E8" w:rsidRDefault="002617E8">
      <w:pPr>
        <w:pStyle w:val="ConsPlusNormal"/>
        <w:spacing w:before="220"/>
        <w:ind w:firstLine="540"/>
        <w:jc w:val="both"/>
      </w:pPr>
      <w:r>
        <w:t>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областным законом, с некоммерческой организацией, созданной органами исполнительной власти Ростовской области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2617E8" w:rsidRDefault="002617E8">
      <w:pPr>
        <w:pStyle w:val="ConsPlusNormal"/>
        <w:spacing w:before="220"/>
        <w:ind w:firstLine="540"/>
        <w:jc w:val="both"/>
      </w:pPr>
      <w:r>
        <w:t>с гражданами, имеющими в соответствии с федеральными законами, областными законами право на первоочередное или внеочередное приобретение земельных участков;</w:t>
      </w:r>
    </w:p>
    <w:p w:rsidR="002617E8" w:rsidRDefault="002617E8">
      <w:pPr>
        <w:pStyle w:val="ConsPlusNormal"/>
        <w:spacing w:before="220"/>
        <w:ind w:firstLine="540"/>
        <w:jc w:val="both"/>
      </w:pPr>
      <w:r>
        <w:t>с лицами, которым находящиеся на неделимом земельном участке здания, строения, сооружения, помещения в них принадлежат на праве оперативного управления;</w:t>
      </w:r>
    </w:p>
    <w:p w:rsidR="002617E8" w:rsidRDefault="002617E8">
      <w:pPr>
        <w:pStyle w:val="ConsPlusNormal"/>
        <w:spacing w:before="220"/>
        <w:ind w:firstLine="540"/>
        <w:jc w:val="both"/>
      </w:pPr>
      <w:r>
        <w:t xml:space="preserve">абзацы седьмой - восьмой утратили силу. - </w:t>
      </w:r>
      <w:hyperlink r:id="rId130">
        <w:r>
          <w:rPr>
            <w:color w:val="0000FF"/>
          </w:rPr>
          <w:t>Постановление</w:t>
        </w:r>
      </w:hyperlink>
      <w:r>
        <w:t xml:space="preserve"> Правительства РО от 19.04.2021 N 315;</w:t>
      </w:r>
    </w:p>
    <w:p w:rsidR="002617E8" w:rsidRDefault="002617E8">
      <w:pPr>
        <w:pStyle w:val="ConsPlusNormal"/>
        <w:spacing w:before="220"/>
        <w:ind w:firstLine="540"/>
        <w:jc w:val="both"/>
      </w:pPr>
      <w:r>
        <w:t xml:space="preserve">4. Размер арендной платы в случае предоставления в аренду без проведения торгов в соответствии с </w:t>
      </w:r>
      <w:hyperlink r:id="rId131">
        <w:r>
          <w:rPr>
            <w:color w:val="0000FF"/>
          </w:rPr>
          <w:t>подпунктом 3 пункта 2 статьи 39.6</w:t>
        </w:r>
      </w:hyperlink>
      <w:r>
        <w:t xml:space="preserve"> Земельного кодекса Российской Федерации земельного участка юридическим лицам в соответствии с распоряжением Губернатора Ростовской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областным законом, определяется в порядке, установленном постановлением Правительства Ростовской области.</w:t>
      </w:r>
    </w:p>
    <w:p w:rsidR="002617E8" w:rsidRDefault="002617E8">
      <w:pPr>
        <w:pStyle w:val="ConsPlusNormal"/>
        <w:spacing w:before="220"/>
        <w:ind w:firstLine="540"/>
        <w:jc w:val="both"/>
      </w:pPr>
      <w:bookmarkStart w:id="18" w:name="P205"/>
      <w:bookmarkEnd w:id="18"/>
      <w:r>
        <w:t xml:space="preserve">5. В случае переоформления юридическими лицами права постоянного (бессрочного) пользования земельными участками, находящимися в государственной собственности Ростовской области, на право аренды размер арендной платы в отношении таких земельных участков </w:t>
      </w:r>
      <w:r>
        <w:lastRenderedPageBreak/>
        <w:t>устанавливается:</w:t>
      </w:r>
    </w:p>
    <w:p w:rsidR="002617E8" w:rsidRDefault="002617E8">
      <w:pPr>
        <w:pStyle w:val="ConsPlusNormal"/>
        <w:spacing w:before="220"/>
        <w:ind w:firstLine="540"/>
        <w:jc w:val="both"/>
      </w:pPr>
      <w:r>
        <w:t>0,3 процента кадастровой стоимости земельного участка из состава земель сельскохозяйственного назначения;</w:t>
      </w:r>
    </w:p>
    <w:p w:rsidR="002617E8" w:rsidRDefault="002617E8">
      <w:pPr>
        <w:pStyle w:val="ConsPlusNormal"/>
        <w:spacing w:before="220"/>
        <w:ind w:firstLine="540"/>
        <w:jc w:val="both"/>
      </w:pPr>
      <w:r>
        <w:t>1,5 процента кадастровой стоимости земельных участков, изъятых из оборота или ограниченных в обороте;</w:t>
      </w:r>
    </w:p>
    <w:p w:rsidR="002617E8" w:rsidRDefault="002617E8">
      <w:pPr>
        <w:pStyle w:val="ConsPlusNormal"/>
        <w:spacing w:before="220"/>
        <w:ind w:firstLine="540"/>
        <w:jc w:val="both"/>
      </w:pPr>
      <w:r>
        <w:t>2 процента кадастровой стоимости иных земельных участков.</w:t>
      </w:r>
    </w:p>
    <w:p w:rsidR="002617E8" w:rsidRDefault="002617E8">
      <w:pPr>
        <w:pStyle w:val="ConsPlusNormal"/>
        <w:jc w:val="both"/>
      </w:pPr>
      <w:r>
        <w:t xml:space="preserve">(п. 5 в ред. </w:t>
      </w:r>
      <w:hyperlink r:id="rId132">
        <w:r>
          <w:rPr>
            <w:color w:val="0000FF"/>
          </w:rPr>
          <w:t>постановления</w:t>
        </w:r>
      </w:hyperlink>
      <w:r>
        <w:t xml:space="preserve"> Правительства РО от 18.07.2018 N 461)</w:t>
      </w:r>
    </w:p>
    <w:p w:rsidR="002617E8" w:rsidRDefault="002617E8">
      <w:pPr>
        <w:pStyle w:val="ConsPlusNormal"/>
        <w:spacing w:before="220"/>
        <w:ind w:firstLine="540"/>
        <w:jc w:val="both"/>
      </w:pPr>
      <w:bookmarkStart w:id="19" w:name="P210"/>
      <w:bookmarkEnd w:id="19"/>
      <w:r>
        <w:t xml:space="preserve">6. Размер ежегодной арендной платы за земельный участок, предоставленный без проведения торгов в соответствии с </w:t>
      </w:r>
      <w:hyperlink r:id="rId133">
        <w:r>
          <w:rPr>
            <w:color w:val="0000FF"/>
          </w:rPr>
          <w:t>подпунктом 31 пункта 2 статьи 39.6</w:t>
        </w:r>
      </w:hyperlink>
      <w:r>
        <w:t xml:space="preserve"> Земельного кодекса Российской Федерации, предназначенный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определяется в размере 2 процентов кадастровой стоимости земельного участка.</w:t>
      </w:r>
    </w:p>
    <w:p w:rsidR="002617E8" w:rsidRDefault="002617E8">
      <w:pPr>
        <w:pStyle w:val="ConsPlusNormal"/>
        <w:jc w:val="both"/>
      </w:pPr>
      <w:r>
        <w:t xml:space="preserve">(п. 6 в ред. </w:t>
      </w:r>
      <w:hyperlink r:id="rId134">
        <w:r>
          <w:rPr>
            <w:color w:val="0000FF"/>
          </w:rPr>
          <w:t>постановления</w:t>
        </w:r>
      </w:hyperlink>
      <w:r>
        <w:t xml:space="preserve"> Правительства РО от 18.08.2020 N 729)</w:t>
      </w:r>
    </w:p>
    <w:p w:rsidR="002617E8" w:rsidRDefault="002617E8">
      <w:pPr>
        <w:pStyle w:val="ConsPlusNormal"/>
        <w:spacing w:before="220"/>
        <w:ind w:firstLine="540"/>
        <w:jc w:val="both"/>
      </w:pPr>
      <w:r>
        <w:t xml:space="preserve">6.1. Размер ежегодной арендной платы за земельный участок, предоставленный без проведения торгов в соответствии с </w:t>
      </w:r>
      <w:hyperlink r:id="rId135">
        <w:r>
          <w:rPr>
            <w:color w:val="0000FF"/>
          </w:rPr>
          <w:t>пунктом 5.2 статьи 10</w:t>
        </w:r>
      </w:hyperlink>
      <w:r>
        <w:t xml:space="preserve"> Федерального закона от 24.07.2002 N 101-ФЗ "Об обороте земель сельскохозяйственного назначения", устанавливается равным одному рублю за 1 гектар в год.</w:t>
      </w:r>
    </w:p>
    <w:p w:rsidR="002617E8" w:rsidRDefault="002617E8">
      <w:pPr>
        <w:pStyle w:val="ConsPlusNormal"/>
        <w:jc w:val="both"/>
      </w:pPr>
      <w:r>
        <w:t xml:space="preserve">(п. 6.1 введен </w:t>
      </w:r>
      <w:hyperlink r:id="rId136">
        <w:r>
          <w:rPr>
            <w:color w:val="0000FF"/>
          </w:rPr>
          <w:t>постановлением</w:t>
        </w:r>
      </w:hyperlink>
      <w:r>
        <w:t xml:space="preserve"> Правительства РО от 14.10.2024 N 692)</w:t>
      </w:r>
    </w:p>
    <w:p w:rsidR="002617E8" w:rsidRDefault="002617E8">
      <w:pPr>
        <w:pStyle w:val="ConsPlusNormal"/>
        <w:spacing w:before="220"/>
        <w:ind w:firstLine="540"/>
        <w:jc w:val="both"/>
      </w:pPr>
      <w:bookmarkStart w:id="20" w:name="P214"/>
      <w:bookmarkEnd w:id="20"/>
      <w:r>
        <w:t xml:space="preserve">7. Размер ежегодной арендной платы за земельный участок при заключении нового договора аренды земельного участка без проведения торгов в случаях, предусмотренных </w:t>
      </w:r>
      <w:hyperlink r:id="rId137">
        <w:r>
          <w:rPr>
            <w:color w:val="0000FF"/>
          </w:rPr>
          <w:t>пунктами 3</w:t>
        </w:r>
      </w:hyperlink>
      <w:r>
        <w:t xml:space="preserve"> и </w:t>
      </w:r>
      <w:hyperlink r:id="rId138">
        <w:r>
          <w:rPr>
            <w:color w:val="0000FF"/>
          </w:rPr>
          <w:t>4 статьи 39.6</w:t>
        </w:r>
      </w:hyperlink>
      <w:r>
        <w:t xml:space="preserve"> Земельного кодекса Российской Федерации, определяется в размере 2 процентов кадастровой стоимости земельного участка, за исключением случаев, установленных настоящим Порядком.</w:t>
      </w:r>
    </w:p>
    <w:p w:rsidR="002617E8" w:rsidRDefault="002617E8">
      <w:pPr>
        <w:pStyle w:val="ConsPlusNormal"/>
        <w:jc w:val="both"/>
      </w:pPr>
      <w:r>
        <w:t xml:space="preserve">(п. 7 в ред. </w:t>
      </w:r>
      <w:hyperlink r:id="rId139">
        <w:r>
          <w:rPr>
            <w:color w:val="0000FF"/>
          </w:rPr>
          <w:t>постановления</w:t>
        </w:r>
      </w:hyperlink>
      <w:r>
        <w:t xml:space="preserve"> Правительства РО от 18.08.2020 N 729)</w:t>
      </w:r>
    </w:p>
    <w:p w:rsidR="002617E8" w:rsidRDefault="002617E8">
      <w:pPr>
        <w:pStyle w:val="ConsPlusNormal"/>
        <w:spacing w:before="220"/>
        <w:ind w:firstLine="540"/>
        <w:jc w:val="both"/>
      </w:pPr>
      <w:bookmarkStart w:id="21" w:name="P216"/>
      <w:bookmarkEnd w:id="21"/>
      <w:r>
        <w:t>7.1. Размер ежегодной арендной платы за земельный участок, предоставленный для осуществления деятельности, предусмотренной концессионным соглашением, лицу, с которым заключено концессионное соглашение, определяется в процентах от кадастровой стоимости земельного участка в соответствии со ставками арендной платы, установленными настоящим Порядком.</w:t>
      </w:r>
    </w:p>
    <w:p w:rsidR="002617E8" w:rsidRDefault="002617E8">
      <w:pPr>
        <w:pStyle w:val="ConsPlusNormal"/>
        <w:spacing w:before="220"/>
        <w:ind w:firstLine="540"/>
        <w:jc w:val="both"/>
      </w:pPr>
      <w:r>
        <w:t xml:space="preserve">Абзац утратил силу с 01.10.2020. - </w:t>
      </w:r>
      <w:hyperlink r:id="rId140">
        <w:r>
          <w:rPr>
            <w:color w:val="0000FF"/>
          </w:rPr>
          <w:t>Постановление</w:t>
        </w:r>
      </w:hyperlink>
      <w:r>
        <w:t xml:space="preserve"> Правительства РО от 18.08.2020 N 729.</w:t>
      </w:r>
    </w:p>
    <w:p w:rsidR="002617E8" w:rsidRDefault="002617E8">
      <w:pPr>
        <w:pStyle w:val="ConsPlusNormal"/>
        <w:jc w:val="both"/>
      </w:pPr>
      <w:r>
        <w:t xml:space="preserve">(п. 7.1 введен </w:t>
      </w:r>
      <w:hyperlink r:id="rId141">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bookmarkStart w:id="22" w:name="P219"/>
      <w:bookmarkEnd w:id="22"/>
      <w:r>
        <w:t>7.2. Размер арендной платы определяется в процентах от кадастровой стоимости земельного участка в размере земельного налога, рассчитанного в отношении такого земельного участка, при заключении договора аренды земельного участка с юридическим лицом, созданным субъектом Российской Федерации - Ростовской областью и обеспечивающим реализацию решения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юридическому лицу.</w:t>
      </w:r>
    </w:p>
    <w:p w:rsidR="002617E8" w:rsidRDefault="002617E8">
      <w:pPr>
        <w:pStyle w:val="ConsPlusNormal"/>
        <w:jc w:val="both"/>
      </w:pPr>
      <w:r>
        <w:t xml:space="preserve">(п. 7.2 введен </w:t>
      </w:r>
      <w:hyperlink r:id="rId142">
        <w:r>
          <w:rPr>
            <w:color w:val="0000FF"/>
          </w:rPr>
          <w:t>постановлением</w:t>
        </w:r>
      </w:hyperlink>
      <w:r>
        <w:t xml:space="preserve"> Правительства РО от 08.08.2022 N 656; в ред. </w:t>
      </w:r>
      <w:hyperlink r:id="rId143">
        <w:r>
          <w:rPr>
            <w:color w:val="0000FF"/>
          </w:rPr>
          <w:t>постановления</w:t>
        </w:r>
      </w:hyperlink>
      <w:r>
        <w:t xml:space="preserve"> Правительства РО от 20.11.2023 N 835)</w:t>
      </w:r>
    </w:p>
    <w:p w:rsidR="002617E8" w:rsidRDefault="002617E8">
      <w:pPr>
        <w:pStyle w:val="ConsPlusNormal"/>
        <w:spacing w:before="220"/>
        <w:ind w:firstLine="540"/>
        <w:jc w:val="both"/>
      </w:pPr>
      <w:bookmarkStart w:id="23" w:name="P221"/>
      <w:bookmarkEnd w:id="23"/>
      <w:r>
        <w:t xml:space="preserve">7.3. В случае предоставления земельного участка, образованного в границах территории (за </w:t>
      </w:r>
      <w:r>
        <w:lastRenderedPageBreak/>
        <w:t xml:space="preserve">исключением территории жилой застройки), лицу, с которым заключен договор о комплексном развитии территории (за исключением территории жилой застройки) в соответствии с Градостроительным </w:t>
      </w:r>
      <w:hyperlink r:id="rId144">
        <w:r>
          <w:rPr>
            <w:color w:val="0000FF"/>
          </w:rPr>
          <w:t>кодексом</w:t>
        </w:r>
      </w:hyperlink>
      <w:r>
        <w:t xml:space="preserve"> Российской Федерации, либо юридическому лицу, созданному субъектом Российской Федерации - Ростовской областью и обеспечивающему в соответствии с Градостроительным </w:t>
      </w:r>
      <w:hyperlink r:id="rId145">
        <w:r>
          <w:rPr>
            <w:color w:val="0000FF"/>
          </w:rPr>
          <w:t>кодексом</w:t>
        </w:r>
      </w:hyperlink>
      <w:r>
        <w:t xml:space="preserve"> Российской Федерации реализацию решения о комплексном развитии территории (за исключением территории жилой застройки), размер арендной платы определяется в процентах от кадастровой стоимости земельного участка и устанавливается в размере:</w:t>
      </w:r>
    </w:p>
    <w:p w:rsidR="002617E8" w:rsidRDefault="002617E8">
      <w:pPr>
        <w:pStyle w:val="ConsPlusNormal"/>
        <w:spacing w:before="220"/>
        <w:ind w:firstLine="540"/>
        <w:jc w:val="both"/>
      </w:pPr>
      <w:r>
        <w:t>0,5 процента - в отношении земельного участка, предоставленного для строительства объектов в области образования, культуры, здравоохранения;</w:t>
      </w:r>
    </w:p>
    <w:p w:rsidR="002617E8" w:rsidRDefault="002617E8">
      <w:pPr>
        <w:pStyle w:val="ConsPlusNormal"/>
        <w:spacing w:before="220"/>
        <w:ind w:firstLine="540"/>
        <w:jc w:val="both"/>
      </w:pPr>
      <w:r>
        <w:t>0,6 процента - в течение трехлетнего срока строительства и 1,2 процента в течение периода, превышающего трехлетний срок строительства, в отношении земельного участка, предоставленного для строительства многоквартирных жилых домов;</w:t>
      </w:r>
    </w:p>
    <w:p w:rsidR="002617E8" w:rsidRDefault="002617E8">
      <w:pPr>
        <w:pStyle w:val="ConsPlusNormal"/>
        <w:spacing w:before="220"/>
        <w:ind w:firstLine="540"/>
        <w:jc w:val="both"/>
      </w:pPr>
      <w:r>
        <w:t xml:space="preserve">1,5 процента - в отношении земельного участка, предоставленного для строительства иных объектов, за исключением размещения объектов, указанных в </w:t>
      </w:r>
      <w:hyperlink w:anchor="P193">
        <w:r>
          <w:rPr>
            <w:color w:val="0000FF"/>
          </w:rPr>
          <w:t>пункте 2</w:t>
        </w:r>
      </w:hyperlink>
      <w:r>
        <w:t xml:space="preserve"> настоящего Порядка.</w:t>
      </w:r>
    </w:p>
    <w:p w:rsidR="002617E8" w:rsidRDefault="002617E8">
      <w:pPr>
        <w:pStyle w:val="ConsPlusNormal"/>
        <w:spacing w:before="220"/>
        <w:ind w:firstLine="540"/>
        <w:jc w:val="both"/>
      </w:pPr>
      <w:r>
        <w:t>При этом после ввода в эксплуатацию объектов, построенных в ходе комплексного развития территории, размер арендной платы за земельный участок определяется в соответствии со ставками арендной платы, установленными настоящим Порядком.</w:t>
      </w:r>
    </w:p>
    <w:p w:rsidR="002617E8" w:rsidRDefault="002617E8">
      <w:pPr>
        <w:pStyle w:val="ConsPlusNormal"/>
        <w:jc w:val="both"/>
      </w:pPr>
      <w:r>
        <w:t xml:space="preserve">(п. 7.3 введен </w:t>
      </w:r>
      <w:hyperlink r:id="rId146">
        <w:r>
          <w:rPr>
            <w:color w:val="0000FF"/>
          </w:rPr>
          <w:t>постановлением</w:t>
        </w:r>
      </w:hyperlink>
      <w:r>
        <w:t xml:space="preserve"> Правительства РО от 08.08.2022 N 656)</w:t>
      </w:r>
    </w:p>
    <w:p w:rsidR="002617E8" w:rsidRDefault="002617E8">
      <w:pPr>
        <w:pStyle w:val="ConsPlusNormal"/>
        <w:spacing w:before="220"/>
        <w:ind w:firstLine="540"/>
        <w:jc w:val="both"/>
      </w:pPr>
      <w:bookmarkStart w:id="24" w:name="P227"/>
      <w:bookmarkEnd w:id="24"/>
      <w:r>
        <w:t>8. В случае предоставления земельного участка в аренду без проведения торгов для целей, указанных в настоящем пункте, арендная плата определяется в процентах от кадастровой стоимости земельного участка и рассчитывается в размере:</w:t>
      </w:r>
    </w:p>
    <w:p w:rsidR="002617E8" w:rsidRDefault="002617E8">
      <w:pPr>
        <w:pStyle w:val="ConsPlusNormal"/>
        <w:spacing w:before="220"/>
        <w:ind w:firstLine="540"/>
        <w:jc w:val="both"/>
      </w:pPr>
      <w:bookmarkStart w:id="25" w:name="P228"/>
      <w:bookmarkEnd w:id="25"/>
      <w:r>
        <w:t>а) 0,01 процента в отношении:</w:t>
      </w:r>
    </w:p>
    <w:p w:rsidR="002617E8" w:rsidRDefault="002617E8">
      <w:pPr>
        <w:pStyle w:val="ConsPlusNormal"/>
        <w:spacing w:before="220"/>
        <w:ind w:firstLine="540"/>
        <w:jc w:val="both"/>
      </w:pPr>
      <w:r>
        <w:t>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2617E8" w:rsidRDefault="002617E8">
      <w:pPr>
        <w:pStyle w:val="ConsPlusNormal"/>
        <w:spacing w:before="220"/>
        <w:ind w:firstLine="540"/>
        <w:jc w:val="both"/>
      </w:pPr>
      <w:r>
        <w:t xml:space="preserve">абзацы третий - четвертый утратили силу. - </w:t>
      </w:r>
      <w:hyperlink r:id="rId147">
        <w:r>
          <w:rPr>
            <w:color w:val="0000FF"/>
          </w:rPr>
          <w:t>Постановление</w:t>
        </w:r>
      </w:hyperlink>
      <w:r>
        <w:t xml:space="preserve"> Правительства РО от 18.07.2018 N 461;</w:t>
      </w:r>
    </w:p>
    <w:p w:rsidR="002617E8" w:rsidRDefault="002617E8">
      <w:pPr>
        <w:pStyle w:val="ConsPlusNormal"/>
        <w:spacing w:before="220"/>
        <w:ind w:firstLine="540"/>
        <w:jc w:val="both"/>
      </w:pPr>
      <w:r>
        <w:t>земельного участка, изъятого из оборота, если земельный участок в случаях, установленных федеральными законами, может быть передан в аренду;</w:t>
      </w:r>
    </w:p>
    <w:p w:rsidR="002617E8" w:rsidRDefault="002617E8">
      <w:pPr>
        <w:pStyle w:val="ConsPlusNormal"/>
        <w:spacing w:before="220"/>
        <w:ind w:firstLine="540"/>
        <w:jc w:val="both"/>
      </w:pPr>
      <w: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2617E8" w:rsidRDefault="002617E8">
      <w:pPr>
        <w:pStyle w:val="ConsPlusNormal"/>
        <w:spacing w:before="220"/>
        <w:ind w:firstLine="540"/>
        <w:jc w:val="both"/>
      </w:pPr>
      <w:r>
        <w:t>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2617E8" w:rsidRDefault="002617E8">
      <w:pPr>
        <w:pStyle w:val="ConsPlusNormal"/>
        <w:spacing w:before="220"/>
        <w:ind w:firstLine="540"/>
        <w:jc w:val="both"/>
      </w:pPr>
      <w:r>
        <w:t>б) 0,3 процента в отношении земельного участка, занятого жилищным фондом;</w:t>
      </w:r>
    </w:p>
    <w:p w:rsidR="002617E8" w:rsidRDefault="002617E8">
      <w:pPr>
        <w:pStyle w:val="ConsPlusNormal"/>
        <w:spacing w:before="220"/>
        <w:ind w:firstLine="540"/>
        <w:jc w:val="both"/>
      </w:pPr>
      <w:r>
        <w:t>в) 0,5 процента в отношении земельного участка, предоставленного (занятого) для размещения объектов спорта;</w:t>
      </w:r>
    </w:p>
    <w:p w:rsidR="002617E8" w:rsidRDefault="002617E8">
      <w:pPr>
        <w:pStyle w:val="ConsPlusNormal"/>
        <w:spacing w:before="220"/>
        <w:ind w:firstLine="540"/>
        <w:jc w:val="both"/>
      </w:pPr>
      <w:r>
        <w:t>г) 3,5 процента в отношении земельного участка, предоставленного (занятого) для размещения объектов, непосредственно используемых для захоронения твердых бытовых отходов, в том числе полигонов;</w:t>
      </w:r>
    </w:p>
    <w:p w:rsidR="002617E8" w:rsidRDefault="002617E8">
      <w:pPr>
        <w:pStyle w:val="ConsPlusNormal"/>
        <w:spacing w:before="220"/>
        <w:ind w:firstLine="540"/>
        <w:jc w:val="both"/>
      </w:pPr>
      <w:r>
        <w:lastRenderedPageBreak/>
        <w:t>д) 2,0 процента в отношении земельного участка, предоставленного (занятого) для размещения объектов, утилизирующих твердые бытовые отходы методом сжигания;</w:t>
      </w:r>
    </w:p>
    <w:p w:rsidR="002617E8" w:rsidRDefault="002617E8">
      <w:pPr>
        <w:pStyle w:val="ConsPlusNormal"/>
        <w:jc w:val="both"/>
      </w:pPr>
      <w:r>
        <w:t xml:space="preserve">(пп. "д" введен </w:t>
      </w:r>
      <w:hyperlink r:id="rId148">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r>
        <w:t>е) 0,3 процента в отношении земельного участка, предоставленного (занятого) для размещения объектов, утилизирующих твердые бытовые отходы методом их сортировки и переработки;</w:t>
      </w:r>
    </w:p>
    <w:p w:rsidR="002617E8" w:rsidRDefault="002617E8">
      <w:pPr>
        <w:pStyle w:val="ConsPlusNormal"/>
        <w:jc w:val="both"/>
      </w:pPr>
      <w:r>
        <w:t xml:space="preserve">(пп. "е" введен </w:t>
      </w:r>
      <w:hyperlink r:id="rId149">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bookmarkStart w:id="26" w:name="P241"/>
      <w:bookmarkEnd w:id="26"/>
      <w:r>
        <w:t>ж) 0,3 процента в отношении земельного участка, предоставленного (занятого) для размещения объектов, предназначенных для перегрузки отходов, в том числе мусороперегрузочных станций.</w:t>
      </w:r>
    </w:p>
    <w:p w:rsidR="002617E8" w:rsidRDefault="002617E8">
      <w:pPr>
        <w:pStyle w:val="ConsPlusNormal"/>
        <w:jc w:val="both"/>
      </w:pPr>
      <w:r>
        <w:t xml:space="preserve">(пп. "ж" введен </w:t>
      </w:r>
      <w:hyperlink r:id="rId150">
        <w:r>
          <w:rPr>
            <w:color w:val="0000FF"/>
          </w:rPr>
          <w:t>постановлением</w:t>
        </w:r>
      </w:hyperlink>
      <w:r>
        <w:t xml:space="preserve"> Правительства РО от 18.09.2015 N 584)</w:t>
      </w:r>
    </w:p>
    <w:p w:rsidR="002617E8" w:rsidRDefault="002617E8">
      <w:pPr>
        <w:pStyle w:val="ConsPlusNormal"/>
        <w:spacing w:before="220"/>
        <w:ind w:firstLine="540"/>
        <w:jc w:val="both"/>
      </w:pPr>
      <w:bookmarkStart w:id="27" w:name="P243"/>
      <w:bookmarkEnd w:id="27"/>
      <w:r>
        <w:t xml:space="preserve">8.1. В случае если в отношении земельного участка,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размер арендной платы, рассчитанный в соответствии с </w:t>
      </w:r>
      <w:hyperlink w:anchor="P193">
        <w:r>
          <w:rPr>
            <w:color w:val="0000FF"/>
          </w:rPr>
          <w:t>пунктом 2</w:t>
        </w:r>
      </w:hyperlink>
      <w:r>
        <w:t xml:space="preserve"> и </w:t>
      </w:r>
      <w:hyperlink w:anchor="P228">
        <w:r>
          <w:rPr>
            <w:color w:val="0000FF"/>
          </w:rPr>
          <w:t>подпунктами "а</w:t>
        </w:r>
      </w:hyperlink>
      <w:r>
        <w:t xml:space="preserve">" - </w:t>
      </w:r>
      <w:hyperlink w:anchor="P241">
        <w:r>
          <w:rPr>
            <w:color w:val="0000FF"/>
          </w:rPr>
          <w:t>"ж" пункта 8</w:t>
        </w:r>
      </w:hyperlink>
      <w:r>
        <w:t xml:space="preserve"> настоящего Порядка, превышает размер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 размер арендной платы определяется в размере земельного налога.</w:t>
      </w:r>
    </w:p>
    <w:p w:rsidR="002617E8" w:rsidRDefault="002617E8">
      <w:pPr>
        <w:pStyle w:val="ConsPlusNormal"/>
        <w:spacing w:before="220"/>
        <w:ind w:firstLine="540"/>
        <w:jc w:val="both"/>
      </w:pPr>
      <w:r>
        <w:t xml:space="preserve">В случае предоставления земельного участка без проведения торгов арендная плата в отношении земельного участка в случаях, не указанных в </w:t>
      </w:r>
      <w:hyperlink w:anchor="P193">
        <w:r>
          <w:rPr>
            <w:color w:val="0000FF"/>
          </w:rPr>
          <w:t>пункте 2</w:t>
        </w:r>
      </w:hyperlink>
      <w:r>
        <w:t xml:space="preserve"> и </w:t>
      </w:r>
      <w:hyperlink w:anchor="P228">
        <w:r>
          <w:rPr>
            <w:color w:val="0000FF"/>
          </w:rPr>
          <w:t>подпунктах "а"</w:t>
        </w:r>
      </w:hyperlink>
      <w:r>
        <w:t xml:space="preserve"> - </w:t>
      </w:r>
      <w:hyperlink w:anchor="P241">
        <w:r>
          <w:rPr>
            <w:color w:val="0000FF"/>
          </w:rPr>
          <w:t>"ж" пункта 8</w:t>
        </w:r>
      </w:hyperlink>
      <w:r>
        <w:t xml:space="preserve"> настоящего Порядка, предоставленного собственнику зданий, сооружений, право которого на приобретение в собственность земельного участка ограничено законодательством Российской Федерации, определяется в размере земельного налога, установленного в отношении предназначенных для использования в сходных целях и занимаемых зданиями, сооружениями земельных участков, для которых указанные ограничения права на приобретение в собственность отсутствуют.</w:t>
      </w:r>
    </w:p>
    <w:p w:rsidR="002617E8" w:rsidRDefault="002617E8">
      <w:pPr>
        <w:pStyle w:val="ConsPlusNormal"/>
        <w:jc w:val="both"/>
      </w:pPr>
      <w:r>
        <w:t xml:space="preserve">(п. 8.1 введен </w:t>
      </w:r>
      <w:hyperlink r:id="rId151">
        <w:r>
          <w:rPr>
            <w:color w:val="0000FF"/>
          </w:rPr>
          <w:t>постановлением</w:t>
        </w:r>
      </w:hyperlink>
      <w:r>
        <w:t xml:space="preserve"> Правительства РО от 18.07.2018 N 461)</w:t>
      </w:r>
    </w:p>
    <w:p w:rsidR="002617E8" w:rsidRDefault="002617E8">
      <w:pPr>
        <w:pStyle w:val="ConsPlusNormal"/>
        <w:spacing w:before="220"/>
        <w:ind w:firstLine="540"/>
        <w:jc w:val="both"/>
      </w:pPr>
      <w:bookmarkStart w:id="28" w:name="P246"/>
      <w:bookmarkEnd w:id="28"/>
      <w:r>
        <w:t xml:space="preserve">9. Арендная плата за земельные участки, находящиеся в государственной собственности Ростовской области, в соответствии с </w:t>
      </w:r>
      <w:hyperlink r:id="rId152">
        <w:r>
          <w:rPr>
            <w:color w:val="0000FF"/>
          </w:rPr>
          <w:t>частью 3 статьи 33</w:t>
        </w:r>
      </w:hyperlink>
      <w:r>
        <w:t xml:space="preserve"> Федерального закона от 07.06.2013 N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устанавливается:</w:t>
      </w:r>
    </w:p>
    <w:p w:rsidR="002617E8" w:rsidRDefault="002617E8">
      <w:pPr>
        <w:pStyle w:val="ConsPlusNormal"/>
        <w:spacing w:before="220"/>
        <w:ind w:firstLine="540"/>
        <w:jc w:val="both"/>
      </w:pPr>
      <w:r>
        <w:t>а) в отношении земельных участков, предназначенных для размещения объектов инфраструктуры, которые предназначены для подготовки и проведения в Российской Федерации чемпионата мира по футболу FIFA 2018 года, Кубка конфедераций FIFA 2017 года и финансирование строительства которых предусмотрено полностью за счет средств юридических лиц, и предоставленных таким лицам, в размере:</w:t>
      </w:r>
    </w:p>
    <w:p w:rsidR="002617E8" w:rsidRDefault="002617E8">
      <w:pPr>
        <w:pStyle w:val="ConsPlusNormal"/>
        <w:spacing w:before="220"/>
        <w:ind w:firstLine="540"/>
        <w:jc w:val="both"/>
      </w:pPr>
      <w:r>
        <w:t>0,5 процента кадастровой стоимости земельного участка, предоставленного (занятого) для размещения объектов спорта;</w:t>
      </w:r>
    </w:p>
    <w:p w:rsidR="002617E8" w:rsidRDefault="002617E8">
      <w:pPr>
        <w:pStyle w:val="ConsPlusNormal"/>
        <w:spacing w:before="220"/>
        <w:ind w:firstLine="540"/>
        <w:jc w:val="both"/>
      </w:pPr>
      <w:r>
        <w:t>2,1 рубля за кв. метр - в отношении земельных участков, которые предоставлены (заняты) для размещения аэродромов, пассажиропоток которых составляет 5 млн. и более человек в год;</w:t>
      </w:r>
    </w:p>
    <w:p w:rsidR="002617E8" w:rsidRDefault="002617E8">
      <w:pPr>
        <w:pStyle w:val="ConsPlusNormal"/>
        <w:spacing w:before="220"/>
        <w:ind w:firstLine="540"/>
        <w:jc w:val="both"/>
      </w:pPr>
      <w:r>
        <w:t>4,2 рубля за кв. метр - в отношении земельных участков, которые предоставлены (заняты) для размещения аэропортов, пассажиропоток которых составляет 5 млн. и более человек в год;</w:t>
      </w:r>
    </w:p>
    <w:p w:rsidR="002617E8" w:rsidRDefault="002617E8">
      <w:pPr>
        <w:pStyle w:val="ConsPlusNormal"/>
        <w:spacing w:before="220"/>
        <w:ind w:firstLine="540"/>
        <w:jc w:val="both"/>
      </w:pPr>
      <w:r>
        <w:t>0,10 рубля за кв. метр - в отношении земельных участков, которые предоставлены (заняты) для размещения аэродромов, пассажиропоток которых составляет 1 млн. и более человек в год;</w:t>
      </w:r>
    </w:p>
    <w:p w:rsidR="002617E8" w:rsidRDefault="002617E8">
      <w:pPr>
        <w:pStyle w:val="ConsPlusNormal"/>
        <w:spacing w:before="220"/>
        <w:ind w:firstLine="540"/>
        <w:jc w:val="both"/>
      </w:pPr>
      <w:r>
        <w:lastRenderedPageBreak/>
        <w:t>2,1 рубля за кв. метр - в отношении земельных участков, которые предоставлены (заняты) для размещения аэропортов, пассажиропоток которых составляет 1 млн. и более человек в год;</w:t>
      </w:r>
    </w:p>
    <w:p w:rsidR="002617E8" w:rsidRDefault="002617E8">
      <w:pPr>
        <w:pStyle w:val="ConsPlusNormal"/>
        <w:spacing w:before="220"/>
        <w:ind w:firstLine="540"/>
        <w:jc w:val="both"/>
      </w:pPr>
      <w:r>
        <w:t>0,05 рубля за кв. метр - в отношении земельных участков, которые предоставлены (заняты) для размещения аэропортов и аэродромов, пассажиропоток которых составляет менее 1 млн. человек в год;</w:t>
      </w:r>
    </w:p>
    <w:p w:rsidR="002617E8" w:rsidRDefault="002617E8">
      <w:pPr>
        <w:pStyle w:val="ConsPlusNormal"/>
        <w:spacing w:before="220"/>
        <w:ind w:firstLine="540"/>
        <w:jc w:val="both"/>
      </w:pPr>
      <w:r>
        <w:t>0,7 процента кадастровой стоимости земельного участка, предоставленного (занятого) для размещения трубопроводов и иных объектов, используемых в сфере водоснабжения, водоотведения;</w:t>
      </w:r>
    </w:p>
    <w:p w:rsidR="002617E8" w:rsidRDefault="002617E8">
      <w:pPr>
        <w:pStyle w:val="ConsPlusNormal"/>
        <w:spacing w:before="220"/>
        <w:ind w:firstLine="540"/>
        <w:jc w:val="both"/>
      </w:pPr>
      <w:r>
        <w:t>1,5 процента кадастровой стоимости земельного участка, предоставленного (занятого) для размещения объектов электроэнергетики (за исключением генерирующих мощностей) либо занятых такими объектами, но не более 9,27 рубля за кв. метр;</w:t>
      </w:r>
    </w:p>
    <w:p w:rsidR="002617E8" w:rsidRDefault="002617E8">
      <w:pPr>
        <w:pStyle w:val="ConsPlusNormal"/>
        <w:spacing w:before="220"/>
        <w:ind w:firstLine="540"/>
        <w:jc w:val="both"/>
      </w:pPr>
      <w:r>
        <w:t>б) 2,0 процента кадастровой стоимости земельного участка, предоставленного для размещения гостиниц категорий "четыре звезды" и "пять звезд";</w:t>
      </w:r>
    </w:p>
    <w:p w:rsidR="002617E8" w:rsidRDefault="002617E8">
      <w:pPr>
        <w:pStyle w:val="ConsPlusNormal"/>
        <w:spacing w:before="220"/>
        <w:ind w:firstLine="540"/>
        <w:jc w:val="both"/>
      </w:pPr>
      <w:r>
        <w:t>в) 1,0 процента кадастровой стоимости земельного участка, предоставленного для размещения гостиниц иных категорий.</w:t>
      </w:r>
    </w:p>
    <w:p w:rsidR="002617E8" w:rsidRDefault="002617E8">
      <w:pPr>
        <w:pStyle w:val="ConsPlusNormal"/>
        <w:spacing w:before="220"/>
        <w:ind w:firstLine="540"/>
        <w:jc w:val="both"/>
      </w:pPr>
      <w:bookmarkStart w:id="29" w:name="P258"/>
      <w:bookmarkEnd w:id="29"/>
      <w:r>
        <w:t xml:space="preserve">9.1.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153">
        <w:r>
          <w:rPr>
            <w:color w:val="0000FF"/>
          </w:rPr>
          <w:t>законом</w:t>
        </w:r>
      </w:hyperlink>
      <w:r>
        <w:t xml:space="preserve"> от 21.12.2001 N 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2617E8" w:rsidRDefault="002617E8">
      <w:pPr>
        <w:pStyle w:val="ConsPlusNormal"/>
        <w:jc w:val="both"/>
      </w:pPr>
      <w:r>
        <w:t xml:space="preserve">(п. 9.1 введен </w:t>
      </w:r>
      <w:hyperlink r:id="rId154">
        <w:r>
          <w:rPr>
            <w:color w:val="0000FF"/>
          </w:rPr>
          <w:t>постановлением</w:t>
        </w:r>
      </w:hyperlink>
      <w:r>
        <w:t xml:space="preserve"> Правительства РО от 20.11.2023 N 835)</w:t>
      </w:r>
    </w:p>
    <w:p w:rsidR="002617E8" w:rsidRDefault="002617E8">
      <w:pPr>
        <w:pStyle w:val="ConsPlusNormal"/>
        <w:spacing w:before="220"/>
        <w:ind w:firstLine="540"/>
        <w:jc w:val="both"/>
      </w:pPr>
      <w:bookmarkStart w:id="30" w:name="P260"/>
      <w:bookmarkEnd w:id="30"/>
      <w:r>
        <w:t xml:space="preserve">9.2. Размер арендной платы за земельный участок, предоставленный в порядке реализации первоочередного права на приобретение земельного участка в соответствии с Федеральным </w:t>
      </w:r>
      <w:hyperlink r:id="rId155">
        <w:r>
          <w:rPr>
            <w:color w:val="0000FF"/>
          </w:rPr>
          <w:t>законом</w:t>
        </w:r>
      </w:hyperlink>
      <w:r>
        <w:t xml:space="preserve"> от 12.01.1995 N 5-ФЗ "О ветеранах"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а также членам его семьи, устанавливается равным одному рублю в год, вне зависимости от площади земельного участка.</w:t>
      </w:r>
    </w:p>
    <w:p w:rsidR="002617E8" w:rsidRDefault="002617E8">
      <w:pPr>
        <w:pStyle w:val="ConsPlusNormal"/>
        <w:jc w:val="both"/>
      </w:pPr>
      <w:r>
        <w:t xml:space="preserve">(п. 9.2 введен </w:t>
      </w:r>
      <w:hyperlink r:id="rId156">
        <w:r>
          <w:rPr>
            <w:color w:val="0000FF"/>
          </w:rPr>
          <w:t>постановлением</w:t>
        </w:r>
      </w:hyperlink>
      <w:r>
        <w:t xml:space="preserve"> Правительства РО от 28.04.2025 N 325)</w:t>
      </w:r>
    </w:p>
    <w:p w:rsidR="002617E8" w:rsidRDefault="002617E8">
      <w:pPr>
        <w:pStyle w:val="ConsPlusNormal"/>
        <w:spacing w:before="220"/>
        <w:ind w:firstLine="540"/>
        <w:jc w:val="both"/>
      </w:pPr>
      <w:r>
        <w:t>9.3. При расчете арендной платы за земельный участок, предоставленный в аренду образовательной организации, осуществляющей деятельность по подготовке граждан по военно-учетным специальностям для Вооруженных Сил Российской Федерации за счет субсидий федерального бюджета, к размеру арендной платы применяется коэффициент 0,5.</w:t>
      </w:r>
    </w:p>
    <w:p w:rsidR="002617E8" w:rsidRDefault="002617E8">
      <w:pPr>
        <w:pStyle w:val="ConsPlusNormal"/>
        <w:jc w:val="both"/>
      </w:pPr>
      <w:r>
        <w:t xml:space="preserve">(п. 9.3 введен </w:t>
      </w:r>
      <w:hyperlink r:id="rId157">
        <w:r>
          <w:rPr>
            <w:color w:val="0000FF"/>
          </w:rPr>
          <w:t>постановлением</w:t>
        </w:r>
      </w:hyperlink>
      <w:r>
        <w:t xml:space="preserve"> Правительства РО от 28.04.2025 N 325)</w:t>
      </w:r>
    </w:p>
    <w:p w:rsidR="002617E8" w:rsidRDefault="002617E8">
      <w:pPr>
        <w:pStyle w:val="ConsPlusNormal"/>
        <w:spacing w:before="220"/>
        <w:ind w:firstLine="540"/>
        <w:jc w:val="both"/>
      </w:pPr>
      <w:r>
        <w:t xml:space="preserve">9.4. Размер арендной платы за земельный участок, предоставленный казачьим обществам, внесенным в государственный реестр казачьих обществ в Российской Федерации, на основании </w:t>
      </w:r>
      <w:hyperlink r:id="rId158">
        <w:r>
          <w:rPr>
            <w:color w:val="0000FF"/>
          </w:rPr>
          <w:t>подпункта 17 пункта 2 статьи 39.6</w:t>
        </w:r>
      </w:hyperlink>
      <w:r>
        <w:t xml:space="preserve"> Земельного кодекса Российской Федерации, устанавливается равным 0,3 процента кадастровой стоимости земельного участка.</w:t>
      </w:r>
    </w:p>
    <w:p w:rsidR="002617E8" w:rsidRDefault="002617E8">
      <w:pPr>
        <w:pStyle w:val="ConsPlusNormal"/>
        <w:jc w:val="both"/>
      </w:pPr>
      <w:r>
        <w:t xml:space="preserve">(п. 9.4 введен </w:t>
      </w:r>
      <w:hyperlink r:id="rId159">
        <w:r>
          <w:rPr>
            <w:color w:val="0000FF"/>
          </w:rPr>
          <w:t>постановлением</w:t>
        </w:r>
      </w:hyperlink>
      <w:r>
        <w:t xml:space="preserve"> Правительства РО от 23.03.2026 N 220)</w:t>
      </w:r>
    </w:p>
    <w:p w:rsidR="002617E8" w:rsidRDefault="002617E8">
      <w:pPr>
        <w:pStyle w:val="ConsPlusNormal"/>
        <w:spacing w:before="220"/>
        <w:ind w:firstLine="540"/>
        <w:jc w:val="both"/>
      </w:pPr>
      <w:r>
        <w:t xml:space="preserve">9.5. Размер годовой арендной платы за земельный участок, предоставленный для осуществления предпринимательской деятельности ветерану боевых действий, принимающему (принимавшему) участие в специальной военной операции, содействующему (содействовавшему) выполнению задач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а также членам его семьи, </w:t>
      </w:r>
      <w:r>
        <w:lastRenderedPageBreak/>
        <w:t>устанавливается равным 50 процентам от размера годовой арендной платы, рассчитанного в соответствии с настоящим Порядком.</w:t>
      </w:r>
    </w:p>
    <w:p w:rsidR="002617E8" w:rsidRDefault="002617E8">
      <w:pPr>
        <w:pStyle w:val="ConsPlusNormal"/>
        <w:jc w:val="both"/>
      </w:pPr>
      <w:r>
        <w:t xml:space="preserve">(п. 9.5 введен </w:t>
      </w:r>
      <w:hyperlink r:id="rId160">
        <w:r>
          <w:rPr>
            <w:color w:val="0000FF"/>
          </w:rPr>
          <w:t>постановлением</w:t>
        </w:r>
      </w:hyperlink>
      <w:r>
        <w:t xml:space="preserve"> Правительства РО от 09.06.2026 N 488)</w:t>
      </w:r>
    </w:p>
    <w:p w:rsidR="002617E8" w:rsidRDefault="002617E8">
      <w:pPr>
        <w:pStyle w:val="ConsPlusNormal"/>
        <w:spacing w:before="220"/>
        <w:ind w:firstLine="540"/>
        <w:jc w:val="both"/>
      </w:pPr>
      <w:r>
        <w:t>10. В случае если право на заключение договора аренды земельного участка, находящегося в государственной собственности Ростовской области, приобретается на торгах, то размер ежегодной арендной платы или размер первого арендного платежа за земельный участок определяется по результатам таких торгов.</w:t>
      </w:r>
    </w:p>
    <w:p w:rsidR="002617E8" w:rsidRDefault="002617E8">
      <w:pPr>
        <w:pStyle w:val="ConsPlusNormal"/>
        <w:spacing w:before="220"/>
        <w:ind w:firstLine="540"/>
        <w:jc w:val="both"/>
      </w:pPr>
      <w:r>
        <w:t>При этом начальная цена предмета аукциона на право заключения договора аренды земельного участка определяется в размере 3 процентов кадастровой стоимости земельного участка.</w:t>
      </w:r>
    </w:p>
    <w:p w:rsidR="002617E8" w:rsidRDefault="002617E8">
      <w:pPr>
        <w:pStyle w:val="ConsPlusNormal"/>
        <w:jc w:val="both"/>
      </w:pPr>
      <w:r>
        <w:t xml:space="preserve">(в ред. </w:t>
      </w:r>
      <w:hyperlink r:id="rId161">
        <w:r>
          <w:rPr>
            <w:color w:val="0000FF"/>
          </w:rPr>
          <w:t>постановления</w:t>
        </w:r>
      </w:hyperlink>
      <w:r>
        <w:t xml:space="preserve"> Правительства РО от 02.03.2026 N 165)</w:t>
      </w:r>
    </w:p>
    <w:p w:rsidR="002617E8" w:rsidRDefault="002617E8">
      <w:pPr>
        <w:pStyle w:val="ConsPlusNormal"/>
        <w:spacing w:before="220"/>
        <w:ind w:firstLine="540"/>
        <w:jc w:val="both"/>
      </w:pPr>
      <w:bookmarkStart w:id="31" w:name="P271"/>
      <w:bookmarkEnd w:id="31"/>
      <w:r>
        <w:t xml:space="preserve">11. Размер ежегодной арендной платы за земельные участки в случаях, не указанных в </w:t>
      </w:r>
      <w:hyperlink w:anchor="P192">
        <w:r>
          <w:rPr>
            <w:color w:val="0000FF"/>
          </w:rPr>
          <w:t>пунктах 1</w:t>
        </w:r>
      </w:hyperlink>
      <w:r>
        <w:t xml:space="preserve"> - </w:t>
      </w:r>
      <w:hyperlink w:anchor="P260">
        <w:r>
          <w:rPr>
            <w:color w:val="0000FF"/>
          </w:rPr>
          <w:t>9.2</w:t>
        </w:r>
      </w:hyperlink>
      <w:r>
        <w:t xml:space="preserve"> настоящего Порядка, определяется в размере 2 процентов кадастровой стоимости земельного участка.</w:t>
      </w:r>
    </w:p>
    <w:p w:rsidR="002617E8" w:rsidRDefault="002617E8">
      <w:pPr>
        <w:pStyle w:val="ConsPlusNormal"/>
        <w:jc w:val="both"/>
      </w:pPr>
      <w:r>
        <w:t xml:space="preserve">(в ред. постановлений Правительства РО от 18.08.2020 </w:t>
      </w:r>
      <w:hyperlink r:id="rId162">
        <w:r>
          <w:rPr>
            <w:color w:val="0000FF"/>
          </w:rPr>
          <w:t>N 729</w:t>
        </w:r>
      </w:hyperlink>
      <w:r>
        <w:t xml:space="preserve">, от 20.11.2023 </w:t>
      </w:r>
      <w:hyperlink r:id="rId163">
        <w:r>
          <w:rPr>
            <w:color w:val="0000FF"/>
          </w:rPr>
          <w:t>N 835</w:t>
        </w:r>
      </w:hyperlink>
      <w:r>
        <w:t xml:space="preserve">, от 28.04.2025 </w:t>
      </w:r>
      <w:hyperlink r:id="rId164">
        <w:r>
          <w:rPr>
            <w:color w:val="0000FF"/>
          </w:rPr>
          <w:t>N 325</w:t>
        </w:r>
      </w:hyperlink>
      <w:r>
        <w:t>)</w:t>
      </w:r>
    </w:p>
    <w:p w:rsidR="002617E8" w:rsidRDefault="002617E8">
      <w:pPr>
        <w:pStyle w:val="ConsPlusNormal"/>
        <w:spacing w:before="220"/>
        <w:ind w:firstLine="540"/>
        <w:jc w:val="both"/>
      </w:pPr>
      <w:bookmarkStart w:id="32" w:name="P273"/>
      <w:bookmarkEnd w:id="32"/>
      <w:r>
        <w:t>12. Размер арендной платы за использование земельного участка, находящегося в государственной собственности Ростовской области, предоставленного для целей жилищного строительства, в случае если по истечении 3 лет со дня предоставления в аренду земельного участка, не введен в эксплуатацию построенный на земельном участке объект недвижимости, устанавливается равным 2-кратной налоговой ставке земельного налога на соответствующий земельный участок, находящийся в государственной собственности Ростовской области, если иное не установлено земельным законодательством Российской Федерации.</w:t>
      </w:r>
    </w:p>
    <w:p w:rsidR="002617E8" w:rsidRDefault="002617E8">
      <w:pPr>
        <w:pStyle w:val="ConsPlusNormal"/>
        <w:jc w:val="both"/>
      </w:pPr>
      <w:r>
        <w:t xml:space="preserve">(в ред. </w:t>
      </w:r>
      <w:hyperlink r:id="rId165">
        <w:r>
          <w:rPr>
            <w:color w:val="0000FF"/>
          </w:rPr>
          <w:t>постановления</w:t>
        </w:r>
      </w:hyperlink>
      <w:r>
        <w:t xml:space="preserve"> Правительства РО от 20.11.2023 N 835)</w:t>
      </w:r>
    </w:p>
    <w:p w:rsidR="002617E8" w:rsidRDefault="002617E8">
      <w:pPr>
        <w:pStyle w:val="ConsPlusNormal"/>
        <w:spacing w:before="220"/>
        <w:ind w:firstLine="540"/>
        <w:jc w:val="both"/>
      </w:pPr>
      <w:r>
        <w:t xml:space="preserve">13. Размер арендной платы в процентах от кадастровой стоимости земельного участка, находящегося в государственной собственности Ростовской области, определяемый в соответствии с </w:t>
      </w:r>
      <w:hyperlink w:anchor="P192">
        <w:r>
          <w:rPr>
            <w:color w:val="0000FF"/>
          </w:rPr>
          <w:t>пунктами 1</w:t>
        </w:r>
      </w:hyperlink>
      <w:r>
        <w:t xml:space="preserve">, </w:t>
      </w:r>
      <w:hyperlink w:anchor="P210">
        <w:r>
          <w:rPr>
            <w:color w:val="0000FF"/>
          </w:rPr>
          <w:t>6</w:t>
        </w:r>
      </w:hyperlink>
      <w:r>
        <w:t xml:space="preserve">, </w:t>
      </w:r>
      <w:hyperlink w:anchor="P214">
        <w:r>
          <w:rPr>
            <w:color w:val="0000FF"/>
          </w:rPr>
          <w:t>7</w:t>
        </w:r>
      </w:hyperlink>
      <w:r>
        <w:t xml:space="preserve">, </w:t>
      </w:r>
      <w:hyperlink w:anchor="P216">
        <w:r>
          <w:rPr>
            <w:color w:val="0000FF"/>
          </w:rPr>
          <w:t>7.1</w:t>
        </w:r>
      </w:hyperlink>
      <w:r>
        <w:t xml:space="preserve">, </w:t>
      </w:r>
      <w:hyperlink w:anchor="P221">
        <w:r>
          <w:rPr>
            <w:color w:val="0000FF"/>
          </w:rPr>
          <w:t>7.3</w:t>
        </w:r>
      </w:hyperlink>
      <w:r>
        <w:t xml:space="preserve">, </w:t>
      </w:r>
      <w:hyperlink w:anchor="P227">
        <w:r>
          <w:rPr>
            <w:color w:val="0000FF"/>
          </w:rPr>
          <w:t>8</w:t>
        </w:r>
      </w:hyperlink>
      <w:r>
        <w:t xml:space="preserve">, </w:t>
      </w:r>
      <w:hyperlink w:anchor="P246">
        <w:r>
          <w:rPr>
            <w:color w:val="0000FF"/>
          </w:rPr>
          <w:t>9</w:t>
        </w:r>
      </w:hyperlink>
      <w:r>
        <w:t xml:space="preserve">, </w:t>
      </w:r>
      <w:hyperlink w:anchor="P271">
        <w:r>
          <w:rPr>
            <w:color w:val="0000FF"/>
          </w:rPr>
          <w:t>11</w:t>
        </w:r>
      </w:hyperlink>
      <w:r>
        <w:t xml:space="preserve"> настоящего Порядка, определяется путем последовательного перемножения кадастровой стоимости земельного участка, ставки арендной платы и индексов уровня инфляции, предусмотренных областным законом об областном бюджете на очередной финансовый год и плановый период и установленных по состоянию на начало очередного финансового года.</w:t>
      </w:r>
    </w:p>
    <w:p w:rsidR="002617E8" w:rsidRDefault="002617E8">
      <w:pPr>
        <w:pStyle w:val="ConsPlusNormal"/>
        <w:jc w:val="both"/>
      </w:pPr>
      <w:r>
        <w:t xml:space="preserve">(в ред. постановлений Правительства РО от 18.07.2018 </w:t>
      </w:r>
      <w:hyperlink r:id="rId166">
        <w:r>
          <w:rPr>
            <w:color w:val="0000FF"/>
          </w:rPr>
          <w:t>N 461</w:t>
        </w:r>
      </w:hyperlink>
      <w:r>
        <w:t xml:space="preserve">, от 21.01.2020 </w:t>
      </w:r>
      <w:hyperlink r:id="rId167">
        <w:r>
          <w:rPr>
            <w:color w:val="0000FF"/>
          </w:rPr>
          <w:t>N 26</w:t>
        </w:r>
      </w:hyperlink>
      <w:r>
        <w:t xml:space="preserve">, от 18.08.2020 </w:t>
      </w:r>
      <w:hyperlink r:id="rId168">
        <w:r>
          <w:rPr>
            <w:color w:val="0000FF"/>
          </w:rPr>
          <w:t>N 729</w:t>
        </w:r>
      </w:hyperlink>
      <w:r>
        <w:t xml:space="preserve">, от 20.11.2023 </w:t>
      </w:r>
      <w:hyperlink r:id="rId169">
        <w:r>
          <w:rPr>
            <w:color w:val="0000FF"/>
          </w:rPr>
          <w:t>N 835</w:t>
        </w:r>
      </w:hyperlink>
      <w:r>
        <w:t>)</w:t>
      </w:r>
    </w:p>
    <w:p w:rsidR="002617E8" w:rsidRDefault="002617E8">
      <w:pPr>
        <w:pStyle w:val="ConsPlusNormal"/>
        <w:spacing w:before="220"/>
        <w:ind w:firstLine="540"/>
        <w:jc w:val="both"/>
      </w:pPr>
      <w:r>
        <w:t>При этом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2617E8" w:rsidRDefault="002617E8">
      <w:pPr>
        <w:pStyle w:val="ConsPlusNormal"/>
        <w:spacing w:before="220"/>
        <w:ind w:firstLine="540"/>
        <w:jc w:val="both"/>
      </w:pPr>
      <w:r>
        <w:t xml:space="preserve">14. При определении размера годовой арендной платы в соответствии со ставками арендной платы в случаях, указанных в </w:t>
      </w:r>
      <w:hyperlink w:anchor="P193">
        <w:r>
          <w:rPr>
            <w:color w:val="0000FF"/>
          </w:rPr>
          <w:t>пункте 2</w:t>
        </w:r>
      </w:hyperlink>
      <w:r>
        <w:t xml:space="preserve"> настоящего Порядка, проводится ежегодная индексация арендной платы с учетом размера уровня инфляции, предусмотренного областным законом об областном бюджете на очередной финансовый год и плановый период и установленного по состоянию на начало очередного финансового года, начиная с года, следующего за годом, в котором заключен договор аренды земельного участка.</w:t>
      </w:r>
    </w:p>
    <w:p w:rsidR="002617E8" w:rsidRDefault="002617E8">
      <w:pPr>
        <w:pStyle w:val="ConsPlusNormal"/>
        <w:jc w:val="both"/>
      </w:pPr>
      <w:r>
        <w:t xml:space="preserve">(в ред. </w:t>
      </w:r>
      <w:hyperlink r:id="rId170">
        <w:r>
          <w:rPr>
            <w:color w:val="0000FF"/>
          </w:rPr>
          <w:t>постановления</w:t>
        </w:r>
      </w:hyperlink>
      <w:r>
        <w:t xml:space="preserve"> Правительства РО от 21.01.2020 N 26)</w:t>
      </w:r>
    </w:p>
    <w:p w:rsidR="002617E8" w:rsidRDefault="002617E8">
      <w:pPr>
        <w:pStyle w:val="ConsPlusNormal"/>
        <w:spacing w:before="220"/>
        <w:ind w:firstLine="540"/>
        <w:jc w:val="both"/>
      </w:pPr>
      <w:r>
        <w:t>В случае изменения кадастровой стоимости земельного участка индексация размера арендной платы производится начиная с года, следующего за годом, в котором принято решение об утверждении результатов определения кадастровой стоимости земельных участков.</w:t>
      </w:r>
    </w:p>
    <w:p w:rsidR="002617E8" w:rsidRDefault="002617E8">
      <w:pPr>
        <w:pStyle w:val="ConsPlusNormal"/>
        <w:spacing w:before="220"/>
        <w:ind w:firstLine="540"/>
        <w:jc w:val="both"/>
      </w:pPr>
      <w:r>
        <w:lastRenderedPageBreak/>
        <w:t>15. Органы исполнительной власти Ростовской области при заключении договора аренды земельного участка, находящегося в государственной собственности Ростовской области, обязаны предусмотреть в таком договоре случаи и периодичность изменения в одностороннем порядке по требованию арендодателя арендной платы за использование земельного участка, находящегося в государственной собственности Ростовской области.</w:t>
      </w:r>
    </w:p>
    <w:p w:rsidR="002617E8" w:rsidRDefault="002617E8">
      <w:pPr>
        <w:pStyle w:val="ConsPlusNormal"/>
        <w:spacing w:before="220"/>
        <w:ind w:firstLine="540"/>
        <w:jc w:val="both"/>
      </w:pPr>
      <w:r>
        <w:t>В одностороннем порядке по требованию арендодателя размер годовой арендной платы за использование земельного участка, находящегося в государственной собственности Ростовской области, изменяется:</w:t>
      </w:r>
    </w:p>
    <w:p w:rsidR="002617E8" w:rsidRDefault="002617E8">
      <w:pPr>
        <w:pStyle w:val="ConsPlusNormal"/>
        <w:spacing w:before="220"/>
        <w:ind w:firstLine="540"/>
        <w:jc w:val="both"/>
      </w:pPr>
      <w:r>
        <w:t xml:space="preserve">путем ежегодной индексации с учетом уровня инфляции,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 за исключением размера ежегодной арендной платы, установленного </w:t>
      </w:r>
      <w:hyperlink w:anchor="P195">
        <w:r>
          <w:rPr>
            <w:color w:val="0000FF"/>
          </w:rPr>
          <w:t>пунктами 3</w:t>
        </w:r>
      </w:hyperlink>
      <w:r>
        <w:t xml:space="preserve">, </w:t>
      </w:r>
      <w:hyperlink w:anchor="P205">
        <w:r>
          <w:rPr>
            <w:color w:val="0000FF"/>
          </w:rPr>
          <w:t>5</w:t>
        </w:r>
      </w:hyperlink>
      <w:r>
        <w:t xml:space="preserve">, </w:t>
      </w:r>
      <w:hyperlink w:anchor="P219">
        <w:r>
          <w:rPr>
            <w:color w:val="0000FF"/>
          </w:rPr>
          <w:t>7.2</w:t>
        </w:r>
      </w:hyperlink>
      <w:r>
        <w:t xml:space="preserve">, </w:t>
      </w:r>
      <w:hyperlink w:anchor="P243">
        <w:r>
          <w:rPr>
            <w:color w:val="0000FF"/>
          </w:rPr>
          <w:t>8.1</w:t>
        </w:r>
      </w:hyperlink>
      <w:r>
        <w:t xml:space="preserve">, </w:t>
      </w:r>
      <w:hyperlink w:anchor="P258">
        <w:r>
          <w:rPr>
            <w:color w:val="0000FF"/>
          </w:rPr>
          <w:t>9.1</w:t>
        </w:r>
      </w:hyperlink>
      <w:r>
        <w:t xml:space="preserve">, </w:t>
      </w:r>
      <w:hyperlink w:anchor="P260">
        <w:r>
          <w:rPr>
            <w:color w:val="0000FF"/>
          </w:rPr>
          <w:t>9.2</w:t>
        </w:r>
      </w:hyperlink>
      <w:r>
        <w:t xml:space="preserve">, </w:t>
      </w:r>
      <w:hyperlink w:anchor="P273">
        <w:r>
          <w:rPr>
            <w:color w:val="0000FF"/>
          </w:rPr>
          <w:t>12</w:t>
        </w:r>
      </w:hyperlink>
      <w:r>
        <w:t xml:space="preserve"> настоящего Порядка;</w:t>
      </w:r>
    </w:p>
    <w:p w:rsidR="002617E8" w:rsidRDefault="002617E8">
      <w:pPr>
        <w:pStyle w:val="ConsPlusNormal"/>
        <w:jc w:val="both"/>
      </w:pPr>
      <w:r>
        <w:t xml:space="preserve">(в ред. постановлений Правительства РО от 21.01.2020 </w:t>
      </w:r>
      <w:hyperlink r:id="rId171">
        <w:r>
          <w:rPr>
            <w:color w:val="0000FF"/>
          </w:rPr>
          <w:t>N 26</w:t>
        </w:r>
      </w:hyperlink>
      <w:r>
        <w:t xml:space="preserve">, от 20.11.2023 </w:t>
      </w:r>
      <w:hyperlink r:id="rId172">
        <w:r>
          <w:rPr>
            <w:color w:val="0000FF"/>
          </w:rPr>
          <w:t>N 835</w:t>
        </w:r>
      </w:hyperlink>
      <w:r>
        <w:t xml:space="preserve">, от 28.04.2025 </w:t>
      </w:r>
      <w:hyperlink r:id="rId173">
        <w:r>
          <w:rPr>
            <w:color w:val="0000FF"/>
          </w:rPr>
          <w:t>N 325</w:t>
        </w:r>
      </w:hyperlink>
      <w:r>
        <w:t>)</w:t>
      </w:r>
    </w:p>
    <w:p w:rsidR="002617E8" w:rsidRDefault="002617E8">
      <w:pPr>
        <w:pStyle w:val="ConsPlusNormal"/>
        <w:spacing w:before="220"/>
        <w:ind w:firstLine="540"/>
        <w:jc w:val="both"/>
      </w:pPr>
      <w:r>
        <w:t>в связи с изменением кадастровой стоимости земельного участка. При этом арендная плата, рассчитанная в процентах от кадастровой стоимости земельного участка, находящегося в государственной собственности Ростовской области, подлежит перерасчету по состоянию на 1 января, следующего за годом, в котором принято решение об утверждении результатов определения кадастровой стоимости земельных участков;</w:t>
      </w:r>
    </w:p>
    <w:p w:rsidR="002617E8" w:rsidRDefault="002617E8">
      <w:pPr>
        <w:pStyle w:val="ConsPlusNormal"/>
        <w:jc w:val="both"/>
      </w:pPr>
      <w:r>
        <w:t xml:space="preserve">(в ред. </w:t>
      </w:r>
      <w:hyperlink r:id="rId174">
        <w:r>
          <w:rPr>
            <w:color w:val="0000FF"/>
          </w:rPr>
          <w:t>постановления</w:t>
        </w:r>
      </w:hyperlink>
      <w:r>
        <w:t xml:space="preserve"> Правительства РО от 18.08.2020 N 729)</w:t>
      </w:r>
    </w:p>
    <w:p w:rsidR="002617E8" w:rsidRDefault="002617E8">
      <w:pPr>
        <w:pStyle w:val="ConsPlusNormal"/>
        <w:spacing w:before="220"/>
        <w:ind w:firstLine="540"/>
        <w:jc w:val="both"/>
      </w:pPr>
      <w:r>
        <w:t>в связи с изменением ставок арендной платы, значений и коэффициентов, используемых при расчете арендной платы, порядка определения размера арендной платы. При этом размер арендной платы считается измененным с момента вступления в силу соответствующих нормативных правовых актов об установлении (утверждении):</w:t>
      </w:r>
    </w:p>
    <w:p w:rsidR="002617E8" w:rsidRDefault="002617E8">
      <w:pPr>
        <w:pStyle w:val="ConsPlusNormal"/>
        <w:spacing w:before="220"/>
        <w:ind w:firstLine="540"/>
        <w:jc w:val="both"/>
      </w:pPr>
      <w:r>
        <w:t>ставок арендной платы;</w:t>
      </w:r>
    </w:p>
    <w:p w:rsidR="002617E8" w:rsidRDefault="002617E8">
      <w:pPr>
        <w:pStyle w:val="ConsPlusNormal"/>
        <w:spacing w:before="220"/>
        <w:ind w:firstLine="540"/>
        <w:jc w:val="both"/>
      </w:pPr>
      <w:r>
        <w:t xml:space="preserve">абзац утратил силу. - </w:t>
      </w:r>
      <w:hyperlink r:id="rId175">
        <w:r>
          <w:rPr>
            <w:color w:val="0000FF"/>
          </w:rPr>
          <w:t>Постановление</w:t>
        </w:r>
      </w:hyperlink>
      <w:r>
        <w:t xml:space="preserve"> Правительства РО от 18.09.2015 N 584;</w:t>
      </w:r>
    </w:p>
    <w:p w:rsidR="002617E8" w:rsidRDefault="002617E8">
      <w:pPr>
        <w:pStyle w:val="ConsPlusNormal"/>
        <w:spacing w:before="220"/>
        <w:ind w:firstLine="540"/>
        <w:jc w:val="both"/>
      </w:pPr>
      <w:r>
        <w:t>значений и коэффициентов, используемых при расчете арендной платы;</w:t>
      </w:r>
    </w:p>
    <w:p w:rsidR="002617E8" w:rsidRDefault="002617E8">
      <w:pPr>
        <w:pStyle w:val="ConsPlusNormal"/>
        <w:spacing w:before="220"/>
        <w:ind w:firstLine="540"/>
        <w:jc w:val="both"/>
      </w:pPr>
      <w:r>
        <w:t>порядка определения размера арендной платы.</w:t>
      </w:r>
    </w:p>
    <w:p w:rsidR="002617E8" w:rsidRDefault="002617E8">
      <w:pPr>
        <w:pStyle w:val="ConsPlusNormal"/>
        <w:spacing w:before="220"/>
        <w:ind w:firstLine="540"/>
        <w:jc w:val="both"/>
      </w:pPr>
      <w:r>
        <w:t xml:space="preserve">Абзацы десятый - двенадцатый утратили силу с 01.10.2020. - </w:t>
      </w:r>
      <w:hyperlink r:id="rId176">
        <w:r>
          <w:rPr>
            <w:color w:val="0000FF"/>
          </w:rPr>
          <w:t>Постановление</w:t>
        </w:r>
      </w:hyperlink>
      <w:r>
        <w:t xml:space="preserve"> Правительства РО от 18.08.2020 N 729.</w:t>
      </w:r>
    </w:p>
    <w:p w:rsidR="002617E8" w:rsidRDefault="002617E8">
      <w:pPr>
        <w:pStyle w:val="ConsPlusNormal"/>
        <w:spacing w:before="220"/>
        <w:ind w:firstLine="540"/>
        <w:jc w:val="both"/>
      </w:pPr>
      <w:r>
        <w:t>16. В случае если на стороне арендатора выступают несколько лиц,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rsidR="002617E8" w:rsidRDefault="002617E8">
      <w:pPr>
        <w:pStyle w:val="ConsPlusNormal"/>
        <w:spacing w:before="220"/>
        <w:ind w:firstLine="540"/>
        <w:jc w:val="both"/>
      </w:pPr>
      <w:bookmarkStart w:id="33" w:name="P294"/>
      <w:bookmarkEnd w:id="33"/>
      <w:r>
        <w:t>16.1. В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w:t>
      </w:r>
    </w:p>
    <w:p w:rsidR="002617E8" w:rsidRDefault="002617E8">
      <w:pPr>
        <w:pStyle w:val="ConsPlusNormal"/>
        <w:spacing w:before="220"/>
        <w:ind w:firstLine="540"/>
        <w:jc w:val="both"/>
      </w:pPr>
      <w:r>
        <w:t xml:space="preserve">Положения </w:t>
      </w:r>
      <w:hyperlink w:anchor="P294">
        <w:r>
          <w:rPr>
            <w:color w:val="0000FF"/>
          </w:rPr>
          <w:t>абзаца первого</w:t>
        </w:r>
      </w:hyperlink>
      <w:r>
        <w:t xml:space="preserve"> настоящего пункта не применяются при определении размера арендной платы по договорам аренды земельного участка в случае, если на стороне арендатора выступают несколько лиц, а также в случаях, предусмотренных </w:t>
      </w:r>
      <w:hyperlink w:anchor="P193">
        <w:r>
          <w:rPr>
            <w:color w:val="0000FF"/>
          </w:rPr>
          <w:t>пунктами 2</w:t>
        </w:r>
      </w:hyperlink>
      <w:r>
        <w:t xml:space="preserve">, </w:t>
      </w:r>
      <w:hyperlink w:anchor="P219">
        <w:r>
          <w:rPr>
            <w:color w:val="0000FF"/>
          </w:rPr>
          <w:t>7.2</w:t>
        </w:r>
      </w:hyperlink>
      <w:r>
        <w:t xml:space="preserve">, </w:t>
      </w:r>
      <w:hyperlink w:anchor="P221">
        <w:r>
          <w:rPr>
            <w:color w:val="0000FF"/>
          </w:rPr>
          <w:t>7.3</w:t>
        </w:r>
      </w:hyperlink>
      <w:r>
        <w:t xml:space="preserve"> настоящего Порядка.</w:t>
      </w:r>
    </w:p>
    <w:p w:rsidR="002617E8" w:rsidRDefault="002617E8">
      <w:pPr>
        <w:pStyle w:val="ConsPlusNormal"/>
        <w:jc w:val="both"/>
      </w:pPr>
      <w:r>
        <w:t xml:space="preserve">(п. 16.1 введен </w:t>
      </w:r>
      <w:hyperlink r:id="rId177">
        <w:r>
          <w:rPr>
            <w:color w:val="0000FF"/>
          </w:rPr>
          <w:t>постановлением</w:t>
        </w:r>
      </w:hyperlink>
      <w:r>
        <w:t xml:space="preserve"> Правительства РО от 08.12.2025 N 196)</w:t>
      </w:r>
    </w:p>
    <w:p w:rsidR="002617E8" w:rsidRDefault="002617E8">
      <w:pPr>
        <w:pStyle w:val="ConsPlusNormal"/>
        <w:spacing w:before="220"/>
        <w:ind w:firstLine="540"/>
        <w:jc w:val="both"/>
      </w:pPr>
      <w:r>
        <w:t xml:space="preserve">17. Арендная плата за использование земельных участков, находящихся в государственной </w:t>
      </w:r>
      <w:r>
        <w:lastRenderedPageBreak/>
        <w:t>собственности Ростовской области, вносится равными долями ежемесячно, не позднее 20 числа отчетного месяца, в соответствии с условиями договора аренды земельного участка.</w:t>
      </w:r>
    </w:p>
    <w:p w:rsidR="002617E8" w:rsidRDefault="002617E8">
      <w:pPr>
        <w:pStyle w:val="ConsPlusNormal"/>
        <w:jc w:val="both"/>
      </w:pPr>
    </w:p>
    <w:p w:rsidR="002617E8" w:rsidRDefault="002617E8">
      <w:pPr>
        <w:pStyle w:val="ConsPlusNormal"/>
        <w:jc w:val="right"/>
      </w:pPr>
      <w:r>
        <w:t>Начальник управления</w:t>
      </w:r>
    </w:p>
    <w:p w:rsidR="002617E8" w:rsidRDefault="002617E8">
      <w:pPr>
        <w:pStyle w:val="ConsPlusNormal"/>
        <w:jc w:val="right"/>
      </w:pPr>
      <w:r>
        <w:t>документационного обеспечения</w:t>
      </w:r>
    </w:p>
    <w:p w:rsidR="002617E8" w:rsidRDefault="002617E8">
      <w:pPr>
        <w:pStyle w:val="ConsPlusNormal"/>
        <w:jc w:val="right"/>
      </w:pPr>
      <w:r>
        <w:t>Правительства Ростовской области</w:t>
      </w:r>
    </w:p>
    <w:p w:rsidR="002617E8" w:rsidRDefault="002617E8">
      <w:pPr>
        <w:pStyle w:val="ConsPlusNormal"/>
        <w:jc w:val="right"/>
      </w:pPr>
      <w:r>
        <w:t>Т.А.РОДИОНЧЕНКО</w:t>
      </w:r>
    </w:p>
    <w:p w:rsidR="002617E8" w:rsidRDefault="002617E8">
      <w:pPr>
        <w:pStyle w:val="ConsPlusNormal"/>
        <w:jc w:val="both"/>
      </w:pPr>
    </w:p>
    <w:p w:rsidR="002617E8" w:rsidRDefault="002617E8">
      <w:pPr>
        <w:pStyle w:val="ConsPlusNormal"/>
        <w:jc w:val="both"/>
      </w:pPr>
    </w:p>
    <w:p w:rsidR="002617E8" w:rsidRDefault="002617E8">
      <w:pPr>
        <w:pStyle w:val="ConsPlusNormal"/>
        <w:pBdr>
          <w:bottom w:val="single" w:sz="6" w:space="0" w:color="auto"/>
        </w:pBdr>
        <w:spacing w:before="100" w:after="100"/>
        <w:jc w:val="both"/>
        <w:rPr>
          <w:sz w:val="2"/>
          <w:szCs w:val="2"/>
        </w:rPr>
      </w:pPr>
    </w:p>
    <w:p w:rsidR="006D4059" w:rsidRDefault="006D4059"/>
    <w:sectPr w:rsidR="006D4059" w:rsidSect="00753A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617E8"/>
    <w:rsid w:val="000113DB"/>
    <w:rsid w:val="00054E3E"/>
    <w:rsid w:val="000E5482"/>
    <w:rsid w:val="0019054E"/>
    <w:rsid w:val="001D1458"/>
    <w:rsid w:val="002617E8"/>
    <w:rsid w:val="002E7652"/>
    <w:rsid w:val="003606BF"/>
    <w:rsid w:val="003772A1"/>
    <w:rsid w:val="0050530B"/>
    <w:rsid w:val="00544200"/>
    <w:rsid w:val="00547F50"/>
    <w:rsid w:val="00556A43"/>
    <w:rsid w:val="00576794"/>
    <w:rsid w:val="005E0E0F"/>
    <w:rsid w:val="006013E2"/>
    <w:rsid w:val="00606CE5"/>
    <w:rsid w:val="006D4059"/>
    <w:rsid w:val="006E2555"/>
    <w:rsid w:val="006E5400"/>
    <w:rsid w:val="0076709B"/>
    <w:rsid w:val="007E079E"/>
    <w:rsid w:val="00825AB5"/>
    <w:rsid w:val="0083281C"/>
    <w:rsid w:val="009C7612"/>
    <w:rsid w:val="00A83598"/>
    <w:rsid w:val="00AB3D04"/>
    <w:rsid w:val="00B129A1"/>
    <w:rsid w:val="00C55376"/>
    <w:rsid w:val="00C95E95"/>
    <w:rsid w:val="00D10A3A"/>
    <w:rsid w:val="00D20398"/>
    <w:rsid w:val="00D23511"/>
    <w:rsid w:val="00DF70B1"/>
    <w:rsid w:val="00FC533B"/>
    <w:rsid w:val="00FD20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17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17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617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617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617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17E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617E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617E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3489" TargetMode="External"/><Relationship Id="rId117" Type="http://schemas.openxmlformats.org/officeDocument/2006/relationships/hyperlink" Target="https://login.consultant.ru/link/?req=doc&amp;base=RLAW186&amp;n=148768&amp;dst=100019" TargetMode="External"/><Relationship Id="rId21" Type="http://schemas.openxmlformats.org/officeDocument/2006/relationships/hyperlink" Target="https://login.consultant.ru/link/?req=doc&amp;base=RLAW186&amp;n=155518&amp;dst=100005" TargetMode="External"/><Relationship Id="rId42" Type="http://schemas.openxmlformats.org/officeDocument/2006/relationships/hyperlink" Target="https://login.consultant.ru/link/?req=doc&amp;base=RLAW186&amp;n=88080&amp;dst=100014" TargetMode="External"/><Relationship Id="rId47" Type="http://schemas.openxmlformats.org/officeDocument/2006/relationships/hyperlink" Target="https://login.consultant.ru/link/?req=doc&amp;base=RLAW186&amp;n=135393&amp;dst=100013" TargetMode="External"/><Relationship Id="rId63" Type="http://schemas.openxmlformats.org/officeDocument/2006/relationships/hyperlink" Target="https://login.consultant.ru/link/?req=doc&amp;base=RLAW186&amp;n=110854&amp;dst=100016" TargetMode="External"/><Relationship Id="rId68" Type="http://schemas.openxmlformats.org/officeDocument/2006/relationships/hyperlink" Target="https://login.consultant.ru/link/?req=doc&amp;base=RLAW186&amp;n=88080&amp;dst=100017" TargetMode="External"/><Relationship Id="rId84" Type="http://schemas.openxmlformats.org/officeDocument/2006/relationships/hyperlink" Target="https://login.consultant.ru/link/?req=doc&amp;base=RLAW186&amp;n=63830&amp;dst=100021" TargetMode="External"/><Relationship Id="rId89" Type="http://schemas.openxmlformats.org/officeDocument/2006/relationships/hyperlink" Target="https://login.consultant.ru/link/?req=doc&amp;base=RLAW186&amp;n=135393&amp;dst=100015" TargetMode="External"/><Relationship Id="rId112" Type="http://schemas.openxmlformats.org/officeDocument/2006/relationships/hyperlink" Target="https://login.consultant.ru/link/?req=doc&amp;base=RLAW186&amp;n=105429&amp;dst=100012" TargetMode="External"/><Relationship Id="rId133" Type="http://schemas.openxmlformats.org/officeDocument/2006/relationships/hyperlink" Target="https://login.consultant.ru/link/?req=doc&amp;base=LAW&amp;n=523866&amp;dst=1581" TargetMode="External"/><Relationship Id="rId138" Type="http://schemas.openxmlformats.org/officeDocument/2006/relationships/hyperlink" Target="https://login.consultant.ru/link/?req=doc&amp;base=LAW&amp;n=523866&amp;dst=503" TargetMode="External"/><Relationship Id="rId154" Type="http://schemas.openxmlformats.org/officeDocument/2006/relationships/hyperlink" Target="https://login.consultant.ru/link/?req=doc&amp;base=RLAW186&amp;n=135393&amp;dst=100023" TargetMode="External"/><Relationship Id="rId159" Type="http://schemas.openxmlformats.org/officeDocument/2006/relationships/hyperlink" Target="https://login.consultant.ru/link/?req=doc&amp;base=RLAW186&amp;n=158035&amp;dst=100015" TargetMode="External"/><Relationship Id="rId175" Type="http://schemas.openxmlformats.org/officeDocument/2006/relationships/hyperlink" Target="https://login.consultant.ru/link/?req=doc&amp;base=RLAW186&amp;n=63830&amp;dst=100035" TargetMode="External"/><Relationship Id="rId170" Type="http://schemas.openxmlformats.org/officeDocument/2006/relationships/hyperlink" Target="https://login.consultant.ru/link/?req=doc&amp;base=RLAW186&amp;n=100349&amp;dst=100024" TargetMode="External"/><Relationship Id="rId16" Type="http://schemas.openxmlformats.org/officeDocument/2006/relationships/hyperlink" Target="https://login.consultant.ru/link/?req=doc&amp;base=RLAW186&amp;n=124344&amp;dst=100005" TargetMode="External"/><Relationship Id="rId107" Type="http://schemas.openxmlformats.org/officeDocument/2006/relationships/hyperlink" Target="https://login.consultant.ru/link/?req=doc&amp;base=RLAW186&amp;n=80426&amp;dst=100020" TargetMode="External"/><Relationship Id="rId11" Type="http://schemas.openxmlformats.org/officeDocument/2006/relationships/hyperlink" Target="https://login.consultant.ru/link/?req=doc&amp;base=RLAW186&amp;n=100349&amp;dst=100005" TargetMode="External"/><Relationship Id="rId32" Type="http://schemas.openxmlformats.org/officeDocument/2006/relationships/hyperlink" Target="https://login.consultant.ru/link/?req=doc&amp;base=RLAW186&amp;n=140670&amp;dst=100013" TargetMode="External"/><Relationship Id="rId37" Type="http://schemas.openxmlformats.org/officeDocument/2006/relationships/hyperlink" Target="https://login.consultant.ru/link/?req=doc&amp;base=RLAW186&amp;n=155518&amp;dst=100016" TargetMode="External"/><Relationship Id="rId53" Type="http://schemas.openxmlformats.org/officeDocument/2006/relationships/hyperlink" Target="https://login.consultant.ru/link/?req=doc&amp;base=LAW&amp;n=527863" TargetMode="External"/><Relationship Id="rId58" Type="http://schemas.openxmlformats.org/officeDocument/2006/relationships/hyperlink" Target="https://login.consultant.ru/link/?req=doc&amp;base=LAW&amp;n=523866" TargetMode="External"/><Relationship Id="rId74" Type="http://schemas.openxmlformats.org/officeDocument/2006/relationships/hyperlink" Target="https://login.consultant.ru/link/?req=doc&amp;base=LAW&amp;n=511679" TargetMode="External"/><Relationship Id="rId79" Type="http://schemas.openxmlformats.org/officeDocument/2006/relationships/hyperlink" Target="https://login.consultant.ru/link/?req=doc&amp;base=LAW&amp;n=524066" TargetMode="External"/><Relationship Id="rId102" Type="http://schemas.openxmlformats.org/officeDocument/2006/relationships/hyperlink" Target="https://login.consultant.ru/link/?req=doc&amp;base=RLAW186&amp;n=63830&amp;dst=100025" TargetMode="External"/><Relationship Id="rId123" Type="http://schemas.openxmlformats.org/officeDocument/2006/relationships/hyperlink" Target="https://login.consultant.ru/link/?req=doc&amp;base=LAW&amp;n=527863" TargetMode="External"/><Relationship Id="rId128" Type="http://schemas.openxmlformats.org/officeDocument/2006/relationships/hyperlink" Target="https://login.consultant.ru/link/?req=doc&amp;base=RLAW186&amp;n=88080&amp;dst=100025" TargetMode="External"/><Relationship Id="rId144" Type="http://schemas.openxmlformats.org/officeDocument/2006/relationships/hyperlink" Target="https://login.consultant.ru/link/?req=doc&amp;base=LAW&amp;n=524066" TargetMode="External"/><Relationship Id="rId149" Type="http://schemas.openxmlformats.org/officeDocument/2006/relationships/hyperlink" Target="https://login.consultant.ru/link/?req=doc&amp;base=RLAW186&amp;n=63830&amp;dst=100033" TargetMode="External"/><Relationship Id="rId5" Type="http://schemas.openxmlformats.org/officeDocument/2006/relationships/hyperlink" Target="https://login.consultant.ru/link/?req=doc&amp;base=RLAW186&amp;n=63830&amp;dst=100005" TargetMode="External"/><Relationship Id="rId90" Type="http://schemas.openxmlformats.org/officeDocument/2006/relationships/hyperlink" Target="https://login.consultant.ru/link/?req=doc&amp;base=LAW&amp;n=527083" TargetMode="External"/><Relationship Id="rId95" Type="http://schemas.openxmlformats.org/officeDocument/2006/relationships/hyperlink" Target="https://login.consultant.ru/link/?req=doc&amp;base=RLAW186&amp;n=159920&amp;dst=100012" TargetMode="External"/><Relationship Id="rId160" Type="http://schemas.openxmlformats.org/officeDocument/2006/relationships/hyperlink" Target="https://login.consultant.ru/link/?req=doc&amp;base=RLAW186&amp;n=159920&amp;dst=100014" TargetMode="External"/><Relationship Id="rId165" Type="http://schemas.openxmlformats.org/officeDocument/2006/relationships/hyperlink" Target="https://login.consultant.ru/link/?req=doc&amp;base=RLAW186&amp;n=135393&amp;dst=100026" TargetMode="External"/><Relationship Id="rId22" Type="http://schemas.openxmlformats.org/officeDocument/2006/relationships/hyperlink" Target="https://login.consultant.ru/link/?req=doc&amp;base=RLAW186&amp;n=157510&amp;dst=100005" TargetMode="External"/><Relationship Id="rId27" Type="http://schemas.openxmlformats.org/officeDocument/2006/relationships/hyperlink" Target="https://login.consultant.ru/link/?req=doc&amp;base=RLAW186&amp;n=158059&amp;dst=100487" TargetMode="External"/><Relationship Id="rId43" Type="http://schemas.openxmlformats.org/officeDocument/2006/relationships/hyperlink" Target="https://login.consultant.ru/link/?req=doc&amp;base=RLAW186&amp;n=100349&amp;dst=100013" TargetMode="External"/><Relationship Id="rId48" Type="http://schemas.openxmlformats.org/officeDocument/2006/relationships/hyperlink" Target="https://login.consultant.ru/link/?req=doc&amp;base=RLAW186&amp;n=148768&amp;dst=100013" TargetMode="External"/><Relationship Id="rId64" Type="http://schemas.openxmlformats.org/officeDocument/2006/relationships/hyperlink" Target="https://login.consultant.ru/link/?req=doc&amp;base=RLAW186&amp;n=88080&amp;dst=100015" TargetMode="External"/><Relationship Id="rId69" Type="http://schemas.openxmlformats.org/officeDocument/2006/relationships/hyperlink" Target="https://login.consultant.ru/link/?req=doc&amp;base=LAW&amp;n=523866&amp;dst=498" TargetMode="External"/><Relationship Id="rId113" Type="http://schemas.openxmlformats.org/officeDocument/2006/relationships/hyperlink" Target="https://login.consultant.ru/link/?req=doc&amp;base=RLAW186&amp;n=110854&amp;dst=100017" TargetMode="External"/><Relationship Id="rId118" Type="http://schemas.openxmlformats.org/officeDocument/2006/relationships/hyperlink" Target="https://login.consultant.ru/link/?req=doc&amp;base=RLAW186&amp;n=155518&amp;dst=100026" TargetMode="External"/><Relationship Id="rId134" Type="http://schemas.openxmlformats.org/officeDocument/2006/relationships/hyperlink" Target="https://login.consultant.ru/link/?req=doc&amp;base=RLAW186&amp;n=105429&amp;dst=100013" TargetMode="External"/><Relationship Id="rId139" Type="http://schemas.openxmlformats.org/officeDocument/2006/relationships/hyperlink" Target="https://login.consultant.ru/link/?req=doc&amp;base=RLAW186&amp;n=105429&amp;dst=100015" TargetMode="External"/><Relationship Id="rId80" Type="http://schemas.openxmlformats.org/officeDocument/2006/relationships/hyperlink" Target="https://login.consultant.ru/link/?req=doc&amp;base=RLAW186&amp;n=123263&amp;dst=100015" TargetMode="External"/><Relationship Id="rId85" Type="http://schemas.openxmlformats.org/officeDocument/2006/relationships/hyperlink" Target="https://login.consultant.ru/link/?req=doc&amp;base=RLAW186&amp;n=149230&amp;dst=100112" TargetMode="External"/><Relationship Id="rId150" Type="http://schemas.openxmlformats.org/officeDocument/2006/relationships/hyperlink" Target="https://login.consultant.ru/link/?req=doc&amp;base=RLAW186&amp;n=63830&amp;dst=100034" TargetMode="External"/><Relationship Id="rId155" Type="http://schemas.openxmlformats.org/officeDocument/2006/relationships/hyperlink" Target="https://login.consultant.ru/link/?req=doc&amp;base=LAW&amp;n=527083" TargetMode="External"/><Relationship Id="rId171" Type="http://schemas.openxmlformats.org/officeDocument/2006/relationships/hyperlink" Target="https://login.consultant.ru/link/?req=doc&amp;base=RLAW186&amp;n=100349&amp;dst=100025" TargetMode="External"/><Relationship Id="rId176" Type="http://schemas.openxmlformats.org/officeDocument/2006/relationships/hyperlink" Target="https://login.consultant.ru/link/?req=doc&amp;base=RLAW186&amp;n=105429&amp;dst=100023" TargetMode="External"/><Relationship Id="rId12" Type="http://schemas.openxmlformats.org/officeDocument/2006/relationships/hyperlink" Target="https://login.consultant.ru/link/?req=doc&amp;base=RLAW186&amp;n=105429&amp;dst=100005" TargetMode="External"/><Relationship Id="rId17" Type="http://schemas.openxmlformats.org/officeDocument/2006/relationships/hyperlink" Target="https://login.consultant.ru/link/?req=doc&amp;base=RLAW186&amp;n=135393&amp;dst=100005" TargetMode="External"/><Relationship Id="rId33" Type="http://schemas.openxmlformats.org/officeDocument/2006/relationships/hyperlink" Target="https://login.consultant.ru/link/?req=doc&amp;base=RLAW186&amp;n=57219" TargetMode="External"/><Relationship Id="rId38" Type="http://schemas.openxmlformats.org/officeDocument/2006/relationships/hyperlink" Target="https://login.consultant.ru/link/?req=doc&amp;base=RLAW186&amp;n=63830&amp;dst=100014" TargetMode="External"/><Relationship Id="rId59" Type="http://schemas.openxmlformats.org/officeDocument/2006/relationships/hyperlink" Target="https://login.consultant.ru/link/?req=doc&amp;base=RLAW186&amp;n=110854&amp;dst=100014" TargetMode="External"/><Relationship Id="rId103" Type="http://schemas.openxmlformats.org/officeDocument/2006/relationships/hyperlink" Target="https://login.consultant.ru/link/?req=doc&amp;base=RLAW186&amp;n=63830&amp;dst=100026" TargetMode="External"/><Relationship Id="rId108" Type="http://schemas.openxmlformats.org/officeDocument/2006/relationships/hyperlink" Target="https://login.consultant.ru/link/?req=doc&amp;base=RLAW186&amp;n=87264&amp;dst=100016" TargetMode="External"/><Relationship Id="rId124" Type="http://schemas.openxmlformats.org/officeDocument/2006/relationships/hyperlink" Target="https://login.consultant.ru/link/?req=doc&amp;base=LAW&amp;n=523866&amp;dst=2544" TargetMode="External"/><Relationship Id="rId129" Type="http://schemas.openxmlformats.org/officeDocument/2006/relationships/hyperlink" Target="https://login.consultant.ru/link/?req=doc&amp;base=RLAW186&amp;n=110854&amp;dst=100018" TargetMode="External"/><Relationship Id="rId54" Type="http://schemas.openxmlformats.org/officeDocument/2006/relationships/hyperlink" Target="https://login.consultant.ru/link/?req=doc&amp;base=RLAW186&amp;n=155518&amp;dst=100019" TargetMode="External"/><Relationship Id="rId70" Type="http://schemas.openxmlformats.org/officeDocument/2006/relationships/hyperlink" Target="https://login.consultant.ru/link/?req=doc&amp;base=LAW&amp;n=511679" TargetMode="External"/><Relationship Id="rId75" Type="http://schemas.openxmlformats.org/officeDocument/2006/relationships/hyperlink" Target="https://login.consultant.ru/link/?req=doc&amp;base=RLAW186&amp;n=63830&amp;dst=100015" TargetMode="External"/><Relationship Id="rId91" Type="http://schemas.openxmlformats.org/officeDocument/2006/relationships/hyperlink" Target="https://login.consultant.ru/link/?req=doc&amp;base=RLAW186&amp;n=148768&amp;dst=100014" TargetMode="External"/><Relationship Id="rId96" Type="http://schemas.openxmlformats.org/officeDocument/2006/relationships/hyperlink" Target="https://login.consultant.ru/link/?req=doc&amp;base=RLAW186&amp;n=135393&amp;dst=100017" TargetMode="External"/><Relationship Id="rId140" Type="http://schemas.openxmlformats.org/officeDocument/2006/relationships/hyperlink" Target="https://login.consultant.ru/link/?req=doc&amp;base=RLAW186&amp;n=105429&amp;dst=100016" TargetMode="External"/><Relationship Id="rId145" Type="http://schemas.openxmlformats.org/officeDocument/2006/relationships/hyperlink" Target="https://login.consultant.ru/link/?req=doc&amp;base=LAW&amp;n=524066" TargetMode="External"/><Relationship Id="rId161" Type="http://schemas.openxmlformats.org/officeDocument/2006/relationships/hyperlink" Target="https://login.consultant.ru/link/?req=doc&amp;base=RLAW186&amp;n=157510&amp;dst=100012" TargetMode="External"/><Relationship Id="rId166" Type="http://schemas.openxmlformats.org/officeDocument/2006/relationships/hyperlink" Target="https://login.consultant.ru/link/?req=doc&amp;base=RLAW186&amp;n=88080&amp;dst=100035" TargetMode="External"/><Relationship Id="rId1" Type="http://schemas.openxmlformats.org/officeDocument/2006/relationships/styles" Target="styles.xml"/><Relationship Id="rId6" Type="http://schemas.openxmlformats.org/officeDocument/2006/relationships/hyperlink" Target="https://login.consultant.ru/link/?req=doc&amp;base=RLAW186&amp;n=80426&amp;dst=100005" TargetMode="External"/><Relationship Id="rId23" Type="http://schemas.openxmlformats.org/officeDocument/2006/relationships/hyperlink" Target="https://login.consultant.ru/link/?req=doc&amp;base=RLAW186&amp;n=158035&amp;dst=100005" TargetMode="External"/><Relationship Id="rId28" Type="http://schemas.openxmlformats.org/officeDocument/2006/relationships/hyperlink" Target="https://login.consultant.ru/link/?req=doc&amp;base=LAW&amp;n=527863" TargetMode="External"/><Relationship Id="rId49" Type="http://schemas.openxmlformats.org/officeDocument/2006/relationships/hyperlink" Target="https://login.consultant.ru/link/?req=doc&amp;base=RLAW186&amp;n=155518&amp;dst=100018" TargetMode="External"/><Relationship Id="rId114" Type="http://schemas.openxmlformats.org/officeDocument/2006/relationships/hyperlink" Target="https://login.consultant.ru/link/?req=doc&amp;base=RLAW186&amp;n=123263&amp;dst=100020" TargetMode="External"/><Relationship Id="rId119" Type="http://schemas.openxmlformats.org/officeDocument/2006/relationships/hyperlink" Target="https://login.consultant.ru/link/?req=doc&amp;base=RLAW186&amp;n=157510&amp;dst=100012" TargetMode="External"/><Relationship Id="rId10" Type="http://schemas.openxmlformats.org/officeDocument/2006/relationships/hyperlink" Target="https://login.consultant.ru/link/?req=doc&amp;base=RLAW186&amp;n=93318&amp;dst=100005" TargetMode="External"/><Relationship Id="rId31" Type="http://schemas.openxmlformats.org/officeDocument/2006/relationships/hyperlink" Target="https://login.consultant.ru/link/?req=doc&amp;base=RLAW186&amp;n=119623&amp;dst=100015" TargetMode="External"/><Relationship Id="rId44" Type="http://schemas.openxmlformats.org/officeDocument/2006/relationships/hyperlink" Target="https://login.consultant.ru/link/?req=doc&amp;base=RLAW186&amp;n=110854&amp;dst=100013" TargetMode="External"/><Relationship Id="rId52" Type="http://schemas.openxmlformats.org/officeDocument/2006/relationships/hyperlink" Target="https://login.consultant.ru/link/?req=doc&amp;base=LAW&amp;n=527863&amp;dst=100012" TargetMode="External"/><Relationship Id="rId60" Type="http://schemas.openxmlformats.org/officeDocument/2006/relationships/hyperlink" Target="https://login.consultant.ru/link/?req=doc&amp;base=RLAW186&amp;n=110854&amp;dst=100016" TargetMode="External"/><Relationship Id="rId65" Type="http://schemas.openxmlformats.org/officeDocument/2006/relationships/hyperlink" Target="https://login.consultant.ru/link/?req=doc&amp;base=LAW&amp;n=523866&amp;dst=470" TargetMode="External"/><Relationship Id="rId73" Type="http://schemas.openxmlformats.org/officeDocument/2006/relationships/hyperlink" Target="https://login.consultant.ru/link/?req=doc&amp;base=LAW&amp;n=523866&amp;dst=503" TargetMode="External"/><Relationship Id="rId78" Type="http://schemas.openxmlformats.org/officeDocument/2006/relationships/hyperlink" Target="https://login.consultant.ru/link/?req=doc&amp;base=LAW&amp;n=524066" TargetMode="External"/><Relationship Id="rId81" Type="http://schemas.openxmlformats.org/officeDocument/2006/relationships/hyperlink" Target="https://login.consultant.ru/link/?req=doc&amp;base=RLAW186&amp;n=88080&amp;dst=100022" TargetMode="External"/><Relationship Id="rId86" Type="http://schemas.openxmlformats.org/officeDocument/2006/relationships/hyperlink" Target="https://login.consultant.ru/link/?req=doc&amp;base=RLAW186&amp;n=158061&amp;dst=100140" TargetMode="External"/><Relationship Id="rId94" Type="http://schemas.openxmlformats.org/officeDocument/2006/relationships/hyperlink" Target="https://login.consultant.ru/link/?req=doc&amp;base=RLAW186&amp;n=158035&amp;dst=100013" TargetMode="External"/><Relationship Id="rId99" Type="http://schemas.openxmlformats.org/officeDocument/2006/relationships/hyperlink" Target="https://login.consultant.ru/link/?req=doc&amp;base=RLAW186&amp;n=88080&amp;dst=100023" TargetMode="External"/><Relationship Id="rId101" Type="http://schemas.openxmlformats.org/officeDocument/2006/relationships/hyperlink" Target="https://login.consultant.ru/link/?req=doc&amp;base=RLAW186&amp;n=148768&amp;dst=100018" TargetMode="External"/><Relationship Id="rId122" Type="http://schemas.openxmlformats.org/officeDocument/2006/relationships/hyperlink" Target="https://login.consultant.ru/link/?req=doc&amp;base=LAW&amp;n=538073" TargetMode="External"/><Relationship Id="rId130" Type="http://schemas.openxmlformats.org/officeDocument/2006/relationships/hyperlink" Target="https://login.consultant.ru/link/?req=doc&amp;base=RLAW186&amp;n=110854&amp;dst=100020" TargetMode="External"/><Relationship Id="rId135" Type="http://schemas.openxmlformats.org/officeDocument/2006/relationships/hyperlink" Target="https://login.consultant.ru/link/?req=doc&amp;base=LAW&amp;n=511788&amp;dst=289" TargetMode="External"/><Relationship Id="rId143" Type="http://schemas.openxmlformats.org/officeDocument/2006/relationships/hyperlink" Target="https://login.consultant.ru/link/?req=doc&amp;base=RLAW186&amp;n=135393&amp;dst=100022" TargetMode="External"/><Relationship Id="rId148" Type="http://schemas.openxmlformats.org/officeDocument/2006/relationships/hyperlink" Target="https://login.consultant.ru/link/?req=doc&amp;base=RLAW186&amp;n=63830&amp;dst=100031" TargetMode="External"/><Relationship Id="rId151" Type="http://schemas.openxmlformats.org/officeDocument/2006/relationships/hyperlink" Target="https://login.consultant.ru/link/?req=doc&amp;base=RLAW186&amp;n=88080&amp;dst=100032" TargetMode="External"/><Relationship Id="rId156" Type="http://schemas.openxmlformats.org/officeDocument/2006/relationships/hyperlink" Target="https://login.consultant.ru/link/?req=doc&amp;base=RLAW186&amp;n=148768&amp;dst=100020" TargetMode="External"/><Relationship Id="rId164" Type="http://schemas.openxmlformats.org/officeDocument/2006/relationships/hyperlink" Target="https://login.consultant.ru/link/?req=doc&amp;base=RLAW186&amp;n=148768&amp;dst=100023" TargetMode="External"/><Relationship Id="rId169" Type="http://schemas.openxmlformats.org/officeDocument/2006/relationships/hyperlink" Target="https://login.consultant.ru/link/?req=doc&amp;base=RLAW186&amp;n=135393&amp;dst=100027" TargetMode="External"/><Relationship Id="rId177" Type="http://schemas.openxmlformats.org/officeDocument/2006/relationships/hyperlink" Target="https://login.consultant.ru/link/?req=doc&amp;base=RLAW186&amp;n=155518&amp;dst=10002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6&amp;n=88080&amp;dst=100005" TargetMode="External"/><Relationship Id="rId172" Type="http://schemas.openxmlformats.org/officeDocument/2006/relationships/hyperlink" Target="https://login.consultant.ru/link/?req=doc&amp;base=RLAW186&amp;n=135393&amp;dst=100028" TargetMode="External"/><Relationship Id="rId13" Type="http://schemas.openxmlformats.org/officeDocument/2006/relationships/hyperlink" Target="https://login.consultant.ru/link/?req=doc&amp;base=RLAW186&amp;n=110854&amp;dst=100005" TargetMode="External"/><Relationship Id="rId18" Type="http://schemas.openxmlformats.org/officeDocument/2006/relationships/hyperlink" Target="https://login.consultant.ru/link/?req=doc&amp;base=RLAW186&amp;n=140670&amp;dst=100005" TargetMode="External"/><Relationship Id="rId39" Type="http://schemas.openxmlformats.org/officeDocument/2006/relationships/hyperlink" Target="https://login.consultant.ru/link/?req=doc&amp;base=RLAW186&amp;n=80426&amp;dst=100018" TargetMode="External"/><Relationship Id="rId109" Type="http://schemas.openxmlformats.org/officeDocument/2006/relationships/hyperlink" Target="https://login.consultant.ru/link/?req=doc&amp;base=RLAW186&amp;n=88080&amp;dst=100024" TargetMode="External"/><Relationship Id="rId34" Type="http://schemas.openxmlformats.org/officeDocument/2006/relationships/hyperlink" Target="https://login.consultant.ru/link/?req=doc&amp;base=RLAW186&amp;n=48178" TargetMode="External"/><Relationship Id="rId50" Type="http://schemas.openxmlformats.org/officeDocument/2006/relationships/hyperlink" Target="https://login.consultant.ru/link/?req=doc&amp;base=RLAW186&amp;n=158035&amp;dst=100013" TargetMode="External"/><Relationship Id="rId55" Type="http://schemas.openxmlformats.org/officeDocument/2006/relationships/hyperlink" Target="https://login.consultant.ru/link/?req=doc&amp;base=LAW&amp;n=523866&amp;dst=2544" TargetMode="External"/><Relationship Id="rId76" Type="http://schemas.openxmlformats.org/officeDocument/2006/relationships/hyperlink" Target="https://login.consultant.ru/link/?req=doc&amp;base=RLAW186&amp;n=123263&amp;dst=100013" TargetMode="External"/><Relationship Id="rId97" Type="http://schemas.openxmlformats.org/officeDocument/2006/relationships/hyperlink" Target="https://login.consultant.ru/link/?req=doc&amp;base=RLAW186&amp;n=148768&amp;dst=100017" TargetMode="External"/><Relationship Id="rId104" Type="http://schemas.openxmlformats.org/officeDocument/2006/relationships/hyperlink" Target="https://login.consultant.ru/link/?req=doc&amp;base=LAW&amp;n=511679" TargetMode="External"/><Relationship Id="rId120" Type="http://schemas.openxmlformats.org/officeDocument/2006/relationships/hyperlink" Target="https://login.consultant.ru/link/?req=doc&amp;base=RLAW186&amp;n=158035&amp;dst=100015" TargetMode="External"/><Relationship Id="rId125" Type="http://schemas.openxmlformats.org/officeDocument/2006/relationships/hyperlink" Target="https://login.consultant.ru/link/?req=doc&amp;base=RLAW186&amp;n=155518&amp;dst=100027" TargetMode="External"/><Relationship Id="rId141" Type="http://schemas.openxmlformats.org/officeDocument/2006/relationships/hyperlink" Target="https://login.consultant.ru/link/?req=doc&amp;base=RLAW186&amp;n=63830&amp;dst=100028" TargetMode="External"/><Relationship Id="rId146" Type="http://schemas.openxmlformats.org/officeDocument/2006/relationships/hyperlink" Target="https://login.consultant.ru/link/?req=doc&amp;base=RLAW186&amp;n=123263&amp;dst=100022" TargetMode="External"/><Relationship Id="rId167" Type="http://schemas.openxmlformats.org/officeDocument/2006/relationships/hyperlink" Target="https://login.consultant.ru/link/?req=doc&amp;base=RLAW186&amp;n=100349&amp;dst=100023" TargetMode="External"/><Relationship Id="rId7" Type="http://schemas.openxmlformats.org/officeDocument/2006/relationships/hyperlink" Target="https://login.consultant.ru/link/?req=doc&amp;base=RLAW186&amp;n=87264&amp;dst=100005" TargetMode="External"/><Relationship Id="rId71" Type="http://schemas.openxmlformats.org/officeDocument/2006/relationships/hyperlink" Target="https://login.consultant.ru/link/?req=doc&amp;base=RLAW186&amp;n=100349&amp;dst=100016" TargetMode="External"/><Relationship Id="rId92" Type="http://schemas.openxmlformats.org/officeDocument/2006/relationships/hyperlink" Target="https://login.consultant.ru/link/?req=doc&amp;base=RLAW186&amp;n=148768&amp;dst=100016" TargetMode="External"/><Relationship Id="rId162" Type="http://schemas.openxmlformats.org/officeDocument/2006/relationships/hyperlink" Target="https://login.consultant.ru/link/?req=doc&amp;base=RLAW186&amp;n=105429&amp;dst=100017" TargetMode="External"/><Relationship Id="rId2" Type="http://schemas.openxmlformats.org/officeDocument/2006/relationships/settings" Target="settings.xml"/><Relationship Id="rId29" Type="http://schemas.openxmlformats.org/officeDocument/2006/relationships/hyperlink" Target="https://login.consultant.ru/link/?req=doc&amp;base=RLAW186&amp;n=159040" TargetMode="External"/><Relationship Id="rId24" Type="http://schemas.openxmlformats.org/officeDocument/2006/relationships/hyperlink" Target="https://login.consultant.ru/link/?req=doc&amp;base=RLAW186&amp;n=159920&amp;dst=100005" TargetMode="External"/><Relationship Id="rId40" Type="http://schemas.openxmlformats.org/officeDocument/2006/relationships/hyperlink" Target="https://login.consultant.ru/link/?req=doc&amp;base=RLAW186&amp;n=87264&amp;dst=100013" TargetMode="External"/><Relationship Id="rId45" Type="http://schemas.openxmlformats.org/officeDocument/2006/relationships/hyperlink" Target="https://login.consultant.ru/link/?req=doc&amp;base=RLAW186&amp;n=123263&amp;dst=100013" TargetMode="External"/><Relationship Id="rId66" Type="http://schemas.openxmlformats.org/officeDocument/2006/relationships/hyperlink" Target="https://login.consultant.ru/link/?req=doc&amp;base=LAW&amp;n=523866&amp;dst=478" TargetMode="External"/><Relationship Id="rId87" Type="http://schemas.openxmlformats.org/officeDocument/2006/relationships/hyperlink" Target="https://login.consultant.ru/link/?req=doc&amp;base=RLAW186&amp;n=87927&amp;dst=100019" TargetMode="External"/><Relationship Id="rId110" Type="http://schemas.openxmlformats.org/officeDocument/2006/relationships/hyperlink" Target="https://login.consultant.ru/link/?req=doc&amp;base=RLAW186&amp;n=93318&amp;dst=100014" TargetMode="External"/><Relationship Id="rId115" Type="http://schemas.openxmlformats.org/officeDocument/2006/relationships/hyperlink" Target="https://login.consultant.ru/link/?req=doc&amp;base=RLAW186&amp;n=135393&amp;dst=100020" TargetMode="External"/><Relationship Id="rId131" Type="http://schemas.openxmlformats.org/officeDocument/2006/relationships/hyperlink" Target="https://login.consultant.ru/link/?req=doc&amp;base=LAW&amp;n=523866&amp;dst=470" TargetMode="External"/><Relationship Id="rId136" Type="http://schemas.openxmlformats.org/officeDocument/2006/relationships/hyperlink" Target="https://login.consultant.ru/link/?req=doc&amp;base=RLAW186&amp;n=143462&amp;dst=100012" TargetMode="External"/><Relationship Id="rId157" Type="http://schemas.openxmlformats.org/officeDocument/2006/relationships/hyperlink" Target="https://login.consultant.ru/link/?req=doc&amp;base=RLAW186&amp;n=148768&amp;dst=100022" TargetMode="External"/><Relationship Id="rId178" Type="http://schemas.openxmlformats.org/officeDocument/2006/relationships/fontTable" Target="fontTable.xml"/><Relationship Id="rId61" Type="http://schemas.openxmlformats.org/officeDocument/2006/relationships/hyperlink" Target="https://login.consultant.ru/link/?req=doc&amp;base=LAW&amp;n=523866&amp;dst=887" TargetMode="External"/><Relationship Id="rId82" Type="http://schemas.openxmlformats.org/officeDocument/2006/relationships/hyperlink" Target="https://login.consultant.ru/link/?req=doc&amp;base=RLAW186&amp;n=63830&amp;dst=100018" TargetMode="External"/><Relationship Id="rId152" Type="http://schemas.openxmlformats.org/officeDocument/2006/relationships/hyperlink" Target="https://login.consultant.ru/link/?req=doc&amp;base=LAW&amp;n=391666&amp;dst=100380" TargetMode="External"/><Relationship Id="rId173" Type="http://schemas.openxmlformats.org/officeDocument/2006/relationships/hyperlink" Target="https://login.consultant.ru/link/?req=doc&amp;base=RLAW186&amp;n=148768&amp;dst=100024" TargetMode="External"/><Relationship Id="rId19" Type="http://schemas.openxmlformats.org/officeDocument/2006/relationships/hyperlink" Target="https://login.consultant.ru/link/?req=doc&amp;base=RLAW186&amp;n=143462&amp;dst=100005" TargetMode="External"/><Relationship Id="rId14" Type="http://schemas.openxmlformats.org/officeDocument/2006/relationships/hyperlink" Target="https://login.consultant.ru/link/?req=doc&amp;base=RLAW186&amp;n=119623&amp;dst=100014" TargetMode="External"/><Relationship Id="rId30" Type="http://schemas.openxmlformats.org/officeDocument/2006/relationships/hyperlink" Target="https://login.consultant.ru/link/?req=doc&amp;base=RLAW186&amp;n=155518&amp;dst=100014" TargetMode="External"/><Relationship Id="rId35" Type="http://schemas.openxmlformats.org/officeDocument/2006/relationships/hyperlink" Target="https://login.consultant.ru/link/?req=doc&amp;base=RLAW186&amp;n=55157" TargetMode="External"/><Relationship Id="rId56" Type="http://schemas.openxmlformats.org/officeDocument/2006/relationships/hyperlink" Target="https://login.consultant.ru/link/?req=doc&amp;base=RLAW186&amp;n=155518&amp;dst=100021" TargetMode="External"/><Relationship Id="rId77" Type="http://schemas.openxmlformats.org/officeDocument/2006/relationships/hyperlink" Target="https://login.consultant.ru/link/?req=doc&amp;base=RLAW186&amp;n=124344&amp;dst=100013" TargetMode="External"/><Relationship Id="rId100" Type="http://schemas.openxmlformats.org/officeDocument/2006/relationships/hyperlink" Target="https://login.consultant.ru/link/?req=doc&amp;base=RLAW186&amp;n=135393&amp;dst=100018" TargetMode="External"/><Relationship Id="rId105" Type="http://schemas.openxmlformats.org/officeDocument/2006/relationships/hyperlink" Target="https://login.consultant.ru/link/?req=doc&amp;base=RLAW186&amp;n=155518&amp;dst=100023" TargetMode="External"/><Relationship Id="rId126" Type="http://schemas.openxmlformats.org/officeDocument/2006/relationships/hyperlink" Target="https://login.consultant.ru/link/?req=doc&amp;base=LAW&amp;n=523866&amp;dst=521" TargetMode="External"/><Relationship Id="rId147" Type="http://schemas.openxmlformats.org/officeDocument/2006/relationships/hyperlink" Target="https://login.consultant.ru/link/?req=doc&amp;base=RLAW186&amp;n=88080&amp;dst=100031" TargetMode="External"/><Relationship Id="rId168" Type="http://schemas.openxmlformats.org/officeDocument/2006/relationships/hyperlink" Target="https://login.consultant.ru/link/?req=doc&amp;base=RLAW186&amp;n=105429&amp;dst=100019" TargetMode="External"/><Relationship Id="rId8" Type="http://schemas.openxmlformats.org/officeDocument/2006/relationships/hyperlink" Target="https://login.consultant.ru/link/?req=doc&amp;base=RLAW186&amp;n=87927&amp;dst=100019" TargetMode="External"/><Relationship Id="rId51" Type="http://schemas.openxmlformats.org/officeDocument/2006/relationships/hyperlink" Target="https://login.consultant.ru/link/?req=doc&amp;base=RLAW186&amp;n=159920&amp;dst=100012" TargetMode="External"/><Relationship Id="rId72" Type="http://schemas.openxmlformats.org/officeDocument/2006/relationships/hyperlink" Target="https://login.consultant.ru/link/?req=doc&amp;base=LAW&amp;n=523866&amp;dst=500" TargetMode="External"/><Relationship Id="rId93" Type="http://schemas.openxmlformats.org/officeDocument/2006/relationships/hyperlink" Target="https://login.consultant.ru/link/?req=doc&amp;base=LAW&amp;n=523866&amp;dst=484" TargetMode="External"/><Relationship Id="rId98" Type="http://schemas.openxmlformats.org/officeDocument/2006/relationships/hyperlink" Target="https://login.consultant.ru/link/?req=doc&amp;base=LAW&amp;n=511679" TargetMode="External"/><Relationship Id="rId121" Type="http://schemas.openxmlformats.org/officeDocument/2006/relationships/hyperlink" Target="https://login.consultant.ru/link/?req=doc&amp;base=RLAW186&amp;n=159920&amp;dst=100014" TargetMode="External"/><Relationship Id="rId142" Type="http://schemas.openxmlformats.org/officeDocument/2006/relationships/hyperlink" Target="https://login.consultant.ru/link/?req=doc&amp;base=RLAW186&amp;n=123263&amp;dst=100020" TargetMode="External"/><Relationship Id="rId163" Type="http://schemas.openxmlformats.org/officeDocument/2006/relationships/hyperlink" Target="https://login.consultant.ru/link/?req=doc&amp;base=RLAW186&amp;n=135393&amp;dst=100025"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23866&amp;dst=518" TargetMode="External"/><Relationship Id="rId46" Type="http://schemas.openxmlformats.org/officeDocument/2006/relationships/hyperlink" Target="https://login.consultant.ru/link/?req=doc&amp;base=RLAW186&amp;n=124344&amp;dst=100013" TargetMode="External"/><Relationship Id="rId67" Type="http://schemas.openxmlformats.org/officeDocument/2006/relationships/hyperlink" Target="https://login.consultant.ru/link/?req=doc&amp;base=LAW&amp;n=523866&amp;dst=563" TargetMode="External"/><Relationship Id="rId116" Type="http://schemas.openxmlformats.org/officeDocument/2006/relationships/hyperlink" Target="https://login.consultant.ru/link/?req=doc&amp;base=RLAW186&amp;n=143462&amp;dst=100012" TargetMode="External"/><Relationship Id="rId137" Type="http://schemas.openxmlformats.org/officeDocument/2006/relationships/hyperlink" Target="https://login.consultant.ru/link/?req=doc&amp;base=LAW&amp;n=523866&amp;dst=500" TargetMode="External"/><Relationship Id="rId158" Type="http://schemas.openxmlformats.org/officeDocument/2006/relationships/hyperlink" Target="https://login.consultant.ru/link/?req=doc&amp;base=LAW&amp;n=523866&amp;dst=484" TargetMode="External"/><Relationship Id="rId20" Type="http://schemas.openxmlformats.org/officeDocument/2006/relationships/hyperlink" Target="https://login.consultant.ru/link/?req=doc&amp;base=RLAW186&amp;n=148768&amp;dst=100005" TargetMode="External"/><Relationship Id="rId41" Type="http://schemas.openxmlformats.org/officeDocument/2006/relationships/hyperlink" Target="https://login.consultant.ru/link/?req=doc&amp;base=RLAW186&amp;n=87927&amp;dst=100019" TargetMode="External"/><Relationship Id="rId62" Type="http://schemas.openxmlformats.org/officeDocument/2006/relationships/hyperlink" Target="https://login.consultant.ru/link/?req=doc&amp;base=LAW&amp;n=523866&amp;dst=888" TargetMode="External"/><Relationship Id="rId83" Type="http://schemas.openxmlformats.org/officeDocument/2006/relationships/hyperlink" Target="https://login.consultant.ru/link/?req=doc&amp;base=RLAW186&amp;n=63830&amp;dst=100020" TargetMode="External"/><Relationship Id="rId88" Type="http://schemas.openxmlformats.org/officeDocument/2006/relationships/hyperlink" Target="https://login.consultant.ru/link/?req=doc&amp;base=LAW&amp;n=523334" TargetMode="External"/><Relationship Id="rId111" Type="http://schemas.openxmlformats.org/officeDocument/2006/relationships/hyperlink" Target="https://login.consultant.ru/link/?req=doc&amp;base=RLAW186&amp;n=100349&amp;dst=100019" TargetMode="External"/><Relationship Id="rId132" Type="http://schemas.openxmlformats.org/officeDocument/2006/relationships/hyperlink" Target="https://login.consultant.ru/link/?req=doc&amp;base=RLAW186&amp;n=88080&amp;dst=100026" TargetMode="External"/><Relationship Id="rId153" Type="http://schemas.openxmlformats.org/officeDocument/2006/relationships/hyperlink" Target="https://login.consultant.ru/link/?req=doc&amp;base=LAW&amp;n=523334" TargetMode="External"/><Relationship Id="rId174" Type="http://schemas.openxmlformats.org/officeDocument/2006/relationships/hyperlink" Target="https://login.consultant.ru/link/?req=doc&amp;base=RLAW186&amp;n=105429&amp;dst=100021" TargetMode="External"/><Relationship Id="rId179" Type="http://schemas.openxmlformats.org/officeDocument/2006/relationships/theme" Target="theme/theme1.xml"/><Relationship Id="rId15" Type="http://schemas.openxmlformats.org/officeDocument/2006/relationships/hyperlink" Target="https://login.consultant.ru/link/?req=doc&amp;base=RLAW186&amp;n=123263&amp;dst=100005" TargetMode="External"/><Relationship Id="rId36" Type="http://schemas.openxmlformats.org/officeDocument/2006/relationships/hyperlink" Target="https://login.consultant.ru/link/?req=doc&amp;base=RLAW186&amp;n=57098" TargetMode="External"/><Relationship Id="rId57" Type="http://schemas.openxmlformats.org/officeDocument/2006/relationships/hyperlink" Target="https://login.consultant.ru/link/?req=doc&amp;base=LAW&amp;n=523866&amp;dst=521" TargetMode="External"/><Relationship Id="rId106" Type="http://schemas.openxmlformats.org/officeDocument/2006/relationships/hyperlink" Target="https://login.consultant.ru/link/?req=doc&amp;base=RLAW186&amp;n=63830&amp;dst=100027" TargetMode="External"/><Relationship Id="rId127" Type="http://schemas.openxmlformats.org/officeDocument/2006/relationships/hyperlink" Target="https://login.consultant.ru/link/?req=doc&amp;base=LAW&amp;n=5238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10582</Words>
  <Characters>60322</Characters>
  <Application>Microsoft Office Word</Application>
  <DocSecurity>0</DocSecurity>
  <Lines>502</Lines>
  <Paragraphs>141</Paragraphs>
  <ScaleCrop>false</ScaleCrop>
  <Company/>
  <LinksUpToDate>false</LinksUpToDate>
  <CharactersWithSpaces>70763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Anciferova</dc:creator>
  <cp:lastModifiedBy>Anciferova</cp:lastModifiedBy>
  <cp:revision>1</cp:revision>
  <dcterms:created xsi:type="dcterms:W3CDTF">2026-07-09T14:11:00Z</dcterms:created>
  <dcterms:modified xsi:type="dcterms:W3CDTF">2026-07-09T14:11:00Z</dcterms:modified>
</cp:coreProperties>
</file>